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Australian Military Forces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Australian Imperial Force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Attestation Paper of Persons Enlisted for Service Abroad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in Full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to be put to the Person Enlisting before Attestation.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your Name?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2. In or near what Parish or Town were you born? In the Parish of…………………………..in or near the Town of …………………………..in the County of ………………………….. </w:t>
      </w:r>
      <w:r>
        <w:rPr>
          <w:rFonts w:ascii="Calibri" w:hAnsi="Calibri" w:cs="Calibri" w:eastAsia="Calibri"/>
          <w:color w:val="FF0000"/>
          <w:spacing w:val="0"/>
          <w:position w:val="0"/>
          <w:sz w:val="22"/>
          <w:shd w:fill="auto" w:val="clear"/>
        </w:rPr>
        <w:t xml:space="preserve">[any or all of these fields could be filled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Are you a natural born British Subject or a Naturalized British Subject? (N.B.</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the latter, papers to be shown. …………………………..</w:t>
      </w:r>
      <w:r>
        <w:rPr>
          <w:rFonts w:ascii="Calibri" w:hAnsi="Calibri" w:cs="Calibri" w:eastAsia="Calibri"/>
          <w:color w:val="FF0000"/>
          <w:spacing w:val="0"/>
          <w:position w:val="0"/>
          <w:sz w:val="22"/>
          <w:shd w:fill="auto" w:val="clear"/>
        </w:rPr>
        <w:t xml:space="preserve"> [Answers might be ‘Natural Born’]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your Age? …………………………..</w:t>
      </w:r>
      <w:r>
        <w:rPr>
          <w:rFonts w:ascii="Calibri" w:hAnsi="Calibri" w:cs="Calibri" w:eastAsia="Calibri"/>
          <w:color w:val="FF0000"/>
          <w:spacing w:val="0"/>
          <w:position w:val="0"/>
          <w:sz w:val="22"/>
          <w:shd w:fill="auto" w:val="clear"/>
        </w:rPr>
        <w:t xml:space="preserve"> [Answers written or typed, often with months as a fraction i.e. ‘20 7/12 yrs’]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5. What is your Trade or Calling? …………………………..</w:t>
      </w:r>
      <w:r>
        <w:rPr>
          <w:rFonts w:ascii="Calibri" w:hAnsi="Calibri" w:cs="Calibri" w:eastAsia="Calibri"/>
          <w:color w:val="FF0000"/>
          <w:spacing w:val="0"/>
          <w:position w:val="0"/>
          <w:sz w:val="22"/>
          <w:shd w:fill="auto" w:val="clear"/>
        </w:rPr>
        <w:t xml:space="preserve"> [Answers might include ‘Dairy Farmer, Engineer’]</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6. Are you, or have you been, an Apprentice? If so, where, to whom, and for what period? …………………………..</w:t>
      </w:r>
      <w:r>
        <w:rPr>
          <w:rFonts w:ascii="Calibri" w:hAnsi="Calibri" w:cs="Calibri" w:eastAsia="Calibri"/>
          <w:color w:val="FF0000"/>
          <w:spacing w:val="0"/>
          <w:position w:val="0"/>
          <w:sz w:val="22"/>
          <w:shd w:fill="auto" w:val="clear"/>
        </w:rPr>
        <w:t xml:space="preserve"> [Answers could be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Are you married?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Who is your next of kin? (Address and relationship to be stated)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is your permanent address in Australia?</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Do you now belong to, or have you ever served in, His Majesty’s Army, the Marines, the Militia, the Militia Reserve, the Territorial Force, Royal Navy, or Colonial Forces? If so, state which, and if not now serving, state cause of discharge.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Have you stated the whole, if any, of your previous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Have you ever been rejected as unfit for His Majesty's Service? If so, on what grounds?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Do you understand that no Separation Allowance will be issued in respect of your service beyond an amount which, together with pay, would reach eight shillings per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Are you prepared to undergo inoculation against small-pox and enteric fever? </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do solemnly declare that the above answers made by me to the above questions are true, and I am willing and hereby voluntarily agree to serve in the Military Forces of the Commonwealth of Australia within or beyond the limits of the Commonwealth.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further agree to allot not less than two-fifths/three-fifths of the pay payable to me from time to time during my service for the support of my wife/wife and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Signature of person enlisted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D377/8.14-C.10220.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clause should be struck out in the case of unmarried men or widowers without children under 18 years of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form only had 14 questions and Q14 was slightly different: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(For married men and widowers with children)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 you understand that no Separation Allowance will be issued, to you either before or after embarkation during your term of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1915 the form had a different Q 14 and an extra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Do you understand that no Separation Allowance will be issued in respect of your service beyond an amount which, together with pay, would reach eight shillings per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Are you prepared to undergo inoculation against small-pox and enteric fever?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http://discoveringanzacs.naa.gov.au/browse/records/211238</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iscoveringanzacs.naa.gov.au/browse/records/21123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