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Nicole Jackson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Sophomore, Electrical Engineering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My name is Nicole Jackson. I am a freshman at the Milwaukee School of Engineering. This is my first time working with rocketry, however I have built a Van’s RV-12 Airplane. I recently obtained my Private Pilot’s License in RV-12. I am very passionate about aviation and aircraft. I am helping to work on the completion of a second RV-12 that is being created at my local high school. I attend multiple Fly-ins throughout the year and enjoy learning more about General Aviation.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2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Mark Pocan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