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Ryan Kisiolek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Microbiology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I am a nontraditional student, I return to school to school after working in staging and</w:t>
        <w:br/>
        <w:t>construction for 15 years. I am a first generation college student and my major is microbiology with a minor in chemistry. I have sat as a officer on the student government every year I have been at school and I am also the president of the astronomy club this year. I am the team leader for our RockSat-C team and I am looking forward to continuing to work with biology and space related studies.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6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Glenn Grothman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