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037" w:rsidRPr="003E398C" w:rsidRDefault="00176037">
      <w:pPr>
        <w:rPr>
          <w:rFonts w:asciiTheme="majorHAnsi" w:hAnsiTheme="majorHAnsi"/>
          <w:b/>
          <w:sz w:val="24"/>
          <w:u w:val="single"/>
        </w:rPr>
      </w:pPr>
      <w:bookmarkStart w:id="0" w:name="_GoBack"/>
      <w:bookmarkEnd w:id="0"/>
      <w:r w:rsidRPr="003E398C">
        <w:rPr>
          <w:rFonts w:asciiTheme="majorHAnsi" w:hAnsiTheme="majorHAnsi"/>
          <w:b/>
          <w:sz w:val="24"/>
          <w:u w:val="single"/>
        </w:rPr>
        <w:t>Contents</w:t>
      </w:r>
    </w:p>
    <w:p w:rsidR="00176037" w:rsidRPr="00176037" w:rsidRDefault="00176037" w:rsidP="00176037">
      <w:pPr>
        <w:pStyle w:val="ListParagraph"/>
        <w:numPr>
          <w:ilvl w:val="0"/>
          <w:numId w:val="1"/>
        </w:numPr>
        <w:rPr>
          <w:rFonts w:asciiTheme="majorHAnsi" w:hAnsiTheme="majorHAnsi"/>
          <w:b/>
          <w:sz w:val="24"/>
        </w:rPr>
      </w:pPr>
      <w:r w:rsidRPr="00176037">
        <w:rPr>
          <w:rFonts w:asciiTheme="majorHAnsi" w:hAnsiTheme="majorHAnsi"/>
          <w:b/>
          <w:sz w:val="24"/>
        </w:rPr>
        <w:t>Technical Details</w:t>
      </w:r>
    </w:p>
    <w:p w:rsidR="00176037" w:rsidRPr="00573323" w:rsidRDefault="00176037" w:rsidP="00573323">
      <w:pPr>
        <w:pStyle w:val="ListParagraph"/>
        <w:numPr>
          <w:ilvl w:val="0"/>
          <w:numId w:val="1"/>
        </w:numPr>
        <w:rPr>
          <w:rFonts w:asciiTheme="majorHAnsi" w:hAnsiTheme="majorHAnsi"/>
          <w:b/>
          <w:sz w:val="24"/>
        </w:rPr>
      </w:pPr>
      <w:r w:rsidRPr="00176037">
        <w:rPr>
          <w:rFonts w:asciiTheme="majorHAnsi" w:hAnsiTheme="majorHAnsi"/>
          <w:b/>
          <w:sz w:val="24"/>
        </w:rPr>
        <w:t xml:space="preserve">What is the </w:t>
      </w:r>
      <w:proofErr w:type="spellStart"/>
      <w:r w:rsidRPr="00176037">
        <w:rPr>
          <w:rFonts w:asciiTheme="majorHAnsi" w:hAnsiTheme="majorHAnsi"/>
          <w:b/>
          <w:sz w:val="24"/>
        </w:rPr>
        <w:t>HypPo</w:t>
      </w:r>
      <w:proofErr w:type="spellEnd"/>
      <w:r w:rsidRPr="00176037">
        <w:rPr>
          <w:rFonts w:asciiTheme="majorHAnsi" w:hAnsiTheme="majorHAnsi"/>
          <w:b/>
          <w:sz w:val="24"/>
        </w:rPr>
        <w:t xml:space="preserve"> Data Tool?</w:t>
      </w:r>
    </w:p>
    <w:p w:rsidR="00176037" w:rsidRPr="00176037" w:rsidRDefault="00176037" w:rsidP="00176037">
      <w:pPr>
        <w:pStyle w:val="ListParagraph"/>
        <w:numPr>
          <w:ilvl w:val="0"/>
          <w:numId w:val="1"/>
        </w:numPr>
        <w:rPr>
          <w:rFonts w:asciiTheme="majorHAnsi" w:hAnsiTheme="majorHAnsi"/>
          <w:b/>
          <w:sz w:val="24"/>
        </w:rPr>
      </w:pPr>
      <w:r w:rsidRPr="00176037">
        <w:rPr>
          <w:rFonts w:asciiTheme="majorHAnsi" w:hAnsiTheme="majorHAnsi"/>
          <w:b/>
          <w:sz w:val="24"/>
        </w:rPr>
        <w:t xml:space="preserve">What is a </w:t>
      </w:r>
      <w:proofErr w:type="spellStart"/>
      <w:r w:rsidRPr="00176037">
        <w:rPr>
          <w:rFonts w:asciiTheme="majorHAnsi" w:hAnsiTheme="majorHAnsi"/>
          <w:b/>
          <w:sz w:val="24"/>
        </w:rPr>
        <w:t>HypPo</w:t>
      </w:r>
      <w:proofErr w:type="spellEnd"/>
      <w:r w:rsidRPr="00176037">
        <w:rPr>
          <w:rFonts w:asciiTheme="majorHAnsi" w:hAnsiTheme="majorHAnsi"/>
          <w:b/>
          <w:sz w:val="24"/>
        </w:rPr>
        <w:t xml:space="preserve"> object?</w:t>
      </w:r>
    </w:p>
    <w:p w:rsidR="006E2FDE" w:rsidRDefault="00176037" w:rsidP="006E2FDE">
      <w:pPr>
        <w:pStyle w:val="ListParagraph"/>
        <w:numPr>
          <w:ilvl w:val="0"/>
          <w:numId w:val="1"/>
        </w:numPr>
        <w:rPr>
          <w:rFonts w:asciiTheme="majorHAnsi" w:hAnsiTheme="majorHAnsi"/>
          <w:b/>
          <w:sz w:val="24"/>
        </w:rPr>
      </w:pPr>
      <w:r w:rsidRPr="00176037">
        <w:rPr>
          <w:rFonts w:asciiTheme="majorHAnsi" w:hAnsiTheme="majorHAnsi"/>
          <w:b/>
          <w:sz w:val="24"/>
        </w:rPr>
        <w:t xml:space="preserve">Modify/Extending </w:t>
      </w:r>
      <w:proofErr w:type="spellStart"/>
      <w:r w:rsidRPr="00176037">
        <w:rPr>
          <w:rFonts w:asciiTheme="majorHAnsi" w:hAnsiTheme="majorHAnsi"/>
          <w:b/>
          <w:sz w:val="24"/>
        </w:rPr>
        <w:t>HypPo</w:t>
      </w:r>
      <w:proofErr w:type="spellEnd"/>
    </w:p>
    <w:p w:rsidR="006E2FDE" w:rsidRPr="006E2FDE" w:rsidRDefault="00CA1AB5" w:rsidP="006E2FDE">
      <w:pPr>
        <w:pStyle w:val="ListParagraph"/>
        <w:numPr>
          <w:ilvl w:val="0"/>
          <w:numId w:val="1"/>
        </w:numPr>
        <w:rPr>
          <w:rFonts w:asciiTheme="majorHAnsi" w:hAnsiTheme="majorHAnsi"/>
          <w:b/>
          <w:sz w:val="24"/>
        </w:rPr>
      </w:pPr>
      <w:r>
        <w:rPr>
          <w:rFonts w:asciiTheme="majorHAnsi" w:hAnsiTheme="majorHAnsi"/>
          <w:b/>
          <w:sz w:val="24"/>
        </w:rPr>
        <w:t>Learning</w:t>
      </w:r>
      <w:r w:rsidR="006E2FDE">
        <w:rPr>
          <w:rFonts w:asciiTheme="majorHAnsi" w:hAnsiTheme="majorHAnsi"/>
          <w:b/>
          <w:sz w:val="24"/>
        </w:rPr>
        <w:t xml:space="preserve"> Resources</w:t>
      </w:r>
    </w:p>
    <w:p w:rsidR="00176037" w:rsidRPr="00176037" w:rsidRDefault="00176037" w:rsidP="00176037">
      <w:pPr>
        <w:rPr>
          <w:rFonts w:asciiTheme="majorHAnsi" w:hAnsiTheme="majorHAnsi"/>
          <w:b/>
          <w:sz w:val="28"/>
        </w:rPr>
      </w:pPr>
      <w:r w:rsidRPr="00176037">
        <w:rPr>
          <w:rFonts w:asciiTheme="majorHAnsi" w:hAnsiTheme="majorHAnsi"/>
          <w:b/>
          <w:sz w:val="28"/>
        </w:rPr>
        <w:t>---------------------------------------------------------------------------------------------------</w:t>
      </w:r>
    </w:p>
    <w:p w:rsidR="00176037" w:rsidRPr="00176037" w:rsidRDefault="00176037" w:rsidP="0066312F">
      <w:pPr>
        <w:pStyle w:val="ListParagraph"/>
        <w:numPr>
          <w:ilvl w:val="0"/>
          <w:numId w:val="2"/>
        </w:numPr>
        <w:rPr>
          <w:rFonts w:asciiTheme="majorHAnsi" w:hAnsiTheme="majorHAnsi"/>
          <w:b/>
          <w:sz w:val="24"/>
        </w:rPr>
      </w:pPr>
      <w:r w:rsidRPr="00176037">
        <w:rPr>
          <w:rFonts w:asciiTheme="majorHAnsi" w:hAnsiTheme="majorHAnsi"/>
          <w:b/>
          <w:sz w:val="24"/>
        </w:rPr>
        <w:t>Technical Details:</w:t>
      </w:r>
    </w:p>
    <w:p w:rsidR="00176037" w:rsidRPr="00176037" w:rsidRDefault="00176037" w:rsidP="0066312F">
      <w:pPr>
        <w:ind w:firstLine="360"/>
        <w:rPr>
          <w:rFonts w:asciiTheme="majorHAnsi" w:hAnsiTheme="majorHAnsi"/>
          <w:sz w:val="24"/>
        </w:rPr>
      </w:pPr>
      <w:proofErr w:type="spellStart"/>
      <w:r w:rsidRPr="00176037">
        <w:rPr>
          <w:rFonts w:asciiTheme="majorHAnsi" w:hAnsiTheme="majorHAnsi"/>
          <w:sz w:val="24"/>
        </w:rPr>
        <w:t>HypPo</w:t>
      </w:r>
      <w:proofErr w:type="spellEnd"/>
      <w:r w:rsidRPr="00176037">
        <w:rPr>
          <w:rFonts w:asciiTheme="majorHAnsi" w:hAnsiTheme="majorHAnsi"/>
          <w:sz w:val="24"/>
        </w:rPr>
        <w:t xml:space="preserve"> is a graphical user interface for the analysis of SPAR/SDAT spectroscopy files. It was programmed in </w:t>
      </w:r>
      <w:proofErr w:type="spellStart"/>
      <w:r w:rsidRPr="00176037">
        <w:rPr>
          <w:rFonts w:asciiTheme="majorHAnsi" w:hAnsiTheme="majorHAnsi"/>
          <w:sz w:val="24"/>
        </w:rPr>
        <w:t>Matlab</w:t>
      </w:r>
      <w:proofErr w:type="spellEnd"/>
      <w:r w:rsidRPr="00176037">
        <w:rPr>
          <w:rFonts w:asciiTheme="majorHAnsi" w:hAnsiTheme="majorHAnsi"/>
          <w:sz w:val="24"/>
        </w:rPr>
        <w:t xml:space="preserve"> 2012a with the use of GUIDE. Testing and development was performed primarily on a Windows 7 </w:t>
      </w:r>
      <w:proofErr w:type="gramStart"/>
      <w:r w:rsidRPr="00176037">
        <w:rPr>
          <w:rFonts w:asciiTheme="majorHAnsi" w:hAnsiTheme="majorHAnsi"/>
          <w:sz w:val="24"/>
        </w:rPr>
        <w:t>x64 laptop,</w:t>
      </w:r>
      <w:proofErr w:type="gramEnd"/>
      <w:r w:rsidRPr="00176037">
        <w:rPr>
          <w:rFonts w:asciiTheme="majorHAnsi" w:hAnsiTheme="majorHAnsi"/>
          <w:sz w:val="24"/>
        </w:rPr>
        <w:t xml:space="preserve"> but some testing in the Mac OSX operating system was performed.</w:t>
      </w:r>
    </w:p>
    <w:p w:rsidR="00FA4022" w:rsidRPr="00176037" w:rsidRDefault="00FA4022" w:rsidP="0066312F">
      <w:pPr>
        <w:pStyle w:val="ListParagraph"/>
        <w:numPr>
          <w:ilvl w:val="0"/>
          <w:numId w:val="2"/>
        </w:numPr>
        <w:rPr>
          <w:rFonts w:asciiTheme="majorHAnsi" w:hAnsiTheme="majorHAnsi"/>
          <w:b/>
          <w:sz w:val="24"/>
        </w:rPr>
      </w:pPr>
      <w:r w:rsidRPr="00176037">
        <w:rPr>
          <w:rFonts w:asciiTheme="majorHAnsi" w:hAnsiTheme="majorHAnsi"/>
          <w:b/>
          <w:sz w:val="24"/>
        </w:rPr>
        <w:t xml:space="preserve">What is the </w:t>
      </w:r>
      <w:proofErr w:type="spellStart"/>
      <w:r w:rsidRPr="00176037">
        <w:rPr>
          <w:rFonts w:asciiTheme="majorHAnsi" w:hAnsiTheme="majorHAnsi"/>
          <w:b/>
          <w:sz w:val="24"/>
        </w:rPr>
        <w:t>HypPo</w:t>
      </w:r>
      <w:proofErr w:type="spellEnd"/>
      <w:r w:rsidRPr="00176037">
        <w:rPr>
          <w:rFonts w:asciiTheme="majorHAnsi" w:hAnsiTheme="majorHAnsi"/>
          <w:b/>
          <w:sz w:val="24"/>
        </w:rPr>
        <w:t xml:space="preserve"> data tool?</w:t>
      </w:r>
    </w:p>
    <w:p w:rsidR="00FA4022" w:rsidRDefault="00FA4022" w:rsidP="0066312F">
      <w:pPr>
        <w:rPr>
          <w:rFonts w:asciiTheme="majorHAnsi" w:hAnsiTheme="majorHAnsi"/>
          <w:sz w:val="24"/>
        </w:rPr>
      </w:pPr>
      <w:r w:rsidRPr="00176037">
        <w:rPr>
          <w:rFonts w:asciiTheme="majorHAnsi" w:hAnsiTheme="majorHAnsi"/>
          <w:sz w:val="24"/>
        </w:rPr>
        <w:tab/>
      </w:r>
      <w:proofErr w:type="spellStart"/>
      <w:r w:rsidRPr="00176037">
        <w:rPr>
          <w:rFonts w:asciiTheme="majorHAnsi" w:hAnsiTheme="majorHAnsi"/>
          <w:sz w:val="24"/>
        </w:rPr>
        <w:t>HypPo</w:t>
      </w:r>
      <w:proofErr w:type="spellEnd"/>
      <w:r w:rsidRPr="00176037">
        <w:rPr>
          <w:rFonts w:asciiTheme="majorHAnsi" w:hAnsiTheme="majorHAnsi"/>
          <w:sz w:val="24"/>
        </w:rPr>
        <w:t xml:space="preserve"> is a spectroscopy tool for analyzing spar/</w:t>
      </w:r>
      <w:proofErr w:type="spellStart"/>
      <w:r w:rsidRPr="00176037">
        <w:rPr>
          <w:rFonts w:asciiTheme="majorHAnsi" w:hAnsiTheme="majorHAnsi"/>
          <w:sz w:val="24"/>
        </w:rPr>
        <w:t>sdat</w:t>
      </w:r>
      <w:proofErr w:type="spellEnd"/>
      <w:r w:rsidRPr="00176037">
        <w:rPr>
          <w:rFonts w:asciiTheme="majorHAnsi" w:hAnsiTheme="majorHAnsi"/>
          <w:sz w:val="24"/>
        </w:rPr>
        <w:t xml:space="preserve"> files. </w:t>
      </w:r>
      <w:r w:rsidR="008558DA" w:rsidRPr="00176037">
        <w:rPr>
          <w:rFonts w:asciiTheme="majorHAnsi" w:hAnsiTheme="majorHAnsi"/>
          <w:sz w:val="24"/>
        </w:rPr>
        <w:t>It can perform</w:t>
      </w:r>
      <w:r w:rsidR="00972CC1" w:rsidRPr="00176037">
        <w:rPr>
          <w:rFonts w:asciiTheme="majorHAnsi" w:hAnsiTheme="majorHAnsi"/>
          <w:sz w:val="24"/>
        </w:rPr>
        <w:t xml:space="preserve"> </w:t>
      </w:r>
      <w:r w:rsidR="008558DA" w:rsidRPr="00176037">
        <w:rPr>
          <w:rFonts w:asciiTheme="majorHAnsi" w:hAnsiTheme="majorHAnsi"/>
          <w:sz w:val="24"/>
        </w:rPr>
        <w:t>functions such as</w:t>
      </w:r>
      <w:r w:rsidR="00972CC1" w:rsidRPr="00176037">
        <w:rPr>
          <w:rFonts w:asciiTheme="majorHAnsi" w:hAnsiTheme="majorHAnsi"/>
          <w:sz w:val="24"/>
        </w:rPr>
        <w:t xml:space="preserve"> visualization, </w:t>
      </w:r>
      <w:r w:rsidR="008558DA" w:rsidRPr="00176037">
        <w:rPr>
          <w:rFonts w:asciiTheme="majorHAnsi" w:hAnsiTheme="majorHAnsi"/>
          <w:sz w:val="24"/>
        </w:rPr>
        <w:t>SNR calcul</w:t>
      </w:r>
      <w:r w:rsidR="00972CC1" w:rsidRPr="00176037">
        <w:rPr>
          <w:rFonts w:asciiTheme="majorHAnsi" w:hAnsiTheme="majorHAnsi"/>
          <w:sz w:val="24"/>
        </w:rPr>
        <w:t>ations, filtering, phase correction, averaging, and normalizing.</w:t>
      </w:r>
      <w:r w:rsidR="00176037" w:rsidRPr="00176037">
        <w:rPr>
          <w:rFonts w:asciiTheme="majorHAnsi" w:hAnsiTheme="majorHAnsi"/>
          <w:sz w:val="24"/>
        </w:rPr>
        <w:t xml:space="preserve"> All data is stored in a </w:t>
      </w:r>
      <w:proofErr w:type="spellStart"/>
      <w:r w:rsidR="00176037" w:rsidRPr="00176037">
        <w:rPr>
          <w:rFonts w:asciiTheme="majorHAnsi" w:hAnsiTheme="majorHAnsi"/>
          <w:sz w:val="24"/>
        </w:rPr>
        <w:t>HypPo</w:t>
      </w:r>
      <w:proofErr w:type="spellEnd"/>
      <w:r w:rsidR="00176037" w:rsidRPr="00176037">
        <w:rPr>
          <w:rFonts w:asciiTheme="majorHAnsi" w:hAnsiTheme="majorHAnsi"/>
          <w:sz w:val="24"/>
        </w:rPr>
        <w:t xml:space="preserve"> object. Data can</w:t>
      </w:r>
      <w:r w:rsidR="00573323">
        <w:rPr>
          <w:rFonts w:asciiTheme="majorHAnsi" w:hAnsiTheme="majorHAnsi"/>
          <w:sz w:val="24"/>
        </w:rPr>
        <w:t xml:space="preserve"> also</w:t>
      </w:r>
      <w:r w:rsidR="00176037" w:rsidRPr="00176037">
        <w:rPr>
          <w:rFonts w:asciiTheme="majorHAnsi" w:hAnsiTheme="majorHAnsi"/>
          <w:sz w:val="24"/>
        </w:rPr>
        <w:t xml:space="preserve"> be interacted with from the </w:t>
      </w:r>
      <w:proofErr w:type="spellStart"/>
      <w:r w:rsidR="00176037" w:rsidRPr="00176037">
        <w:rPr>
          <w:rFonts w:asciiTheme="majorHAnsi" w:hAnsiTheme="majorHAnsi"/>
          <w:sz w:val="24"/>
        </w:rPr>
        <w:t>Matlab</w:t>
      </w:r>
      <w:proofErr w:type="spellEnd"/>
      <w:r w:rsidR="00176037" w:rsidRPr="00176037">
        <w:rPr>
          <w:rFonts w:asciiTheme="majorHAnsi" w:hAnsiTheme="majorHAnsi"/>
          <w:sz w:val="24"/>
        </w:rPr>
        <w:t xml:space="preserve"> workspace</w:t>
      </w:r>
      <w:r w:rsidR="00573323">
        <w:rPr>
          <w:rFonts w:asciiTheme="majorHAnsi" w:hAnsiTheme="majorHAnsi"/>
          <w:sz w:val="24"/>
        </w:rPr>
        <w:t xml:space="preserve"> after saving the data. See the User’s Guide for graphical information on how to use the </w:t>
      </w:r>
      <w:proofErr w:type="spellStart"/>
      <w:r w:rsidR="00573323">
        <w:rPr>
          <w:rFonts w:asciiTheme="majorHAnsi" w:hAnsiTheme="majorHAnsi"/>
          <w:sz w:val="24"/>
        </w:rPr>
        <w:t>HypPo</w:t>
      </w:r>
      <w:proofErr w:type="spellEnd"/>
      <w:r w:rsidR="00573323">
        <w:rPr>
          <w:rFonts w:asciiTheme="majorHAnsi" w:hAnsiTheme="majorHAnsi"/>
          <w:sz w:val="24"/>
        </w:rPr>
        <w:t xml:space="preserve"> program.</w:t>
      </w:r>
    </w:p>
    <w:p w:rsidR="00573323" w:rsidRPr="00573323" w:rsidRDefault="00573323" w:rsidP="0066312F">
      <w:pPr>
        <w:pStyle w:val="ListParagraph"/>
        <w:numPr>
          <w:ilvl w:val="0"/>
          <w:numId w:val="2"/>
        </w:numPr>
        <w:rPr>
          <w:rFonts w:asciiTheme="majorHAnsi" w:hAnsiTheme="majorHAnsi"/>
          <w:b/>
          <w:sz w:val="24"/>
        </w:rPr>
      </w:pPr>
      <w:r w:rsidRPr="00573323">
        <w:rPr>
          <w:rFonts w:asciiTheme="majorHAnsi" w:hAnsiTheme="majorHAnsi"/>
          <w:b/>
          <w:sz w:val="24"/>
        </w:rPr>
        <w:t xml:space="preserve">What is a </w:t>
      </w:r>
      <w:proofErr w:type="spellStart"/>
      <w:r w:rsidRPr="00573323">
        <w:rPr>
          <w:rFonts w:asciiTheme="majorHAnsi" w:hAnsiTheme="majorHAnsi"/>
          <w:b/>
          <w:sz w:val="24"/>
        </w:rPr>
        <w:t>HypPo</w:t>
      </w:r>
      <w:proofErr w:type="spellEnd"/>
      <w:r w:rsidRPr="00573323">
        <w:rPr>
          <w:rFonts w:asciiTheme="majorHAnsi" w:hAnsiTheme="majorHAnsi"/>
          <w:b/>
          <w:sz w:val="24"/>
        </w:rPr>
        <w:t xml:space="preserve"> object?</w:t>
      </w:r>
    </w:p>
    <w:p w:rsidR="00573323" w:rsidRDefault="00573323" w:rsidP="0066312F">
      <w:pPr>
        <w:ind w:firstLine="360"/>
        <w:rPr>
          <w:rFonts w:asciiTheme="majorHAnsi" w:hAnsiTheme="majorHAnsi"/>
          <w:sz w:val="24"/>
        </w:rPr>
      </w:pPr>
      <w:r>
        <w:rPr>
          <w:rFonts w:asciiTheme="majorHAnsi" w:hAnsiTheme="majorHAnsi"/>
          <w:sz w:val="24"/>
        </w:rPr>
        <w:t xml:space="preserve">A </w:t>
      </w:r>
      <w:proofErr w:type="spellStart"/>
      <w:r>
        <w:rPr>
          <w:rFonts w:asciiTheme="majorHAnsi" w:hAnsiTheme="majorHAnsi"/>
          <w:sz w:val="24"/>
        </w:rPr>
        <w:t>HypPo</w:t>
      </w:r>
      <w:proofErr w:type="spellEnd"/>
      <w:r>
        <w:rPr>
          <w:rFonts w:asciiTheme="majorHAnsi" w:hAnsiTheme="majorHAnsi"/>
          <w:sz w:val="24"/>
        </w:rPr>
        <w:t xml:space="preserve"> object is a </w:t>
      </w:r>
      <w:proofErr w:type="spellStart"/>
      <w:r>
        <w:rPr>
          <w:rFonts w:asciiTheme="majorHAnsi" w:hAnsiTheme="majorHAnsi"/>
          <w:sz w:val="24"/>
        </w:rPr>
        <w:t>Matlab</w:t>
      </w:r>
      <w:proofErr w:type="spellEnd"/>
      <w:r>
        <w:rPr>
          <w:rFonts w:asciiTheme="majorHAnsi" w:hAnsiTheme="majorHAnsi"/>
          <w:sz w:val="24"/>
        </w:rPr>
        <w:t xml:space="preserve"> object that contains all the spectroscopy data, including d</w:t>
      </w:r>
      <w:r w:rsidR="006E2FDE">
        <w:rPr>
          <w:rFonts w:asciiTheme="majorHAnsi" w:hAnsiTheme="majorHAnsi"/>
          <w:sz w:val="24"/>
        </w:rPr>
        <w:t>ata derived using the data tool.</w:t>
      </w:r>
      <w:r w:rsidR="0066312F">
        <w:rPr>
          <w:rFonts w:asciiTheme="majorHAnsi" w:hAnsiTheme="majorHAnsi"/>
          <w:sz w:val="24"/>
        </w:rPr>
        <w:t xml:space="preserve"> </w:t>
      </w:r>
      <w:r>
        <w:rPr>
          <w:rFonts w:asciiTheme="majorHAnsi" w:hAnsiTheme="majorHAnsi"/>
          <w:sz w:val="24"/>
        </w:rPr>
        <w:t>It also has a number of built in methods for interacting with fields in the object. This is the current list of built in functions.</w:t>
      </w:r>
      <w:r w:rsidR="008760E9">
        <w:rPr>
          <w:rFonts w:asciiTheme="majorHAnsi" w:hAnsiTheme="majorHAnsi"/>
          <w:sz w:val="24"/>
        </w:rPr>
        <w:t xml:space="preserve"> Refer to </w:t>
      </w:r>
      <w:proofErr w:type="spellStart"/>
      <w:r w:rsidR="008760E9">
        <w:rPr>
          <w:rFonts w:asciiTheme="majorHAnsi" w:hAnsiTheme="majorHAnsi"/>
          <w:sz w:val="24"/>
        </w:rPr>
        <w:t>hypData.m</w:t>
      </w:r>
      <w:proofErr w:type="spellEnd"/>
      <w:r w:rsidR="008760E9">
        <w:rPr>
          <w:rFonts w:asciiTheme="majorHAnsi" w:hAnsiTheme="majorHAnsi"/>
          <w:sz w:val="24"/>
        </w:rPr>
        <w:t xml:space="preserve"> for implementation details.</w:t>
      </w:r>
    </w:p>
    <w:p w:rsidR="00573323" w:rsidRDefault="00573323" w:rsidP="00573323">
      <w:pPr>
        <w:ind w:left="360"/>
        <w:rPr>
          <w:rFonts w:asciiTheme="majorHAnsi" w:hAnsiTheme="majorHAnsi"/>
          <w:sz w:val="24"/>
        </w:rPr>
      </w:pPr>
      <w:r w:rsidRPr="00573323">
        <w:rPr>
          <w:rFonts w:asciiTheme="majorHAnsi" w:hAnsiTheme="majorHAnsi"/>
          <w:noProof/>
          <w:sz w:val="24"/>
        </w:rPr>
        <w:drawing>
          <wp:inline distT="0" distB="0" distL="0" distR="0" wp14:anchorId="702C9C01" wp14:editId="7A69BA5C">
            <wp:extent cx="5332021" cy="2074133"/>
            <wp:effectExtent l="0" t="0" r="2540" b="254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622" cy="2077868"/>
                    </a:xfrm>
                    <a:prstGeom prst="rect">
                      <a:avLst/>
                    </a:prstGeom>
                    <a:noFill/>
                    <a:ln>
                      <a:noFill/>
                    </a:ln>
                    <a:effectLst/>
                    <a:extLst/>
                  </pic:spPr>
                </pic:pic>
              </a:graphicData>
            </a:graphic>
          </wp:inline>
        </w:drawing>
      </w:r>
    </w:p>
    <w:p w:rsidR="00382F70" w:rsidRDefault="00382F70" w:rsidP="00573323">
      <w:pPr>
        <w:ind w:left="360"/>
        <w:rPr>
          <w:rFonts w:asciiTheme="majorHAnsi" w:hAnsiTheme="majorHAnsi"/>
          <w:sz w:val="24"/>
        </w:rPr>
      </w:pPr>
      <w:r>
        <w:rPr>
          <w:rFonts w:asciiTheme="majorHAnsi" w:hAnsiTheme="majorHAnsi"/>
          <w:sz w:val="24"/>
        </w:rPr>
        <w:lastRenderedPageBreak/>
        <w:t xml:space="preserve">The </w:t>
      </w:r>
      <w:proofErr w:type="spellStart"/>
      <w:r>
        <w:rPr>
          <w:rFonts w:asciiTheme="majorHAnsi" w:hAnsiTheme="majorHAnsi"/>
          <w:sz w:val="24"/>
        </w:rPr>
        <w:t>Hyppo</w:t>
      </w:r>
      <w:proofErr w:type="spellEnd"/>
      <w:r>
        <w:rPr>
          <w:rFonts w:asciiTheme="majorHAnsi" w:hAnsiTheme="majorHAnsi"/>
          <w:sz w:val="24"/>
        </w:rPr>
        <w:t xml:space="preserve"> object also has a large number of fields which can be represented by this diagram:</w:t>
      </w:r>
    </w:p>
    <w:p w:rsidR="00382F70" w:rsidRDefault="00382F70" w:rsidP="00573323">
      <w:pPr>
        <w:ind w:left="360"/>
        <w:rPr>
          <w:rFonts w:asciiTheme="majorHAnsi" w:hAnsiTheme="majorHAnsi"/>
          <w:sz w:val="24"/>
        </w:rPr>
      </w:pPr>
      <w:r w:rsidRPr="00382F70">
        <w:rPr>
          <w:rFonts w:asciiTheme="majorHAnsi" w:hAnsiTheme="majorHAnsi"/>
          <w:noProof/>
          <w:sz w:val="24"/>
        </w:rPr>
        <w:drawing>
          <wp:inline distT="0" distB="0" distL="0" distR="0" wp14:anchorId="059A0CA5" wp14:editId="01E3C1DA">
            <wp:extent cx="5445456" cy="7047061"/>
            <wp:effectExtent l="0" t="0" r="3175" b="190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Owner\Documents\Presentations\MRI-EndOfSummer2012\HypPoObject.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45456" cy="7047061"/>
                    </a:xfrm>
                    <a:prstGeom prst="rect">
                      <a:avLst/>
                    </a:prstGeom>
                    <a:noFill/>
                    <a:extLst/>
                  </pic:spPr>
                </pic:pic>
              </a:graphicData>
            </a:graphic>
          </wp:inline>
        </w:drawing>
      </w:r>
    </w:p>
    <w:p w:rsidR="00382F70" w:rsidRDefault="00382F70" w:rsidP="00F91122">
      <w:pPr>
        <w:rPr>
          <w:rFonts w:asciiTheme="majorHAnsi" w:hAnsiTheme="majorHAnsi"/>
          <w:sz w:val="24"/>
        </w:rPr>
      </w:pPr>
    </w:p>
    <w:p w:rsidR="00573323" w:rsidRDefault="00573323" w:rsidP="0066312F">
      <w:pPr>
        <w:ind w:firstLine="360"/>
        <w:rPr>
          <w:rFonts w:asciiTheme="majorHAnsi" w:hAnsiTheme="majorHAnsi"/>
          <w:sz w:val="24"/>
        </w:rPr>
      </w:pPr>
      <w:r>
        <w:rPr>
          <w:rFonts w:asciiTheme="majorHAnsi" w:hAnsiTheme="majorHAnsi"/>
          <w:sz w:val="24"/>
        </w:rPr>
        <w:lastRenderedPageBreak/>
        <w:t xml:space="preserve">The </w:t>
      </w:r>
      <w:proofErr w:type="spellStart"/>
      <w:r>
        <w:rPr>
          <w:rFonts w:asciiTheme="majorHAnsi" w:hAnsiTheme="majorHAnsi"/>
          <w:sz w:val="24"/>
        </w:rPr>
        <w:t>HypPo</w:t>
      </w:r>
      <w:proofErr w:type="spellEnd"/>
      <w:r>
        <w:rPr>
          <w:rFonts w:asciiTheme="majorHAnsi" w:hAnsiTheme="majorHAnsi"/>
          <w:sz w:val="24"/>
        </w:rPr>
        <w:t xml:space="preserve"> object resides in the file </w:t>
      </w:r>
      <w:proofErr w:type="spellStart"/>
      <w:r w:rsidRPr="00573323">
        <w:rPr>
          <w:rFonts w:cstheme="minorHAnsi"/>
          <w:sz w:val="24"/>
        </w:rPr>
        <w:t>hypData.m</w:t>
      </w:r>
      <w:proofErr w:type="spellEnd"/>
      <w:r w:rsidR="003E398C">
        <w:rPr>
          <w:rFonts w:cstheme="minorHAnsi"/>
          <w:sz w:val="24"/>
        </w:rPr>
        <w:t xml:space="preserve">. </w:t>
      </w:r>
      <w:r w:rsidR="003E398C">
        <w:rPr>
          <w:rFonts w:asciiTheme="majorHAnsi" w:hAnsiTheme="majorHAnsi"/>
          <w:sz w:val="24"/>
        </w:rPr>
        <w:t xml:space="preserve">For an example of a </w:t>
      </w:r>
      <w:proofErr w:type="spellStart"/>
      <w:r w:rsidR="003E398C">
        <w:rPr>
          <w:rFonts w:asciiTheme="majorHAnsi" w:hAnsiTheme="majorHAnsi"/>
          <w:sz w:val="24"/>
        </w:rPr>
        <w:t>hypData</w:t>
      </w:r>
      <w:proofErr w:type="spellEnd"/>
      <w:r w:rsidR="003E398C">
        <w:rPr>
          <w:rFonts w:asciiTheme="majorHAnsi" w:hAnsiTheme="majorHAnsi"/>
          <w:sz w:val="24"/>
        </w:rPr>
        <w:t xml:space="preserve"> object, see </w:t>
      </w:r>
      <w:proofErr w:type="spellStart"/>
      <w:r w:rsidR="003E398C">
        <w:rPr>
          <w:rFonts w:asciiTheme="majorHAnsi" w:hAnsiTheme="majorHAnsi"/>
          <w:sz w:val="24"/>
        </w:rPr>
        <w:t>exampleHypObj.mat</w:t>
      </w:r>
      <w:proofErr w:type="spellEnd"/>
      <w:r w:rsidR="003E398C">
        <w:rPr>
          <w:rFonts w:asciiTheme="majorHAnsi" w:hAnsiTheme="majorHAnsi"/>
          <w:sz w:val="24"/>
        </w:rPr>
        <w:t xml:space="preserve"> in the Documentation folder.  </w:t>
      </w:r>
      <w:proofErr w:type="spellStart"/>
      <w:r w:rsidR="003E398C">
        <w:rPr>
          <w:rFonts w:asciiTheme="majorHAnsi" w:hAnsiTheme="majorHAnsi"/>
          <w:sz w:val="24"/>
        </w:rPr>
        <w:t>HypPo</w:t>
      </w:r>
      <w:proofErr w:type="spellEnd"/>
      <w:r w:rsidR="003E398C">
        <w:rPr>
          <w:rFonts w:asciiTheme="majorHAnsi" w:hAnsiTheme="majorHAnsi"/>
          <w:sz w:val="24"/>
        </w:rPr>
        <w:t xml:space="preserve"> objects</w:t>
      </w:r>
      <w:r>
        <w:rPr>
          <w:rFonts w:asciiTheme="majorHAnsi" w:hAnsiTheme="majorHAnsi"/>
          <w:sz w:val="24"/>
        </w:rPr>
        <w:t xml:space="preserve"> can easily be extended through the addition of new attributes and methods. For example, we will add a field ‘X’ that is relevant to each spectrum in a data acquisition.</w:t>
      </w:r>
      <w:r w:rsidR="007D1B24">
        <w:rPr>
          <w:rFonts w:asciiTheme="majorHAnsi" w:hAnsiTheme="majorHAnsi"/>
          <w:sz w:val="24"/>
        </w:rPr>
        <w:t xml:space="preserve"> X will store </w:t>
      </w:r>
      <w:r w:rsidR="00382F70">
        <w:rPr>
          <w:rFonts w:asciiTheme="majorHAnsi" w:hAnsiTheme="majorHAnsi"/>
          <w:sz w:val="24"/>
        </w:rPr>
        <w:t>a floating point number</w:t>
      </w:r>
      <w:r w:rsidR="007D1B24">
        <w:rPr>
          <w:rFonts w:asciiTheme="majorHAnsi" w:hAnsiTheme="majorHAnsi"/>
          <w:sz w:val="24"/>
        </w:rPr>
        <w:t xml:space="preserve"> for the purpose of this experiment.</w:t>
      </w:r>
      <w:r w:rsidR="00382F70">
        <w:rPr>
          <w:rFonts w:asciiTheme="majorHAnsi" w:hAnsiTheme="majorHAnsi"/>
          <w:sz w:val="24"/>
        </w:rPr>
        <w:t xml:space="preserve"> Opening </w:t>
      </w:r>
      <w:proofErr w:type="spellStart"/>
      <w:r w:rsidR="00382F70">
        <w:rPr>
          <w:rFonts w:asciiTheme="majorHAnsi" w:hAnsiTheme="majorHAnsi"/>
          <w:sz w:val="24"/>
        </w:rPr>
        <w:t>hypData.m</w:t>
      </w:r>
      <w:proofErr w:type="spellEnd"/>
      <w:r w:rsidR="00382F70">
        <w:rPr>
          <w:rFonts w:asciiTheme="majorHAnsi" w:hAnsiTheme="majorHAnsi"/>
          <w:sz w:val="24"/>
        </w:rPr>
        <w:t xml:space="preserve">, the </w:t>
      </w:r>
      <w:r w:rsidR="003E398C">
        <w:rPr>
          <w:rFonts w:asciiTheme="majorHAnsi" w:hAnsiTheme="majorHAnsi"/>
          <w:sz w:val="24"/>
        </w:rPr>
        <w:t>new attribute</w:t>
      </w:r>
      <w:r w:rsidR="00382F70">
        <w:rPr>
          <w:rFonts w:asciiTheme="majorHAnsi" w:hAnsiTheme="majorHAnsi"/>
          <w:sz w:val="24"/>
        </w:rPr>
        <w:t xml:space="preserve"> can be added in the top part of the file.</w:t>
      </w:r>
    </w:p>
    <w:p w:rsidR="00382F70" w:rsidRDefault="00382F70" w:rsidP="0038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properties</w:t>
      </w:r>
      <w:proofErr w:type="gramEnd"/>
    </w:p>
    <w:p w:rsidR="00382F70" w:rsidRDefault="00382F70" w:rsidP="00382F70">
      <w:pPr>
        <w:ind w:left="360" w:firstLine="360"/>
        <w:rPr>
          <w:rFonts w:asciiTheme="majorHAnsi" w:hAnsiTheme="majorHAnsi"/>
          <w:sz w:val="24"/>
        </w:rPr>
      </w:pPr>
      <w:r>
        <w:rPr>
          <w:rFonts w:asciiTheme="majorHAnsi" w:hAnsiTheme="majorHAnsi"/>
          <w:sz w:val="24"/>
        </w:rPr>
        <w:t>…</w:t>
      </w:r>
    </w:p>
    <w:p w:rsidR="00382F70" w:rsidRDefault="00382F70" w:rsidP="00382F70">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X = -1.0;</w:t>
      </w:r>
    </w:p>
    <w:p w:rsidR="00382F70" w:rsidRDefault="00382F70" w:rsidP="00382F70">
      <w:pPr>
        <w:ind w:left="360" w:firstLine="360"/>
        <w:rPr>
          <w:rFonts w:asciiTheme="majorHAnsi" w:hAnsiTheme="majorHAnsi"/>
          <w:sz w:val="24"/>
        </w:rPr>
      </w:pPr>
      <w:r>
        <w:rPr>
          <w:rFonts w:asciiTheme="majorHAnsi" w:hAnsiTheme="majorHAnsi"/>
          <w:sz w:val="24"/>
        </w:rPr>
        <w:t>…</w:t>
      </w:r>
    </w:p>
    <w:p w:rsidR="00382F70" w:rsidRDefault="00382F70" w:rsidP="008C2FBF">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color w:val="0000FF"/>
          <w:sz w:val="20"/>
          <w:szCs w:val="20"/>
        </w:rPr>
        <w:t xml:space="preserve"> </w:t>
      </w:r>
      <w:proofErr w:type="gramStart"/>
      <w:r w:rsidR="008C2FBF">
        <w:rPr>
          <w:rFonts w:ascii="Courier New" w:hAnsi="Courier New" w:cs="Courier New"/>
          <w:color w:val="0000FF"/>
          <w:sz w:val="20"/>
          <w:szCs w:val="20"/>
        </w:rPr>
        <w:t>e</w:t>
      </w:r>
      <w:r>
        <w:rPr>
          <w:rFonts w:ascii="Courier New" w:hAnsi="Courier New" w:cs="Courier New"/>
          <w:color w:val="0000FF"/>
          <w:sz w:val="20"/>
          <w:szCs w:val="20"/>
        </w:rPr>
        <w:t>nd</w:t>
      </w:r>
      <w:proofErr w:type="gramEnd"/>
    </w:p>
    <w:p w:rsidR="008C2FBF" w:rsidRPr="008C2FBF" w:rsidRDefault="008C2FBF" w:rsidP="008C2FBF">
      <w:pPr>
        <w:autoSpaceDE w:val="0"/>
        <w:autoSpaceDN w:val="0"/>
        <w:adjustRightInd w:val="0"/>
        <w:spacing w:after="0" w:line="240" w:lineRule="auto"/>
        <w:ind w:firstLine="360"/>
        <w:rPr>
          <w:rFonts w:ascii="Courier New" w:hAnsi="Courier New" w:cs="Courier New"/>
          <w:sz w:val="24"/>
          <w:szCs w:val="24"/>
        </w:rPr>
      </w:pPr>
    </w:p>
    <w:p w:rsidR="00382F70" w:rsidRDefault="00382F70" w:rsidP="00382F70">
      <w:pPr>
        <w:autoSpaceDE w:val="0"/>
        <w:autoSpaceDN w:val="0"/>
        <w:adjustRightInd w:val="0"/>
        <w:spacing w:after="0" w:line="240" w:lineRule="auto"/>
        <w:ind w:firstLine="360"/>
        <w:rPr>
          <w:rFonts w:asciiTheme="majorHAnsi" w:hAnsiTheme="majorHAnsi"/>
          <w:sz w:val="24"/>
        </w:rPr>
      </w:pPr>
      <w:r>
        <w:rPr>
          <w:rFonts w:asciiTheme="majorHAnsi" w:hAnsiTheme="majorHAnsi"/>
          <w:sz w:val="24"/>
        </w:rPr>
        <w:t>Next, to add a set up functions to interact with X we will go to the ‘Get’ and ‘Set’ portions of the file.</w:t>
      </w:r>
      <w:r w:rsidR="0066312F">
        <w:rPr>
          <w:rFonts w:asciiTheme="majorHAnsi" w:hAnsiTheme="majorHAnsi"/>
          <w:sz w:val="24"/>
        </w:rPr>
        <w:t xml:space="preserve"> </w:t>
      </w:r>
      <w:proofErr w:type="spellStart"/>
      <w:proofErr w:type="gramStart"/>
      <w:r w:rsidR="0066312F" w:rsidRPr="0066312F">
        <w:rPr>
          <w:rFonts w:ascii="Courier New" w:hAnsi="Courier New" w:cs="Courier New"/>
          <w:sz w:val="24"/>
        </w:rPr>
        <w:t>varargin</w:t>
      </w:r>
      <w:proofErr w:type="spellEnd"/>
      <w:proofErr w:type="gramEnd"/>
      <w:r w:rsidR="0066312F">
        <w:rPr>
          <w:rFonts w:asciiTheme="majorHAnsi" w:hAnsiTheme="majorHAnsi"/>
          <w:sz w:val="24"/>
        </w:rPr>
        <w:t xml:space="preserve"> is used so that the value of a specific spectrum can be set</w:t>
      </w:r>
      <w:r w:rsidR="00434E62">
        <w:rPr>
          <w:rFonts w:asciiTheme="majorHAnsi" w:hAnsiTheme="majorHAnsi"/>
          <w:sz w:val="24"/>
        </w:rPr>
        <w:t>/get</w:t>
      </w:r>
      <w:r w:rsidR="0066312F">
        <w:rPr>
          <w:rFonts w:asciiTheme="majorHAnsi" w:hAnsiTheme="majorHAnsi"/>
          <w:sz w:val="24"/>
        </w:rPr>
        <w:t xml:space="preserve">, otherwise the current index (as found in </w:t>
      </w:r>
      <w:proofErr w:type="spellStart"/>
      <w:r w:rsidR="0066312F">
        <w:rPr>
          <w:rFonts w:asciiTheme="majorHAnsi" w:hAnsiTheme="majorHAnsi"/>
          <w:sz w:val="24"/>
        </w:rPr>
        <w:t>obj.index</w:t>
      </w:r>
      <w:proofErr w:type="spellEnd"/>
      <w:r w:rsidR="0066312F">
        <w:rPr>
          <w:rFonts w:asciiTheme="majorHAnsi" w:hAnsiTheme="majorHAnsi"/>
          <w:sz w:val="24"/>
        </w:rPr>
        <w:t>) will be used.</w:t>
      </w:r>
      <w:r>
        <w:rPr>
          <w:rFonts w:asciiTheme="majorHAnsi" w:hAnsiTheme="majorHAnsi"/>
          <w:sz w:val="24"/>
        </w:rPr>
        <w:br/>
      </w:r>
    </w:p>
    <w:p w:rsidR="00382F70" w:rsidRDefault="00382F70" w:rsidP="0038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methods</w:t>
      </w:r>
      <w:proofErr w:type="gramEnd"/>
    </w:p>
    <w:p w:rsidR="00382F70" w:rsidRDefault="00382F70" w:rsidP="00382F70">
      <w:pPr>
        <w:autoSpaceDE w:val="0"/>
        <w:autoSpaceDN w:val="0"/>
        <w:adjustRightInd w:val="0"/>
        <w:spacing w:after="0" w:line="240" w:lineRule="auto"/>
        <w:ind w:firstLine="720"/>
        <w:rPr>
          <w:rFonts w:ascii="Courier New" w:hAnsi="Courier New" w:cs="Courier New"/>
          <w:sz w:val="24"/>
          <w:szCs w:val="24"/>
        </w:rPr>
      </w:pPr>
      <w:r>
        <w:rPr>
          <w:rFonts w:asciiTheme="majorHAnsi" w:hAnsiTheme="majorHAnsi"/>
          <w:sz w:val="24"/>
        </w:rPr>
        <w:t>…</w:t>
      </w:r>
      <w:r>
        <w:rPr>
          <w:rFonts w:asciiTheme="majorHAnsi" w:hAnsiTheme="majorHAnsi"/>
          <w:sz w:val="24"/>
        </w:rPr>
        <w:br/>
      </w: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getX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
    <w:p w:rsidR="00382F70" w:rsidRDefault="00382F70" w:rsidP="0038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
    <w:p w:rsidR="00382F70" w:rsidRDefault="00382F70" w:rsidP="0038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obj.index</w:t>
      </w:r>
      <w:proofErr w:type="spellEnd"/>
      <w:r>
        <w:rPr>
          <w:rFonts w:ascii="Courier New" w:hAnsi="Courier New" w:cs="Courier New"/>
          <w:color w:val="000000"/>
          <w:sz w:val="20"/>
          <w:szCs w:val="20"/>
        </w:rPr>
        <w:t>;</w:t>
      </w:r>
    </w:p>
    <w:p w:rsidR="00382F70" w:rsidRDefault="00382F70" w:rsidP="0038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382F70" w:rsidRDefault="00382F70" w:rsidP="0038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382F70" w:rsidRDefault="00382F70" w:rsidP="0038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82F70" w:rsidRDefault="00382F70" w:rsidP="0038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proofErr w:type="gramStart"/>
      <w:r>
        <w:rPr>
          <w:rFonts w:ascii="Courier New" w:hAnsi="Courier New" w:cs="Courier New"/>
          <w:color w:val="000000"/>
          <w:sz w:val="20"/>
          <w:szCs w:val="20"/>
        </w:rPr>
        <w:t>obj.spectra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r w:rsidR="0066312F">
        <w:rPr>
          <w:rFonts w:ascii="Courier New" w:hAnsi="Courier New" w:cs="Courier New"/>
          <w:color w:val="000000"/>
          <w:sz w:val="20"/>
          <w:szCs w:val="20"/>
        </w:rPr>
        <w:t>X</w:t>
      </w:r>
      <w:r>
        <w:rPr>
          <w:rFonts w:ascii="Courier New" w:hAnsi="Courier New" w:cs="Courier New"/>
          <w:color w:val="000000"/>
          <w:sz w:val="20"/>
          <w:szCs w:val="20"/>
        </w:rPr>
        <w:t>;</w:t>
      </w:r>
    </w:p>
    <w:p w:rsidR="00382F70" w:rsidRDefault="00382F70" w:rsidP="0038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82F70" w:rsidRDefault="00382F70" w:rsidP="00382F70">
      <w:pPr>
        <w:ind w:left="360" w:firstLine="360"/>
        <w:rPr>
          <w:rFonts w:asciiTheme="majorHAnsi" w:hAnsiTheme="majorHAnsi"/>
          <w:sz w:val="24"/>
        </w:rPr>
      </w:pPr>
      <w:r>
        <w:rPr>
          <w:rFonts w:asciiTheme="majorHAnsi" w:hAnsiTheme="majorHAnsi"/>
          <w:sz w:val="24"/>
        </w:rPr>
        <w:t>…</w:t>
      </w:r>
    </w:p>
    <w:p w:rsidR="00382F70" w:rsidRDefault="00382F70" w:rsidP="0038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setX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x,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
    <w:p w:rsidR="00382F70" w:rsidRDefault="00382F70" w:rsidP="0038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
    <w:p w:rsidR="00382F70" w:rsidRDefault="00382F70" w:rsidP="0038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obj.index</w:t>
      </w:r>
      <w:proofErr w:type="spellEnd"/>
      <w:r>
        <w:rPr>
          <w:rFonts w:ascii="Courier New" w:hAnsi="Courier New" w:cs="Courier New"/>
          <w:color w:val="000000"/>
          <w:sz w:val="20"/>
          <w:szCs w:val="20"/>
        </w:rPr>
        <w:t>;</w:t>
      </w:r>
    </w:p>
    <w:p w:rsidR="00382F70" w:rsidRDefault="00382F70" w:rsidP="0038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382F70" w:rsidRDefault="00382F70" w:rsidP="0038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382F70" w:rsidRDefault="00382F70" w:rsidP="0038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82F70" w:rsidRDefault="00382F70" w:rsidP="0038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obj.spectra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).X = x;</w:t>
      </w:r>
    </w:p>
    <w:p w:rsidR="00382F70" w:rsidRDefault="00382F70" w:rsidP="0038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82F70" w:rsidRDefault="00382F70" w:rsidP="00382F70">
      <w:pPr>
        <w:ind w:left="360" w:firstLine="360"/>
        <w:rPr>
          <w:rFonts w:asciiTheme="majorHAnsi" w:hAnsiTheme="majorHAnsi"/>
          <w:sz w:val="24"/>
        </w:rPr>
      </w:pPr>
      <w:r>
        <w:rPr>
          <w:rFonts w:asciiTheme="majorHAnsi" w:hAnsiTheme="majorHAnsi"/>
          <w:sz w:val="24"/>
        </w:rPr>
        <w:t>…</w:t>
      </w:r>
    </w:p>
    <w:p w:rsidR="0066312F" w:rsidRDefault="0066312F" w:rsidP="008C2FBF">
      <w:pPr>
        <w:ind w:firstLine="360"/>
        <w:rPr>
          <w:rFonts w:ascii="Courier New" w:hAnsi="Courier New" w:cs="Courier New"/>
          <w:color w:val="0000FF"/>
          <w:sz w:val="20"/>
          <w:szCs w:val="20"/>
        </w:rPr>
      </w:pPr>
      <w:proofErr w:type="gramStart"/>
      <w:r>
        <w:rPr>
          <w:rFonts w:ascii="Courier New" w:hAnsi="Courier New" w:cs="Courier New"/>
          <w:color w:val="0000FF"/>
          <w:sz w:val="20"/>
          <w:szCs w:val="20"/>
        </w:rPr>
        <w:t>e</w:t>
      </w:r>
      <w:r w:rsidR="00382F70">
        <w:rPr>
          <w:rFonts w:ascii="Courier New" w:hAnsi="Courier New" w:cs="Courier New"/>
          <w:color w:val="0000FF"/>
          <w:sz w:val="20"/>
          <w:szCs w:val="20"/>
        </w:rPr>
        <w:t>nd</w:t>
      </w:r>
      <w:proofErr w:type="gramEnd"/>
    </w:p>
    <w:p w:rsidR="008C2FBF" w:rsidRDefault="008C2FBF" w:rsidP="008C2FBF">
      <w:pPr>
        <w:autoSpaceDE w:val="0"/>
        <w:autoSpaceDN w:val="0"/>
        <w:adjustRightInd w:val="0"/>
        <w:spacing w:after="0" w:line="240" w:lineRule="auto"/>
        <w:ind w:firstLine="360"/>
        <w:rPr>
          <w:rFonts w:asciiTheme="majorHAnsi" w:hAnsiTheme="majorHAnsi"/>
          <w:sz w:val="24"/>
        </w:rPr>
      </w:pPr>
      <w:r>
        <w:rPr>
          <w:rFonts w:asciiTheme="majorHAnsi" w:hAnsiTheme="majorHAnsi"/>
          <w:sz w:val="24"/>
        </w:rPr>
        <w:t>To interact with out new field we need an instantiation of our object, which we can get by reading a SPAR/SDAT file</w:t>
      </w:r>
      <w:r w:rsidR="004B2036">
        <w:rPr>
          <w:rFonts w:asciiTheme="majorHAnsi" w:hAnsiTheme="majorHAnsi"/>
          <w:sz w:val="24"/>
        </w:rPr>
        <w:t xml:space="preserve"> using </w:t>
      </w:r>
      <w:proofErr w:type="spellStart"/>
      <w:proofErr w:type="gramStart"/>
      <w:r w:rsidR="004B2036">
        <w:rPr>
          <w:rFonts w:asciiTheme="majorHAnsi" w:hAnsiTheme="majorHAnsi"/>
          <w:sz w:val="24"/>
        </w:rPr>
        <w:t>getData</w:t>
      </w:r>
      <w:proofErr w:type="spellEnd"/>
      <w:r w:rsidR="004B2036">
        <w:rPr>
          <w:rFonts w:asciiTheme="majorHAnsi" w:hAnsiTheme="majorHAnsi"/>
          <w:sz w:val="24"/>
        </w:rPr>
        <w:t>(</w:t>
      </w:r>
      <w:proofErr w:type="gramEnd"/>
      <w:r w:rsidR="004B2036">
        <w:rPr>
          <w:rFonts w:asciiTheme="majorHAnsi" w:hAnsiTheme="majorHAnsi"/>
          <w:sz w:val="24"/>
        </w:rPr>
        <w:t>)</w:t>
      </w:r>
      <w:r>
        <w:rPr>
          <w:rFonts w:asciiTheme="majorHAnsi" w:hAnsiTheme="majorHAnsi"/>
          <w:sz w:val="24"/>
        </w:rPr>
        <w:t xml:space="preserve">, or by calling it with </w:t>
      </w:r>
      <w:r w:rsidR="004B2036">
        <w:rPr>
          <w:rFonts w:asciiTheme="majorHAnsi" w:hAnsiTheme="majorHAnsi"/>
          <w:sz w:val="24"/>
        </w:rPr>
        <w:t>no arguments which will create a dummy object.</w:t>
      </w:r>
      <w:r w:rsidR="00DE2471">
        <w:rPr>
          <w:rFonts w:asciiTheme="majorHAnsi" w:hAnsiTheme="majorHAnsi"/>
          <w:sz w:val="24"/>
        </w:rPr>
        <w:t xml:space="preserve"> SPAR/SDAT complex data is automatically 4x zero padded, which </w:t>
      </w:r>
      <w:r w:rsidR="00976FCD">
        <w:rPr>
          <w:rFonts w:asciiTheme="majorHAnsi" w:hAnsiTheme="majorHAnsi"/>
          <w:sz w:val="24"/>
        </w:rPr>
        <w:t>can be</w:t>
      </w:r>
      <w:r w:rsidR="00DE2471">
        <w:rPr>
          <w:rFonts w:asciiTheme="majorHAnsi" w:hAnsiTheme="majorHAnsi"/>
          <w:sz w:val="24"/>
        </w:rPr>
        <w:t xml:space="preserve"> changed in the </w:t>
      </w:r>
      <w:proofErr w:type="spellStart"/>
      <w:r w:rsidR="00DE2471">
        <w:rPr>
          <w:rFonts w:asciiTheme="majorHAnsi" w:hAnsiTheme="majorHAnsi"/>
          <w:sz w:val="24"/>
        </w:rPr>
        <w:t>hypData</w:t>
      </w:r>
      <w:proofErr w:type="spellEnd"/>
      <w:r w:rsidR="00DE2471">
        <w:rPr>
          <w:rFonts w:asciiTheme="majorHAnsi" w:hAnsiTheme="majorHAnsi"/>
          <w:sz w:val="24"/>
        </w:rPr>
        <w:t xml:space="preserve"> object.</w:t>
      </w:r>
    </w:p>
    <w:p w:rsidR="008C2FBF" w:rsidRPr="008C2FBF" w:rsidRDefault="008C2FBF" w:rsidP="004B2036">
      <w:pPr>
        <w:ind w:firstLine="360"/>
        <w:rPr>
          <w:rFonts w:ascii="Courier New" w:hAnsi="Courier New" w:cs="Courier New"/>
          <w:color w:val="0000FF"/>
          <w:sz w:val="20"/>
          <w:szCs w:val="20"/>
        </w:rPr>
      </w:pPr>
    </w:p>
    <w:p w:rsidR="0066312F" w:rsidRDefault="004B2036" w:rsidP="004B2036">
      <w:pPr>
        <w:rPr>
          <w:rFonts w:asciiTheme="majorHAnsi" w:hAnsiTheme="majorHAnsi"/>
          <w:sz w:val="24"/>
        </w:rPr>
      </w:pPr>
      <w:r w:rsidRPr="004B2036">
        <w:rPr>
          <w:rFonts w:asciiTheme="majorHAnsi" w:hAnsiTheme="majorHAnsi"/>
          <w:sz w:val="24"/>
        </w:rPr>
        <w:lastRenderedPageBreak/>
        <w:t>Read</w:t>
      </w:r>
      <w:r>
        <w:rPr>
          <w:rFonts w:asciiTheme="majorHAnsi" w:hAnsiTheme="majorHAnsi"/>
          <w:sz w:val="24"/>
        </w:rPr>
        <w:t>ing in a SPARS/SDAT file:</w:t>
      </w:r>
    </w:p>
    <w:p w:rsidR="004B2036" w:rsidRDefault="004B2036" w:rsidP="00F91122">
      <w:pPr>
        <w:ind w:firstLine="720"/>
        <w:rPr>
          <w:rFonts w:asciiTheme="majorHAnsi" w:hAnsiTheme="majorHAnsi"/>
          <w:sz w:val="24"/>
        </w:rPr>
      </w:pPr>
      <w:proofErr w:type="spellStart"/>
      <w:proofErr w:type="gramStart"/>
      <w:r>
        <w:rPr>
          <w:rFonts w:asciiTheme="majorHAnsi" w:hAnsiTheme="majorHAnsi"/>
          <w:sz w:val="24"/>
        </w:rPr>
        <w:t>newObj</w:t>
      </w:r>
      <w:proofErr w:type="spellEnd"/>
      <w:proofErr w:type="gramEnd"/>
      <w:r w:rsidRPr="004B2036">
        <w:rPr>
          <w:rFonts w:asciiTheme="majorHAnsi" w:hAnsiTheme="majorHAnsi"/>
          <w:sz w:val="24"/>
        </w:rPr>
        <w:t xml:space="preserve"> = </w:t>
      </w:r>
      <w:proofErr w:type="spellStart"/>
      <w:r w:rsidRPr="004B2036">
        <w:rPr>
          <w:rFonts w:asciiTheme="majorHAnsi" w:hAnsiTheme="majorHAnsi"/>
          <w:sz w:val="24"/>
        </w:rPr>
        <w:t>hypData</w:t>
      </w:r>
      <w:proofErr w:type="spellEnd"/>
      <w:r w:rsidRPr="004B2036">
        <w:rPr>
          <w:rFonts w:asciiTheme="majorHAnsi" w:hAnsiTheme="majorHAnsi"/>
          <w:sz w:val="24"/>
        </w:rPr>
        <w:t>(</w:t>
      </w:r>
      <w:proofErr w:type="spellStart"/>
      <w:r w:rsidRPr="004B2036">
        <w:rPr>
          <w:rFonts w:asciiTheme="majorHAnsi" w:hAnsiTheme="majorHAnsi"/>
          <w:sz w:val="24"/>
        </w:rPr>
        <w:t>getData</w:t>
      </w:r>
      <w:proofErr w:type="spellEnd"/>
      <w:r w:rsidRPr="004B2036">
        <w:rPr>
          <w:rFonts w:asciiTheme="majorHAnsi" w:hAnsiTheme="majorHAnsi"/>
          <w:sz w:val="24"/>
        </w:rPr>
        <w:t>())</w:t>
      </w:r>
      <w:r>
        <w:rPr>
          <w:rFonts w:asciiTheme="majorHAnsi" w:hAnsiTheme="majorHAnsi"/>
          <w:sz w:val="24"/>
        </w:rPr>
        <w:t>;</w:t>
      </w:r>
    </w:p>
    <w:p w:rsidR="004B2036" w:rsidRDefault="004B2036" w:rsidP="004B2036">
      <w:pPr>
        <w:rPr>
          <w:rFonts w:asciiTheme="majorHAnsi" w:hAnsiTheme="majorHAnsi"/>
          <w:sz w:val="24"/>
        </w:rPr>
      </w:pPr>
      <w:r>
        <w:rPr>
          <w:rFonts w:asciiTheme="majorHAnsi" w:hAnsiTheme="majorHAnsi"/>
          <w:sz w:val="24"/>
        </w:rPr>
        <w:t>Creating a dummy object:</w:t>
      </w:r>
    </w:p>
    <w:p w:rsidR="004B2036" w:rsidRDefault="004B2036" w:rsidP="00F91122">
      <w:pPr>
        <w:ind w:firstLine="720"/>
        <w:rPr>
          <w:rFonts w:asciiTheme="majorHAnsi" w:hAnsiTheme="majorHAnsi"/>
          <w:sz w:val="24"/>
        </w:rPr>
      </w:pPr>
      <w:proofErr w:type="spellStart"/>
      <w:proofErr w:type="gramStart"/>
      <w:r>
        <w:rPr>
          <w:rFonts w:asciiTheme="majorHAnsi" w:hAnsiTheme="majorHAnsi"/>
          <w:sz w:val="24"/>
        </w:rPr>
        <w:t>newObj</w:t>
      </w:r>
      <w:proofErr w:type="spellEnd"/>
      <w:proofErr w:type="gramEnd"/>
      <w:r>
        <w:rPr>
          <w:rFonts w:asciiTheme="majorHAnsi" w:hAnsiTheme="majorHAnsi"/>
          <w:sz w:val="24"/>
        </w:rPr>
        <w:t xml:space="preserve"> = </w:t>
      </w:r>
      <w:proofErr w:type="spellStart"/>
      <w:r>
        <w:rPr>
          <w:rFonts w:asciiTheme="majorHAnsi" w:hAnsiTheme="majorHAnsi"/>
          <w:sz w:val="24"/>
        </w:rPr>
        <w:t>hypData</w:t>
      </w:r>
      <w:proofErr w:type="spellEnd"/>
      <w:r>
        <w:rPr>
          <w:rFonts w:asciiTheme="majorHAnsi" w:hAnsiTheme="majorHAnsi"/>
          <w:sz w:val="24"/>
        </w:rPr>
        <w:t>();</w:t>
      </w:r>
    </w:p>
    <w:p w:rsidR="004B2036" w:rsidRDefault="004B2036" w:rsidP="004B2036">
      <w:pPr>
        <w:rPr>
          <w:rFonts w:asciiTheme="majorHAnsi" w:hAnsiTheme="majorHAnsi"/>
          <w:sz w:val="24"/>
        </w:rPr>
      </w:pPr>
      <w:r>
        <w:rPr>
          <w:rFonts w:asciiTheme="majorHAnsi" w:hAnsiTheme="majorHAnsi"/>
          <w:sz w:val="24"/>
        </w:rPr>
        <w:t>Once a new object is created, X can be view by it ‘getter’ function.</w:t>
      </w:r>
    </w:p>
    <w:p w:rsidR="004B2036" w:rsidRDefault="004B2036" w:rsidP="00F91122">
      <w:pPr>
        <w:ind w:firstLine="720"/>
        <w:rPr>
          <w:rFonts w:asciiTheme="majorHAnsi" w:hAnsiTheme="majorHAnsi"/>
          <w:sz w:val="24"/>
        </w:rPr>
      </w:pPr>
      <w:r>
        <w:rPr>
          <w:rFonts w:asciiTheme="majorHAnsi" w:hAnsiTheme="majorHAnsi"/>
          <w:sz w:val="24"/>
        </w:rPr>
        <w:t xml:space="preserve">X = </w:t>
      </w:r>
      <w:proofErr w:type="spellStart"/>
      <w:proofErr w:type="gramStart"/>
      <w:r>
        <w:rPr>
          <w:rFonts w:asciiTheme="majorHAnsi" w:hAnsiTheme="majorHAnsi"/>
          <w:sz w:val="24"/>
        </w:rPr>
        <w:t>newObj.getX</w:t>
      </w:r>
      <w:proofErr w:type="spellEnd"/>
      <w:r>
        <w:rPr>
          <w:rFonts w:asciiTheme="majorHAnsi" w:hAnsiTheme="majorHAnsi"/>
          <w:sz w:val="24"/>
        </w:rPr>
        <w:t>(</w:t>
      </w:r>
      <w:proofErr w:type="gramEnd"/>
      <w:r>
        <w:rPr>
          <w:rFonts w:asciiTheme="majorHAnsi" w:hAnsiTheme="majorHAnsi"/>
          <w:sz w:val="24"/>
        </w:rPr>
        <w:t>);</w:t>
      </w:r>
    </w:p>
    <w:p w:rsidR="004B2036" w:rsidRDefault="004B2036" w:rsidP="004B2036">
      <w:pPr>
        <w:rPr>
          <w:rFonts w:asciiTheme="majorHAnsi" w:hAnsiTheme="majorHAnsi"/>
          <w:sz w:val="24"/>
        </w:rPr>
      </w:pPr>
      <w:r>
        <w:rPr>
          <w:rFonts w:asciiTheme="majorHAnsi" w:hAnsiTheme="majorHAnsi"/>
          <w:sz w:val="24"/>
        </w:rPr>
        <w:t>If X is required for the nth spectrum in the data file, an index can be passed in</w:t>
      </w:r>
    </w:p>
    <w:p w:rsidR="004B2036" w:rsidRDefault="004B2036" w:rsidP="004B2036">
      <w:pPr>
        <w:ind w:firstLine="720"/>
        <w:rPr>
          <w:rFonts w:asciiTheme="majorHAnsi" w:hAnsiTheme="majorHAnsi"/>
          <w:sz w:val="24"/>
        </w:rPr>
      </w:pPr>
      <w:r>
        <w:rPr>
          <w:rFonts w:asciiTheme="majorHAnsi" w:hAnsiTheme="majorHAnsi"/>
          <w:sz w:val="24"/>
        </w:rPr>
        <w:t xml:space="preserve">X = </w:t>
      </w:r>
      <w:proofErr w:type="spellStart"/>
      <w:proofErr w:type="gramStart"/>
      <w:r>
        <w:rPr>
          <w:rFonts w:asciiTheme="majorHAnsi" w:hAnsiTheme="majorHAnsi"/>
          <w:sz w:val="24"/>
        </w:rPr>
        <w:t>newObj.getX</w:t>
      </w:r>
      <w:proofErr w:type="spellEnd"/>
      <w:r>
        <w:rPr>
          <w:rFonts w:asciiTheme="majorHAnsi" w:hAnsiTheme="majorHAnsi"/>
          <w:sz w:val="24"/>
        </w:rPr>
        <w:t>(</w:t>
      </w:r>
      <w:proofErr w:type="gramEnd"/>
      <w:r>
        <w:rPr>
          <w:rFonts w:asciiTheme="majorHAnsi" w:hAnsiTheme="majorHAnsi"/>
          <w:sz w:val="24"/>
        </w:rPr>
        <w:t>n);</w:t>
      </w:r>
    </w:p>
    <w:p w:rsidR="004B2036" w:rsidRDefault="00F91122" w:rsidP="004B2036">
      <w:pPr>
        <w:rPr>
          <w:rFonts w:asciiTheme="majorHAnsi" w:hAnsiTheme="majorHAnsi"/>
          <w:sz w:val="24"/>
        </w:rPr>
      </w:pPr>
      <w:r>
        <w:rPr>
          <w:rFonts w:asciiTheme="majorHAnsi" w:hAnsiTheme="majorHAnsi"/>
          <w:sz w:val="24"/>
        </w:rPr>
        <w:t>X can also be set in a similar fashion, where the index ‘n’ is dependent on whether you want to modify the current spectra or not</w:t>
      </w:r>
    </w:p>
    <w:p w:rsidR="008760E9" w:rsidRDefault="00F91122" w:rsidP="008760E9">
      <w:pPr>
        <w:ind w:firstLine="720"/>
        <w:rPr>
          <w:rFonts w:asciiTheme="majorHAnsi" w:hAnsiTheme="majorHAnsi"/>
          <w:sz w:val="24"/>
        </w:rPr>
      </w:pPr>
      <w:proofErr w:type="spellStart"/>
      <w:proofErr w:type="gramStart"/>
      <w:r>
        <w:rPr>
          <w:rFonts w:asciiTheme="majorHAnsi" w:hAnsiTheme="majorHAnsi"/>
          <w:sz w:val="24"/>
        </w:rPr>
        <w:t>newObj</w:t>
      </w:r>
      <w:proofErr w:type="spellEnd"/>
      <w:proofErr w:type="gramEnd"/>
      <w:r>
        <w:rPr>
          <w:rFonts w:asciiTheme="majorHAnsi" w:hAnsiTheme="majorHAnsi"/>
          <w:sz w:val="24"/>
        </w:rPr>
        <w:t xml:space="preserve"> = </w:t>
      </w:r>
      <w:proofErr w:type="spellStart"/>
      <w:r>
        <w:rPr>
          <w:rFonts w:asciiTheme="majorHAnsi" w:hAnsiTheme="majorHAnsi"/>
          <w:sz w:val="24"/>
        </w:rPr>
        <w:t>newObj.setX</w:t>
      </w:r>
      <w:proofErr w:type="spellEnd"/>
      <w:r>
        <w:rPr>
          <w:rFonts w:asciiTheme="majorHAnsi" w:hAnsiTheme="majorHAnsi"/>
          <w:sz w:val="24"/>
        </w:rPr>
        <w:t>(</w:t>
      </w:r>
      <w:proofErr w:type="spellStart"/>
      <w:r>
        <w:rPr>
          <w:rFonts w:asciiTheme="majorHAnsi" w:hAnsiTheme="majorHAnsi"/>
          <w:sz w:val="24"/>
        </w:rPr>
        <w:t>newX</w:t>
      </w:r>
      <w:proofErr w:type="spellEnd"/>
      <w:r>
        <w:rPr>
          <w:rFonts w:asciiTheme="majorHAnsi" w:hAnsiTheme="majorHAnsi"/>
          <w:sz w:val="24"/>
        </w:rPr>
        <w:t>, n)</w:t>
      </w:r>
    </w:p>
    <w:p w:rsidR="009648F9" w:rsidRDefault="00A60BFA" w:rsidP="009648F9">
      <w:pPr>
        <w:rPr>
          <w:rFonts w:asciiTheme="majorHAnsi" w:hAnsiTheme="majorHAnsi"/>
          <w:sz w:val="24"/>
        </w:rPr>
      </w:pPr>
      <w:proofErr w:type="spellStart"/>
      <w:r>
        <w:rPr>
          <w:rFonts w:asciiTheme="majorHAnsi" w:hAnsiTheme="majorHAnsi"/>
          <w:sz w:val="24"/>
        </w:rPr>
        <w:t>HypData.m</w:t>
      </w:r>
      <w:proofErr w:type="spellEnd"/>
      <w:r>
        <w:rPr>
          <w:rFonts w:asciiTheme="majorHAnsi" w:hAnsiTheme="majorHAnsi"/>
          <w:sz w:val="24"/>
        </w:rPr>
        <w:t xml:space="preserve"> takes a structure as input and constructs the object from fields in the structure. The input structure is of the form:</w:t>
      </w:r>
    </w:p>
    <w:p w:rsidR="00A60BFA" w:rsidRDefault="00A60BFA" w:rsidP="00A6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datastruct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r>
        <w:rPr>
          <w:rFonts w:ascii="Courier New" w:hAnsi="Courier New" w:cs="Courier New"/>
          <w:color w:val="A020F0"/>
          <w:sz w:val="20"/>
          <w:szCs w:val="20"/>
        </w:rPr>
        <w:t>'data'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spectroscopy_data</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A60BFA" w:rsidRDefault="00A60BFA" w:rsidP="00A6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parms</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file_parameters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228B22"/>
          <w:sz w:val="20"/>
          <w:szCs w:val="20"/>
        </w:rPr>
        <w:t xml:space="preserve"> </w:t>
      </w:r>
    </w:p>
    <w:p w:rsidR="00A60BFA" w:rsidRDefault="00A60BFA" w:rsidP="00A6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filename</w:t>
      </w:r>
      <w:proofErr w:type="gramEnd"/>
      <w:r>
        <w:rPr>
          <w:rFonts w:ascii="Courier New" w:hAnsi="Courier New" w:cs="Courier New"/>
          <w:color w:val="A020F0"/>
          <w:sz w:val="20"/>
          <w:szCs w:val="20"/>
        </w:rPr>
        <w:t>'</w:t>
      </w:r>
      <w:r>
        <w:rPr>
          <w:rFonts w:ascii="Courier New" w:hAnsi="Courier New" w:cs="Courier New"/>
          <w:color w:val="000000"/>
          <w:sz w:val="20"/>
          <w:szCs w:val="20"/>
        </w:rPr>
        <w:t>,filename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A60BFA" w:rsidRDefault="00A60BFA" w:rsidP="00A6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ver</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filetype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A60BFA" w:rsidRDefault="00A60BFA" w:rsidP="00A60B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gramStart"/>
      <w:r>
        <w:rPr>
          <w:rFonts w:ascii="Courier New" w:hAnsi="Courier New" w:cs="Courier New"/>
          <w:color w:val="A020F0"/>
          <w:sz w:val="20"/>
          <w:szCs w:val="20"/>
        </w:rPr>
        <w:t>raw</w:t>
      </w:r>
      <w:proofErr w:type="gramEnd"/>
      <w:r>
        <w:rPr>
          <w:rFonts w:ascii="Courier New" w:hAnsi="Courier New" w:cs="Courier New"/>
          <w:color w:val="A020F0"/>
          <w:sz w:val="20"/>
          <w:szCs w:val="20"/>
        </w:rPr>
        <w:t>'</w:t>
      </w:r>
      <w:r>
        <w:rPr>
          <w:rFonts w:ascii="Courier New" w:hAnsi="Courier New" w:cs="Courier New"/>
          <w:color w:val="000000"/>
          <w:sz w:val="20"/>
          <w:szCs w:val="20"/>
        </w:rPr>
        <w:t>, 1);</w:t>
      </w:r>
    </w:p>
    <w:p w:rsidR="00A60BFA" w:rsidRDefault="00A60BFA" w:rsidP="009648F9">
      <w:pPr>
        <w:rPr>
          <w:rFonts w:asciiTheme="majorHAnsi" w:hAnsiTheme="majorHAnsi"/>
          <w:sz w:val="24"/>
        </w:rPr>
      </w:pPr>
    </w:p>
    <w:p w:rsidR="00726FB7" w:rsidRDefault="00A60BFA" w:rsidP="00726FB7">
      <w:pPr>
        <w:autoSpaceDE w:val="0"/>
        <w:autoSpaceDN w:val="0"/>
        <w:adjustRightInd w:val="0"/>
        <w:spacing w:after="0" w:line="240" w:lineRule="auto"/>
        <w:rPr>
          <w:rFonts w:asciiTheme="majorHAnsi" w:hAnsiTheme="majorHAnsi"/>
          <w:sz w:val="24"/>
        </w:rPr>
      </w:pPr>
      <w:r>
        <w:rPr>
          <w:rFonts w:asciiTheme="majorHAnsi" w:hAnsiTheme="majorHAnsi"/>
          <w:sz w:val="24"/>
        </w:rPr>
        <w:t xml:space="preserve">Where </w:t>
      </w:r>
      <w:proofErr w:type="spellStart"/>
      <w:r>
        <w:rPr>
          <w:rFonts w:asciiTheme="majorHAnsi" w:hAnsiTheme="majorHAnsi"/>
          <w:sz w:val="24"/>
        </w:rPr>
        <w:t>parms</w:t>
      </w:r>
      <w:proofErr w:type="spellEnd"/>
      <w:r>
        <w:rPr>
          <w:rFonts w:asciiTheme="majorHAnsi" w:hAnsiTheme="majorHAnsi"/>
          <w:sz w:val="24"/>
        </w:rPr>
        <w:t xml:space="preserve"> is a structure containing information about the scan (see </w:t>
      </w:r>
      <w:proofErr w:type="spellStart"/>
      <w:r>
        <w:rPr>
          <w:rFonts w:asciiTheme="majorHAnsi" w:hAnsiTheme="majorHAnsi"/>
          <w:sz w:val="24"/>
        </w:rPr>
        <w:t>GetData.m</w:t>
      </w:r>
      <w:proofErr w:type="spellEnd"/>
      <w:r>
        <w:rPr>
          <w:rFonts w:asciiTheme="majorHAnsi" w:hAnsiTheme="majorHAnsi"/>
          <w:sz w:val="24"/>
        </w:rPr>
        <w:t xml:space="preserve"> for the </w:t>
      </w:r>
      <w:proofErr w:type="spellStart"/>
      <w:r>
        <w:rPr>
          <w:rFonts w:asciiTheme="majorHAnsi" w:hAnsiTheme="majorHAnsi"/>
          <w:sz w:val="24"/>
        </w:rPr>
        <w:t>parms</w:t>
      </w:r>
      <w:proofErr w:type="spellEnd"/>
      <w:r>
        <w:rPr>
          <w:rFonts w:asciiTheme="majorHAnsi" w:hAnsiTheme="majorHAnsi"/>
          <w:sz w:val="24"/>
        </w:rPr>
        <w:t xml:space="preserve"> template), and also stores data added by </w:t>
      </w:r>
      <w:proofErr w:type="spellStart"/>
      <w:r>
        <w:rPr>
          <w:rFonts w:asciiTheme="majorHAnsi" w:hAnsiTheme="majorHAnsi"/>
          <w:sz w:val="24"/>
        </w:rPr>
        <w:t>hypData</w:t>
      </w:r>
      <w:proofErr w:type="spellEnd"/>
      <w:r>
        <w:rPr>
          <w:rFonts w:asciiTheme="majorHAnsi" w:hAnsiTheme="majorHAnsi"/>
          <w:sz w:val="24"/>
        </w:rPr>
        <w:t xml:space="preserve"> such as the zero padding factor and dimensions (number of </w:t>
      </w:r>
      <w:r w:rsidR="00726FB7">
        <w:rPr>
          <w:rFonts w:asciiTheme="majorHAnsi" w:hAnsiTheme="majorHAnsi"/>
          <w:sz w:val="24"/>
        </w:rPr>
        <w:t>acquisitions</w:t>
      </w:r>
      <w:r>
        <w:rPr>
          <w:rFonts w:asciiTheme="majorHAnsi" w:hAnsiTheme="majorHAnsi"/>
          <w:sz w:val="24"/>
        </w:rPr>
        <w:t xml:space="preserve"> and number of samples per acquisition). </w:t>
      </w:r>
      <w:r w:rsidR="00726FB7">
        <w:rPr>
          <w:rFonts w:asciiTheme="majorHAnsi" w:hAnsiTheme="majorHAnsi"/>
          <w:sz w:val="24"/>
        </w:rPr>
        <w:t xml:space="preserve">The currently implemented fields of </w:t>
      </w:r>
      <w:proofErr w:type="spellStart"/>
      <w:r w:rsidR="00726FB7">
        <w:rPr>
          <w:rFonts w:asciiTheme="majorHAnsi" w:hAnsiTheme="majorHAnsi"/>
          <w:sz w:val="24"/>
        </w:rPr>
        <w:t>parms</w:t>
      </w:r>
      <w:proofErr w:type="spellEnd"/>
      <w:r w:rsidR="00726FB7">
        <w:rPr>
          <w:rFonts w:asciiTheme="majorHAnsi" w:hAnsiTheme="majorHAnsi"/>
          <w:sz w:val="24"/>
        </w:rPr>
        <w:t xml:space="preserve"> are:</w:t>
      </w:r>
    </w:p>
    <w:p w:rsidR="00726FB7" w:rsidRPr="00726FB7" w:rsidRDefault="00726FB7" w:rsidP="00726FB7">
      <w:pPr>
        <w:autoSpaceDE w:val="0"/>
        <w:autoSpaceDN w:val="0"/>
        <w:adjustRightInd w:val="0"/>
        <w:spacing w:after="0" w:line="240" w:lineRule="auto"/>
        <w:rPr>
          <w:rFonts w:ascii="Courier New" w:hAnsi="Courier New" w:cs="Courier New"/>
          <w:sz w:val="24"/>
          <w:szCs w:val="24"/>
        </w:rPr>
      </w:pPr>
      <w:r>
        <w:rPr>
          <w:rFonts w:asciiTheme="majorHAnsi" w:hAnsiTheme="majorHAnsi"/>
          <w:sz w:val="24"/>
        </w:rPr>
        <w:br/>
      </w:r>
      <w:proofErr w:type="spellStart"/>
      <w:r w:rsidR="00E22458">
        <w:rPr>
          <w:rFonts w:asciiTheme="majorHAnsi" w:hAnsiTheme="majorHAnsi"/>
          <w:sz w:val="24"/>
        </w:rPr>
        <w:t>parms.</w:t>
      </w:r>
      <w:r>
        <w:rPr>
          <w:rFonts w:asciiTheme="majorHAnsi" w:hAnsiTheme="majorHAnsi"/>
          <w:sz w:val="24"/>
        </w:rPr>
        <w:t>synthesizer_frequency</w:t>
      </w:r>
      <w:proofErr w:type="spellEnd"/>
      <w:r>
        <w:rPr>
          <w:rFonts w:asciiTheme="majorHAnsi" w:hAnsiTheme="majorHAnsi"/>
          <w:sz w:val="24"/>
        </w:rPr>
        <w:br/>
      </w:r>
      <w:proofErr w:type="spellStart"/>
      <w:r w:rsidR="00E22458">
        <w:rPr>
          <w:rFonts w:asciiTheme="majorHAnsi" w:hAnsiTheme="majorHAnsi"/>
          <w:sz w:val="24"/>
        </w:rPr>
        <w:t>parms.</w:t>
      </w:r>
      <w:r>
        <w:rPr>
          <w:rFonts w:asciiTheme="majorHAnsi" w:hAnsiTheme="majorHAnsi"/>
          <w:sz w:val="24"/>
        </w:rPr>
        <w:t>sample_frequency</w:t>
      </w:r>
      <w:proofErr w:type="spellEnd"/>
      <w:r>
        <w:rPr>
          <w:rFonts w:asciiTheme="majorHAnsi" w:hAnsiTheme="majorHAnsi"/>
          <w:sz w:val="24"/>
        </w:rPr>
        <w:br/>
      </w:r>
      <w:proofErr w:type="spellStart"/>
      <w:r w:rsidR="00E22458">
        <w:rPr>
          <w:rFonts w:asciiTheme="majorHAnsi" w:hAnsiTheme="majorHAnsi"/>
          <w:sz w:val="24"/>
        </w:rPr>
        <w:t>parms.</w:t>
      </w:r>
      <w:r>
        <w:rPr>
          <w:rFonts w:asciiTheme="majorHAnsi" w:hAnsiTheme="majorHAnsi"/>
          <w:sz w:val="24"/>
        </w:rPr>
        <w:t>padfactor</w:t>
      </w:r>
      <w:proofErr w:type="spellEnd"/>
      <w:r>
        <w:rPr>
          <w:rFonts w:asciiTheme="majorHAnsi" w:hAnsiTheme="majorHAnsi"/>
          <w:sz w:val="24"/>
        </w:rPr>
        <w:tab/>
      </w:r>
      <w:r>
        <w:rPr>
          <w:rFonts w:asciiTheme="majorHAnsi" w:hAnsiTheme="majorHAnsi"/>
          <w:sz w:val="24"/>
        </w:rPr>
        <w:tab/>
      </w:r>
      <w:r>
        <w:rPr>
          <w:rFonts w:asciiTheme="majorHAnsi" w:hAnsiTheme="majorHAnsi"/>
          <w:sz w:val="24"/>
        </w:rPr>
        <w:tab/>
        <w:t>(default: 4</w:t>
      </w:r>
      <w:proofErr w:type="gramStart"/>
      <w:r>
        <w:rPr>
          <w:rFonts w:asciiTheme="majorHAnsi" w:hAnsiTheme="majorHAnsi"/>
          <w:sz w:val="24"/>
        </w:rPr>
        <w:t>)</w:t>
      </w:r>
      <w:proofErr w:type="gramEnd"/>
      <w:r>
        <w:rPr>
          <w:rFonts w:asciiTheme="majorHAnsi" w:hAnsiTheme="majorHAnsi"/>
          <w:sz w:val="24"/>
        </w:rPr>
        <w:br/>
      </w:r>
      <w:proofErr w:type="spellStart"/>
      <w:r w:rsidR="00E22458">
        <w:rPr>
          <w:rFonts w:asciiTheme="majorHAnsi" w:hAnsiTheme="majorHAnsi"/>
          <w:sz w:val="24"/>
        </w:rPr>
        <w:t>parms.</w:t>
      </w:r>
      <w:r>
        <w:rPr>
          <w:rFonts w:asciiTheme="majorHAnsi" w:hAnsiTheme="majorHAnsi"/>
          <w:sz w:val="24"/>
        </w:rPr>
        <w:t>nucleus</w:t>
      </w:r>
      <w:proofErr w:type="spellEnd"/>
      <w:r>
        <w:rPr>
          <w:rFonts w:asciiTheme="majorHAnsi" w:hAnsiTheme="majorHAnsi"/>
          <w:sz w:val="24"/>
        </w:rPr>
        <w:t xml:space="preserve">    </w:t>
      </w:r>
      <w:r>
        <w:rPr>
          <w:rFonts w:asciiTheme="majorHAnsi" w:hAnsiTheme="majorHAnsi"/>
          <w:sz w:val="24"/>
        </w:rPr>
        <w:tab/>
      </w:r>
      <w:r>
        <w:rPr>
          <w:rFonts w:asciiTheme="majorHAnsi" w:hAnsiTheme="majorHAnsi"/>
          <w:sz w:val="24"/>
        </w:rPr>
        <w:tab/>
      </w:r>
      <w:r>
        <w:rPr>
          <w:rFonts w:asciiTheme="majorHAnsi" w:hAnsiTheme="majorHAnsi"/>
          <w:sz w:val="24"/>
        </w:rPr>
        <w:tab/>
        <w:t xml:space="preserve">(choices: </w:t>
      </w:r>
      <w:r>
        <w:rPr>
          <w:rFonts w:ascii="Courier New" w:hAnsi="Courier New" w:cs="Courier New"/>
          <w:color w:val="A020F0"/>
          <w:sz w:val="20"/>
          <w:szCs w:val="20"/>
        </w:rPr>
        <w:t xml:space="preserve"> </w:t>
      </w:r>
      <w:r>
        <w:rPr>
          <w:rFonts w:ascii="Courier New" w:hAnsi="Courier New" w:cs="Courier New"/>
          <w:color w:val="000000" w:themeColor="text1"/>
          <w:sz w:val="24"/>
          <w:szCs w:val="24"/>
        </w:rPr>
        <w:t>129Xe</w:t>
      </w:r>
      <w:r>
        <w:rPr>
          <w:rFonts w:ascii="Courier New" w:hAnsi="Courier New" w:cs="Courier New"/>
          <w:sz w:val="24"/>
          <w:szCs w:val="24"/>
        </w:rPr>
        <w:t>, 3He, 1H, 13C, 31P</w:t>
      </w:r>
      <w:r w:rsidR="003E398C">
        <w:rPr>
          <w:rFonts w:ascii="Courier New" w:hAnsi="Courier New" w:cs="Courier New"/>
          <w:sz w:val="24"/>
          <w:szCs w:val="24"/>
        </w:rPr>
        <w:t>, 19F</w:t>
      </w:r>
      <w:r>
        <w:rPr>
          <w:rFonts w:ascii="Courier New" w:hAnsi="Courier New" w:cs="Courier New"/>
          <w:sz w:val="24"/>
          <w:szCs w:val="24"/>
        </w:rPr>
        <w:t>)</w:t>
      </w:r>
      <w:r>
        <w:rPr>
          <w:rFonts w:asciiTheme="majorHAnsi" w:hAnsiTheme="majorHAnsi"/>
          <w:sz w:val="24"/>
        </w:rPr>
        <w:br/>
      </w:r>
      <w:proofErr w:type="spellStart"/>
      <w:r w:rsidR="00E22458">
        <w:rPr>
          <w:rFonts w:asciiTheme="majorHAnsi" w:hAnsiTheme="majorHAnsi"/>
          <w:sz w:val="24"/>
        </w:rPr>
        <w:t>parms.</w:t>
      </w:r>
      <w:r>
        <w:rPr>
          <w:rFonts w:asciiTheme="majorHAnsi" w:hAnsiTheme="majorHAnsi"/>
          <w:sz w:val="24"/>
        </w:rPr>
        <w:t>NSA</w:t>
      </w:r>
      <w:proofErr w:type="spellEnd"/>
      <w:r w:rsidR="00C0651A">
        <w:rPr>
          <w:rFonts w:asciiTheme="majorHAnsi" w:hAnsiTheme="majorHAnsi"/>
          <w:sz w:val="24"/>
        </w:rPr>
        <w:tab/>
      </w:r>
      <w:r w:rsidR="00C0651A">
        <w:rPr>
          <w:rFonts w:asciiTheme="majorHAnsi" w:hAnsiTheme="majorHAnsi"/>
          <w:sz w:val="24"/>
        </w:rPr>
        <w:tab/>
      </w:r>
      <w:r w:rsidR="00C0651A">
        <w:rPr>
          <w:rFonts w:asciiTheme="majorHAnsi" w:hAnsiTheme="majorHAnsi"/>
          <w:sz w:val="24"/>
        </w:rPr>
        <w:tab/>
      </w:r>
      <w:r w:rsidR="00C0651A">
        <w:rPr>
          <w:rFonts w:asciiTheme="majorHAnsi" w:hAnsiTheme="majorHAnsi"/>
          <w:sz w:val="24"/>
        </w:rPr>
        <w:tab/>
        <w:t>(number signal averages)</w:t>
      </w:r>
      <w:r>
        <w:rPr>
          <w:rFonts w:asciiTheme="majorHAnsi" w:hAnsiTheme="majorHAnsi"/>
          <w:sz w:val="24"/>
        </w:rPr>
        <w:br/>
      </w:r>
      <w:proofErr w:type="spellStart"/>
      <w:r w:rsidR="00E22458">
        <w:rPr>
          <w:rFonts w:asciiTheme="majorHAnsi" w:hAnsiTheme="majorHAnsi"/>
          <w:sz w:val="24"/>
        </w:rPr>
        <w:t>parms.</w:t>
      </w:r>
      <w:r>
        <w:rPr>
          <w:rFonts w:asciiTheme="majorHAnsi" w:hAnsiTheme="majorHAnsi"/>
          <w:sz w:val="24"/>
        </w:rPr>
        <w:t>samples</w:t>
      </w:r>
      <w:proofErr w:type="spellEnd"/>
      <w:r>
        <w:rPr>
          <w:rFonts w:asciiTheme="majorHAnsi" w:hAnsiTheme="majorHAnsi"/>
          <w:sz w:val="24"/>
        </w:rPr>
        <w:t xml:space="preserve">   </w:t>
      </w:r>
      <w:r>
        <w:rPr>
          <w:rFonts w:asciiTheme="majorHAnsi" w:hAnsiTheme="majorHAnsi"/>
          <w:sz w:val="24"/>
        </w:rPr>
        <w:tab/>
      </w:r>
      <w:r>
        <w:rPr>
          <w:rFonts w:asciiTheme="majorHAnsi" w:hAnsiTheme="majorHAnsi"/>
          <w:sz w:val="24"/>
        </w:rPr>
        <w:tab/>
      </w:r>
      <w:r>
        <w:rPr>
          <w:rFonts w:asciiTheme="majorHAnsi" w:hAnsiTheme="majorHAnsi"/>
          <w:sz w:val="24"/>
        </w:rPr>
        <w:tab/>
        <w:t xml:space="preserve">(number of </w:t>
      </w:r>
      <w:proofErr w:type="spellStart"/>
      <w:r>
        <w:rPr>
          <w:rFonts w:asciiTheme="majorHAnsi" w:hAnsiTheme="majorHAnsi"/>
          <w:sz w:val="24"/>
        </w:rPr>
        <w:t>datapoints</w:t>
      </w:r>
      <w:proofErr w:type="spellEnd"/>
      <w:r>
        <w:rPr>
          <w:rFonts w:asciiTheme="majorHAnsi" w:hAnsiTheme="majorHAnsi"/>
          <w:sz w:val="24"/>
        </w:rPr>
        <w:t xml:space="preserve"> per acquisition)</w:t>
      </w:r>
      <w:r>
        <w:rPr>
          <w:rFonts w:asciiTheme="majorHAnsi" w:hAnsiTheme="majorHAnsi"/>
          <w:sz w:val="24"/>
        </w:rPr>
        <w:br/>
      </w:r>
      <w:proofErr w:type="spellStart"/>
      <w:r w:rsidR="00E22458">
        <w:rPr>
          <w:rFonts w:asciiTheme="majorHAnsi" w:hAnsiTheme="majorHAnsi"/>
          <w:sz w:val="24"/>
        </w:rPr>
        <w:t>parms.</w:t>
      </w:r>
      <w:r>
        <w:rPr>
          <w:rFonts w:asciiTheme="majorHAnsi" w:hAnsiTheme="majorHAnsi"/>
          <w:sz w:val="24"/>
        </w:rPr>
        <w:t>rows</w:t>
      </w:r>
      <w:proofErr w:type="spellEnd"/>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t>(number of acquisitions per experiment)</w:t>
      </w:r>
      <w:r>
        <w:rPr>
          <w:rFonts w:asciiTheme="majorHAnsi" w:hAnsiTheme="majorHAnsi"/>
          <w:sz w:val="24"/>
        </w:rPr>
        <w:br/>
      </w:r>
      <w:r>
        <w:rPr>
          <w:rFonts w:asciiTheme="majorHAnsi" w:hAnsiTheme="majorHAnsi"/>
          <w:sz w:val="24"/>
        </w:rPr>
        <w:br/>
      </w:r>
      <w:r>
        <w:rPr>
          <w:rFonts w:asciiTheme="majorHAnsi" w:hAnsiTheme="majorHAnsi"/>
          <w:sz w:val="24"/>
        </w:rPr>
        <w:br/>
      </w:r>
    </w:p>
    <w:p w:rsidR="00A60BFA" w:rsidRDefault="00A60BFA" w:rsidP="009648F9">
      <w:pPr>
        <w:rPr>
          <w:rFonts w:asciiTheme="majorHAnsi" w:hAnsiTheme="majorHAnsi"/>
          <w:sz w:val="24"/>
        </w:rPr>
      </w:pPr>
      <w:r>
        <w:rPr>
          <w:rFonts w:asciiTheme="majorHAnsi" w:hAnsiTheme="majorHAnsi"/>
          <w:sz w:val="24"/>
        </w:rPr>
        <w:lastRenderedPageBreak/>
        <w:t>Data will contain an array of spectroscopy acquisitions. The raw field could be used to differentiate between versions of structures passed in (e.g. raw = 2 could be used for a file format other than SPAR/SDAT)</w:t>
      </w:r>
    </w:p>
    <w:p w:rsidR="00F91122" w:rsidRPr="00F91122" w:rsidRDefault="00F91122" w:rsidP="00F91122">
      <w:pPr>
        <w:pStyle w:val="ListParagraph"/>
        <w:numPr>
          <w:ilvl w:val="0"/>
          <w:numId w:val="2"/>
        </w:numPr>
        <w:rPr>
          <w:rFonts w:asciiTheme="majorHAnsi" w:hAnsiTheme="majorHAnsi"/>
          <w:b/>
          <w:sz w:val="24"/>
        </w:rPr>
      </w:pPr>
      <w:r w:rsidRPr="00F91122">
        <w:rPr>
          <w:rFonts w:asciiTheme="majorHAnsi" w:hAnsiTheme="majorHAnsi"/>
          <w:b/>
          <w:sz w:val="24"/>
        </w:rPr>
        <w:t xml:space="preserve">Modifying/Extending </w:t>
      </w:r>
      <w:proofErr w:type="spellStart"/>
      <w:r w:rsidRPr="00F91122">
        <w:rPr>
          <w:rFonts w:asciiTheme="majorHAnsi" w:hAnsiTheme="majorHAnsi"/>
          <w:b/>
          <w:sz w:val="24"/>
        </w:rPr>
        <w:t>HypPo</w:t>
      </w:r>
      <w:proofErr w:type="spellEnd"/>
    </w:p>
    <w:p w:rsidR="00976FCD" w:rsidRDefault="00F91122" w:rsidP="00976FCD">
      <w:pPr>
        <w:ind w:firstLine="360"/>
        <w:rPr>
          <w:rFonts w:asciiTheme="majorHAnsi" w:hAnsiTheme="majorHAnsi"/>
          <w:sz w:val="24"/>
        </w:rPr>
      </w:pPr>
      <w:r>
        <w:rPr>
          <w:rFonts w:asciiTheme="majorHAnsi" w:hAnsiTheme="majorHAnsi"/>
          <w:sz w:val="24"/>
        </w:rPr>
        <w:t xml:space="preserve">In order to modify </w:t>
      </w:r>
      <w:proofErr w:type="spellStart"/>
      <w:r>
        <w:rPr>
          <w:rFonts w:asciiTheme="majorHAnsi" w:hAnsiTheme="majorHAnsi"/>
          <w:sz w:val="24"/>
        </w:rPr>
        <w:t>HypPo</w:t>
      </w:r>
      <w:proofErr w:type="spellEnd"/>
      <w:r>
        <w:rPr>
          <w:rFonts w:asciiTheme="majorHAnsi" w:hAnsiTheme="majorHAnsi"/>
          <w:sz w:val="24"/>
        </w:rPr>
        <w:t>, it’s important to know</w:t>
      </w:r>
      <w:r w:rsidR="00DE2471">
        <w:rPr>
          <w:rFonts w:asciiTheme="majorHAnsi" w:hAnsiTheme="majorHAnsi"/>
          <w:sz w:val="24"/>
        </w:rPr>
        <w:t xml:space="preserve"> what functions are most important.</w:t>
      </w:r>
      <w:r w:rsidR="00976FCD">
        <w:rPr>
          <w:rFonts w:asciiTheme="majorHAnsi" w:hAnsiTheme="majorHAnsi"/>
          <w:sz w:val="24"/>
        </w:rPr>
        <w:t xml:space="preserve"> Here is a list of all files associated with </w:t>
      </w:r>
      <w:proofErr w:type="spellStart"/>
      <w:r w:rsidR="00976FCD">
        <w:rPr>
          <w:rFonts w:asciiTheme="majorHAnsi" w:hAnsiTheme="majorHAnsi"/>
          <w:sz w:val="24"/>
        </w:rPr>
        <w:t>HypPo</w:t>
      </w:r>
      <w:proofErr w:type="spellEnd"/>
      <w:r w:rsidR="00976FCD">
        <w:rPr>
          <w:rFonts w:asciiTheme="majorHAnsi" w:hAnsiTheme="majorHAnsi"/>
          <w:sz w:val="24"/>
        </w:rPr>
        <w:t xml:space="preserve"> as of v0.8</w:t>
      </w:r>
    </w:p>
    <w:p w:rsidR="00976FCD" w:rsidRDefault="00976FCD" w:rsidP="00976FCD">
      <w:pPr>
        <w:ind w:firstLine="360"/>
        <w:rPr>
          <w:rFonts w:asciiTheme="majorHAnsi" w:hAnsiTheme="majorHAnsi"/>
          <w:sz w:val="24"/>
        </w:rPr>
      </w:pPr>
      <w:r>
        <w:rPr>
          <w:rFonts w:asciiTheme="majorHAnsi" w:hAnsiTheme="majorHAnsi"/>
          <w:noProof/>
          <w:sz w:val="24"/>
        </w:rPr>
        <w:drawing>
          <wp:inline distT="0" distB="0" distL="0" distR="0">
            <wp:extent cx="5943600" cy="1478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fil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rsidR="00976FCD" w:rsidRDefault="00DE2471" w:rsidP="00976FCD">
      <w:pPr>
        <w:ind w:firstLine="360"/>
        <w:rPr>
          <w:rFonts w:asciiTheme="majorHAnsi" w:hAnsiTheme="majorHAnsi"/>
          <w:sz w:val="24"/>
        </w:rPr>
      </w:pPr>
      <w:r>
        <w:rPr>
          <w:rFonts w:asciiTheme="majorHAnsi" w:hAnsiTheme="majorHAnsi"/>
          <w:sz w:val="24"/>
        </w:rPr>
        <w:t xml:space="preserve"> In most cases you will be interacting with </w:t>
      </w:r>
      <w:proofErr w:type="spellStart"/>
      <w:r>
        <w:rPr>
          <w:rFonts w:asciiTheme="majorHAnsi" w:hAnsiTheme="majorHAnsi"/>
          <w:sz w:val="24"/>
        </w:rPr>
        <w:t>updateVisPlot</w:t>
      </w:r>
      <w:proofErr w:type="spellEnd"/>
      <w:r>
        <w:rPr>
          <w:rFonts w:asciiTheme="majorHAnsi" w:hAnsiTheme="majorHAnsi"/>
          <w:sz w:val="24"/>
        </w:rPr>
        <w:t xml:space="preserve">, which deals with </w:t>
      </w:r>
      <w:r w:rsidR="00976FCD">
        <w:rPr>
          <w:rFonts w:asciiTheme="majorHAnsi" w:hAnsiTheme="majorHAnsi"/>
          <w:sz w:val="24"/>
        </w:rPr>
        <w:t>updating</w:t>
      </w:r>
      <w:r>
        <w:rPr>
          <w:rFonts w:asciiTheme="majorHAnsi" w:hAnsiTheme="majorHAnsi"/>
          <w:sz w:val="24"/>
        </w:rPr>
        <w:t xml:space="preserve"> and storing the </w:t>
      </w:r>
      <w:proofErr w:type="spellStart"/>
      <w:r>
        <w:rPr>
          <w:rFonts w:asciiTheme="majorHAnsi" w:hAnsiTheme="majorHAnsi"/>
          <w:sz w:val="24"/>
        </w:rPr>
        <w:t>currentDpts</w:t>
      </w:r>
      <w:proofErr w:type="spellEnd"/>
      <w:r>
        <w:rPr>
          <w:rFonts w:asciiTheme="majorHAnsi" w:hAnsiTheme="majorHAnsi"/>
          <w:sz w:val="24"/>
        </w:rPr>
        <w:t xml:space="preserve"> as well as plotting them.</w:t>
      </w:r>
      <w:r w:rsidR="00976FCD">
        <w:rPr>
          <w:rFonts w:asciiTheme="majorHAnsi" w:hAnsiTheme="majorHAnsi"/>
          <w:sz w:val="24"/>
        </w:rPr>
        <w:t xml:space="preserve"> </w:t>
      </w:r>
      <w:proofErr w:type="spellStart"/>
      <w:proofErr w:type="gramStart"/>
      <w:r w:rsidR="00976FCD">
        <w:rPr>
          <w:rFonts w:asciiTheme="majorHAnsi" w:hAnsiTheme="majorHAnsi"/>
          <w:sz w:val="24"/>
        </w:rPr>
        <w:t>currentDpts</w:t>
      </w:r>
      <w:proofErr w:type="spellEnd"/>
      <w:proofErr w:type="gramEnd"/>
      <w:r w:rsidR="00976FCD">
        <w:rPr>
          <w:rFonts w:asciiTheme="majorHAnsi" w:hAnsiTheme="majorHAnsi"/>
          <w:sz w:val="24"/>
        </w:rPr>
        <w:t xml:space="preserve"> is a field that contains the currently plotted set of </w:t>
      </w:r>
      <w:proofErr w:type="spellStart"/>
      <w:r w:rsidR="00976FCD">
        <w:rPr>
          <w:rFonts w:asciiTheme="majorHAnsi" w:hAnsiTheme="majorHAnsi"/>
          <w:sz w:val="24"/>
        </w:rPr>
        <w:t>datapoints</w:t>
      </w:r>
      <w:proofErr w:type="spellEnd"/>
      <w:r w:rsidR="00976FCD">
        <w:rPr>
          <w:rFonts w:asciiTheme="majorHAnsi" w:hAnsiTheme="majorHAnsi"/>
          <w:sz w:val="24"/>
        </w:rPr>
        <w:t>, and is the field that is used in all current calculations.</w:t>
      </w:r>
      <w:r>
        <w:rPr>
          <w:rFonts w:asciiTheme="majorHAnsi" w:hAnsiTheme="majorHAnsi"/>
          <w:sz w:val="24"/>
        </w:rPr>
        <w:t xml:space="preserve"> </w:t>
      </w:r>
    </w:p>
    <w:p w:rsidR="00976FCD" w:rsidRDefault="00DE2471" w:rsidP="00976FCD">
      <w:pPr>
        <w:ind w:firstLine="720"/>
        <w:rPr>
          <w:rFonts w:asciiTheme="majorHAnsi" w:hAnsiTheme="majorHAnsi"/>
          <w:sz w:val="24"/>
        </w:rPr>
      </w:pPr>
      <w:r>
        <w:rPr>
          <w:rFonts w:asciiTheme="majorHAnsi" w:hAnsiTheme="majorHAnsi"/>
          <w:sz w:val="24"/>
        </w:rPr>
        <w:t>Calculations are done on the fly</w:t>
      </w:r>
      <w:r w:rsidR="00976FCD">
        <w:rPr>
          <w:rFonts w:asciiTheme="majorHAnsi" w:hAnsiTheme="majorHAnsi"/>
          <w:sz w:val="24"/>
        </w:rPr>
        <w:t xml:space="preserve"> in </w:t>
      </w:r>
      <w:proofErr w:type="spellStart"/>
      <w:r w:rsidR="00976FCD">
        <w:rPr>
          <w:rFonts w:asciiTheme="majorHAnsi" w:hAnsiTheme="majorHAnsi"/>
          <w:sz w:val="24"/>
        </w:rPr>
        <w:t>updateVisPlot</w:t>
      </w:r>
      <w:proofErr w:type="spellEnd"/>
      <w:r w:rsidR="00976FCD">
        <w:rPr>
          <w:rFonts w:asciiTheme="majorHAnsi" w:hAnsiTheme="majorHAnsi"/>
          <w:sz w:val="24"/>
        </w:rPr>
        <w:t xml:space="preserve"> in a series of checks that cover the state of the program. The addition of new functions can be inserted in the checks at the appropriate point to ensure the correct calculations are performed, and hence the correct data is plotted.</w:t>
      </w:r>
    </w:p>
    <w:p w:rsidR="00940A2F" w:rsidRDefault="00940A2F" w:rsidP="00976FCD">
      <w:pPr>
        <w:ind w:firstLine="720"/>
        <w:rPr>
          <w:rFonts w:asciiTheme="majorHAnsi" w:hAnsiTheme="majorHAnsi"/>
          <w:sz w:val="24"/>
        </w:rPr>
      </w:pPr>
      <w:r>
        <w:rPr>
          <w:rFonts w:asciiTheme="majorHAnsi" w:hAnsiTheme="majorHAnsi"/>
          <w:sz w:val="24"/>
        </w:rPr>
        <w:t xml:space="preserve">For extending file formats that can be used with </w:t>
      </w:r>
      <w:proofErr w:type="spellStart"/>
      <w:r>
        <w:rPr>
          <w:rFonts w:asciiTheme="majorHAnsi" w:hAnsiTheme="majorHAnsi"/>
          <w:sz w:val="24"/>
        </w:rPr>
        <w:t>HypPo</w:t>
      </w:r>
      <w:proofErr w:type="spellEnd"/>
      <w:r>
        <w:rPr>
          <w:rFonts w:asciiTheme="majorHAnsi" w:hAnsiTheme="majorHAnsi"/>
          <w:sz w:val="24"/>
        </w:rPr>
        <w:t xml:space="preserve">, model the output of your file reader after </w:t>
      </w:r>
      <w:proofErr w:type="spellStart"/>
      <w:proofErr w:type="gramStart"/>
      <w:r>
        <w:rPr>
          <w:rFonts w:asciiTheme="majorHAnsi" w:hAnsiTheme="majorHAnsi"/>
          <w:sz w:val="24"/>
        </w:rPr>
        <w:t>GetData</w:t>
      </w:r>
      <w:proofErr w:type="spellEnd"/>
      <w:r>
        <w:rPr>
          <w:rFonts w:asciiTheme="majorHAnsi" w:hAnsiTheme="majorHAnsi"/>
          <w:sz w:val="24"/>
        </w:rPr>
        <w:t>(</w:t>
      </w:r>
      <w:proofErr w:type="gramEnd"/>
      <w:r>
        <w:rPr>
          <w:rFonts w:asciiTheme="majorHAnsi" w:hAnsiTheme="majorHAnsi"/>
          <w:sz w:val="24"/>
        </w:rPr>
        <w:t>) (more details in previous section).</w:t>
      </w:r>
    </w:p>
    <w:p w:rsidR="00940A2F" w:rsidRDefault="003E398C" w:rsidP="00976FCD">
      <w:pPr>
        <w:ind w:firstLine="720"/>
        <w:rPr>
          <w:rFonts w:asciiTheme="majorHAnsi" w:hAnsiTheme="majorHAnsi"/>
          <w:sz w:val="24"/>
        </w:rPr>
      </w:pPr>
      <w:r>
        <w:rPr>
          <w:rFonts w:asciiTheme="majorHAnsi" w:hAnsiTheme="majorHAnsi"/>
          <w:sz w:val="24"/>
        </w:rPr>
        <w:t xml:space="preserve">The file handling interface is stored in </w:t>
      </w:r>
      <w:proofErr w:type="spellStart"/>
      <w:r>
        <w:rPr>
          <w:rFonts w:asciiTheme="majorHAnsi" w:hAnsiTheme="majorHAnsi"/>
          <w:sz w:val="24"/>
        </w:rPr>
        <w:t>hyppo.m</w:t>
      </w:r>
      <w:proofErr w:type="spellEnd"/>
      <w:r>
        <w:rPr>
          <w:rFonts w:asciiTheme="majorHAnsi" w:hAnsiTheme="majorHAnsi"/>
          <w:sz w:val="24"/>
        </w:rPr>
        <w:t>/</w:t>
      </w:r>
      <w:proofErr w:type="spellStart"/>
      <w:r>
        <w:rPr>
          <w:rFonts w:asciiTheme="majorHAnsi" w:hAnsiTheme="majorHAnsi"/>
          <w:sz w:val="24"/>
        </w:rPr>
        <w:t>hyppo.fig</w:t>
      </w:r>
      <w:proofErr w:type="spellEnd"/>
      <w:r>
        <w:rPr>
          <w:rFonts w:asciiTheme="majorHAnsi" w:hAnsiTheme="majorHAnsi"/>
          <w:sz w:val="24"/>
        </w:rPr>
        <w:t xml:space="preserve">. </w:t>
      </w:r>
      <w:r w:rsidR="00940A2F">
        <w:rPr>
          <w:rFonts w:asciiTheme="majorHAnsi" w:hAnsiTheme="majorHAnsi"/>
          <w:sz w:val="24"/>
        </w:rPr>
        <w:t xml:space="preserve">The main graphical interface functions of the visualizer are stored in </w:t>
      </w:r>
      <w:proofErr w:type="spellStart"/>
      <w:r w:rsidR="00940A2F">
        <w:rPr>
          <w:rFonts w:asciiTheme="majorHAnsi" w:hAnsiTheme="majorHAnsi"/>
          <w:sz w:val="24"/>
        </w:rPr>
        <w:t>visualizer.m</w:t>
      </w:r>
      <w:proofErr w:type="spellEnd"/>
      <w:r w:rsidR="00940A2F">
        <w:rPr>
          <w:rFonts w:asciiTheme="majorHAnsi" w:hAnsiTheme="majorHAnsi"/>
          <w:sz w:val="24"/>
        </w:rPr>
        <w:t xml:space="preserve">, with the layout stored in </w:t>
      </w:r>
      <w:proofErr w:type="spellStart"/>
      <w:r w:rsidR="00940A2F">
        <w:rPr>
          <w:rFonts w:asciiTheme="majorHAnsi" w:hAnsiTheme="majorHAnsi"/>
          <w:sz w:val="24"/>
        </w:rPr>
        <w:t>visualizer.fig</w:t>
      </w:r>
      <w:proofErr w:type="spellEnd"/>
      <w:r w:rsidR="00940A2F">
        <w:rPr>
          <w:rFonts w:asciiTheme="majorHAnsi" w:hAnsiTheme="majorHAnsi"/>
          <w:sz w:val="24"/>
        </w:rPr>
        <w:t xml:space="preserve">. Both interfaces were created in </w:t>
      </w:r>
      <w:proofErr w:type="spellStart"/>
      <w:r w:rsidR="00940A2F">
        <w:rPr>
          <w:rFonts w:asciiTheme="majorHAnsi" w:hAnsiTheme="majorHAnsi"/>
          <w:sz w:val="24"/>
        </w:rPr>
        <w:t>Matlab</w:t>
      </w:r>
      <w:proofErr w:type="spellEnd"/>
      <w:r w:rsidR="00940A2F">
        <w:rPr>
          <w:rFonts w:asciiTheme="majorHAnsi" w:hAnsiTheme="majorHAnsi"/>
          <w:sz w:val="24"/>
        </w:rPr>
        <w:t xml:space="preserve"> GUIDE. </w:t>
      </w:r>
    </w:p>
    <w:p w:rsidR="006E2FDE" w:rsidRDefault="00CA1AB5" w:rsidP="006E2FDE">
      <w:pPr>
        <w:pStyle w:val="ListParagraph"/>
        <w:numPr>
          <w:ilvl w:val="0"/>
          <w:numId w:val="2"/>
        </w:numPr>
        <w:rPr>
          <w:rFonts w:asciiTheme="majorHAnsi" w:hAnsiTheme="majorHAnsi"/>
          <w:b/>
          <w:sz w:val="24"/>
        </w:rPr>
      </w:pPr>
      <w:r>
        <w:rPr>
          <w:rFonts w:asciiTheme="majorHAnsi" w:hAnsiTheme="majorHAnsi"/>
          <w:b/>
          <w:sz w:val="24"/>
        </w:rPr>
        <w:t>Learning</w:t>
      </w:r>
      <w:r w:rsidR="006E2FDE" w:rsidRPr="006E2FDE">
        <w:rPr>
          <w:rFonts w:asciiTheme="majorHAnsi" w:hAnsiTheme="majorHAnsi"/>
          <w:b/>
          <w:sz w:val="24"/>
        </w:rPr>
        <w:t xml:space="preserve"> Resources</w:t>
      </w:r>
    </w:p>
    <w:p w:rsidR="006E2FDE" w:rsidRDefault="006E2FDE" w:rsidP="006E2FDE">
      <w:pPr>
        <w:rPr>
          <w:rFonts w:asciiTheme="majorHAnsi" w:hAnsiTheme="majorHAnsi"/>
          <w:sz w:val="24"/>
        </w:rPr>
      </w:pPr>
      <w:r>
        <w:rPr>
          <w:rFonts w:asciiTheme="majorHAnsi" w:hAnsiTheme="majorHAnsi"/>
          <w:sz w:val="24"/>
        </w:rPr>
        <w:t>These are links to content that I found helpful when creating this program.</w:t>
      </w:r>
    </w:p>
    <w:p w:rsidR="006E2FDE" w:rsidRPr="006E2FDE" w:rsidRDefault="006E2FDE" w:rsidP="006E2FDE">
      <w:pPr>
        <w:rPr>
          <w:rFonts w:asciiTheme="majorHAnsi" w:hAnsiTheme="majorHAnsi"/>
          <w:sz w:val="24"/>
          <w:u w:val="single"/>
        </w:rPr>
      </w:pPr>
      <w:r w:rsidRPr="006E2FDE">
        <w:rPr>
          <w:rFonts w:asciiTheme="majorHAnsi" w:hAnsiTheme="majorHAnsi"/>
          <w:sz w:val="24"/>
          <w:u w:val="single"/>
        </w:rPr>
        <w:t>For Beginners:</w:t>
      </w:r>
    </w:p>
    <w:p w:rsidR="006E2FDE" w:rsidRDefault="003D5CC0" w:rsidP="006E2FDE">
      <w:hyperlink r:id="rId13" w:history="1">
        <w:r w:rsidR="006E2FDE">
          <w:rPr>
            <w:rStyle w:val="Hyperlink"/>
          </w:rPr>
          <w:t>http://blogs.mathworks.com/videos/category/matlab-basics/</w:t>
        </w:r>
      </w:hyperlink>
    </w:p>
    <w:p w:rsidR="006E2FDE" w:rsidRDefault="003D5CC0" w:rsidP="006E2FDE">
      <w:hyperlink r:id="rId14" w:history="1">
        <w:r w:rsidR="006E2FDE">
          <w:rPr>
            <w:rStyle w:val="Hyperlink"/>
          </w:rPr>
          <w:t>http://www.mathworks.com/company/events/webinars/wbnr31351.html?id=31351&amp;p1=961663781&amp;p2=961663799</w:t>
        </w:r>
      </w:hyperlink>
      <w:r w:rsidR="006E2FDE">
        <w:t xml:space="preserve">   (Video, 1 hour)</w:t>
      </w:r>
    </w:p>
    <w:p w:rsidR="00E93E29" w:rsidRPr="006E2FDE" w:rsidRDefault="003D5CC0" w:rsidP="006E2FDE">
      <w:hyperlink r:id="rId15" w:history="1">
        <w:r w:rsidR="00E93E29">
          <w:rPr>
            <w:rStyle w:val="Hyperlink"/>
          </w:rPr>
          <w:t>http://www.ck12.org/book/Engineering%253A-An-Introduction-to-Solving-Engineering-Problems-with-Matlab/</w:t>
        </w:r>
      </w:hyperlink>
    </w:p>
    <w:p w:rsidR="006E2FDE" w:rsidRPr="006E2FDE" w:rsidRDefault="006E2FDE" w:rsidP="006E2FDE">
      <w:pPr>
        <w:rPr>
          <w:rFonts w:asciiTheme="majorHAnsi" w:hAnsiTheme="majorHAnsi"/>
          <w:sz w:val="24"/>
          <w:u w:val="single"/>
        </w:rPr>
      </w:pPr>
      <w:r w:rsidRPr="006E2FDE">
        <w:rPr>
          <w:rFonts w:asciiTheme="majorHAnsi" w:hAnsiTheme="majorHAnsi"/>
          <w:sz w:val="24"/>
          <w:u w:val="single"/>
        </w:rPr>
        <w:t xml:space="preserve">Object oriented programming in </w:t>
      </w:r>
      <w:proofErr w:type="spellStart"/>
      <w:r w:rsidRPr="006E2FDE">
        <w:rPr>
          <w:rFonts w:asciiTheme="majorHAnsi" w:hAnsiTheme="majorHAnsi"/>
          <w:sz w:val="24"/>
          <w:u w:val="single"/>
        </w:rPr>
        <w:t>Matlab</w:t>
      </w:r>
      <w:proofErr w:type="spellEnd"/>
      <w:r w:rsidRPr="006E2FDE">
        <w:rPr>
          <w:rFonts w:asciiTheme="majorHAnsi" w:hAnsiTheme="majorHAnsi"/>
          <w:sz w:val="24"/>
          <w:u w:val="single"/>
        </w:rPr>
        <w:t>:</w:t>
      </w:r>
    </w:p>
    <w:p w:rsidR="006E2FDE" w:rsidRDefault="003D5CC0" w:rsidP="006E2FDE">
      <w:pPr>
        <w:rPr>
          <w:rFonts w:asciiTheme="majorHAnsi" w:hAnsiTheme="majorHAnsi"/>
          <w:sz w:val="24"/>
        </w:rPr>
      </w:pPr>
      <w:hyperlink r:id="rId16" w:history="1">
        <w:r w:rsidR="006E2FDE">
          <w:rPr>
            <w:rStyle w:val="Hyperlink"/>
          </w:rPr>
          <w:t>http://www.mathworks.com/discovery/object-oriented-programming.html</w:t>
        </w:r>
      </w:hyperlink>
    </w:p>
    <w:p w:rsidR="006E2FDE" w:rsidRDefault="003D5CC0" w:rsidP="006E2FDE">
      <w:pPr>
        <w:rPr>
          <w:rFonts w:asciiTheme="majorHAnsi" w:hAnsiTheme="majorHAnsi"/>
          <w:sz w:val="24"/>
        </w:rPr>
      </w:pPr>
      <w:hyperlink r:id="rId17" w:history="1">
        <w:r w:rsidR="006E2FDE">
          <w:rPr>
            <w:rStyle w:val="Hyperlink"/>
          </w:rPr>
          <w:t>http://www.mathworks.com/company/events/webinars/wbnr33332.html?id=33332&amp;p1=525981310&amp;p2=525981328</w:t>
        </w:r>
      </w:hyperlink>
      <w:r w:rsidR="006E2FDE">
        <w:t xml:space="preserve">  (Video, 1 hour)</w:t>
      </w:r>
    </w:p>
    <w:p w:rsidR="006E2FDE" w:rsidRPr="006E2FDE" w:rsidRDefault="006E2FDE" w:rsidP="006E2FDE">
      <w:pPr>
        <w:rPr>
          <w:rFonts w:asciiTheme="majorHAnsi" w:hAnsiTheme="majorHAnsi"/>
          <w:sz w:val="24"/>
          <w:u w:val="single"/>
        </w:rPr>
      </w:pPr>
      <w:proofErr w:type="spellStart"/>
      <w:r w:rsidRPr="006E2FDE">
        <w:rPr>
          <w:rFonts w:asciiTheme="majorHAnsi" w:hAnsiTheme="majorHAnsi"/>
          <w:sz w:val="24"/>
          <w:u w:val="single"/>
        </w:rPr>
        <w:t>Matlab</w:t>
      </w:r>
      <w:proofErr w:type="spellEnd"/>
      <w:r w:rsidRPr="006E2FDE">
        <w:rPr>
          <w:rFonts w:asciiTheme="majorHAnsi" w:hAnsiTheme="majorHAnsi"/>
          <w:sz w:val="24"/>
          <w:u w:val="single"/>
        </w:rPr>
        <w:t xml:space="preserve"> Webinars:</w:t>
      </w:r>
    </w:p>
    <w:p w:rsidR="006E2FDE" w:rsidRDefault="003D5CC0" w:rsidP="006E2FDE">
      <w:hyperlink r:id="rId18" w:history="1">
        <w:r w:rsidR="006E2FDE">
          <w:rPr>
            <w:rStyle w:val="Hyperlink"/>
          </w:rPr>
          <w:t>http://www.mathworks.com/products/matlab/webinars.html</w:t>
        </w:r>
      </w:hyperlink>
    </w:p>
    <w:p w:rsidR="006E2FDE" w:rsidRPr="006E2FDE" w:rsidRDefault="006E2FDE" w:rsidP="006E2FDE">
      <w:pPr>
        <w:rPr>
          <w:u w:val="single"/>
        </w:rPr>
      </w:pPr>
      <w:proofErr w:type="spellStart"/>
      <w:r w:rsidRPr="006E2FDE">
        <w:rPr>
          <w:u w:val="single"/>
        </w:rPr>
        <w:t>Matlab</w:t>
      </w:r>
      <w:proofErr w:type="spellEnd"/>
      <w:r w:rsidRPr="006E2FDE">
        <w:rPr>
          <w:u w:val="single"/>
        </w:rPr>
        <w:t xml:space="preserve"> GUIs:</w:t>
      </w:r>
    </w:p>
    <w:p w:rsidR="00483D9F" w:rsidRDefault="003D5CC0" w:rsidP="006E2FDE">
      <w:hyperlink r:id="rId19" w:history="1">
        <w:r w:rsidR="006E2FDE">
          <w:rPr>
            <w:rStyle w:val="Hyperlink"/>
          </w:rPr>
          <w:t>http://blogs.mathworks.com/videos/category/gui-or-guide/</w:t>
        </w:r>
      </w:hyperlink>
      <w:r w:rsidR="00E93E29">
        <w:br/>
      </w:r>
      <w:r w:rsidR="00E93E29">
        <w:br/>
      </w:r>
      <w:r w:rsidR="00483D9F">
        <w:rPr>
          <w:u w:val="single"/>
        </w:rPr>
        <w:t>Good R</w:t>
      </w:r>
      <w:r w:rsidR="00E93E29" w:rsidRPr="00483D9F">
        <w:rPr>
          <w:u w:val="single"/>
        </w:rPr>
        <w:t>eading:</w:t>
      </w:r>
    </w:p>
    <w:p w:rsidR="006E2FDE" w:rsidRPr="00726FB7" w:rsidRDefault="003D5CC0" w:rsidP="006E2FDE">
      <w:pPr>
        <w:rPr>
          <w:color w:val="000000" w:themeColor="text1"/>
          <w:sz w:val="24"/>
        </w:rPr>
      </w:pPr>
      <w:hyperlink r:id="rId20" w:history="1">
        <w:r w:rsidR="00E93E29">
          <w:rPr>
            <w:rStyle w:val="Hyperlink"/>
          </w:rPr>
          <w:t>http://www.matlabtips.com/matlab-and-blogs/</w:t>
        </w:r>
      </w:hyperlink>
      <w:r w:rsidR="00726FB7">
        <w:rPr>
          <w:rStyle w:val="Hyperlink"/>
        </w:rPr>
        <w:br/>
      </w:r>
      <w:r w:rsidR="00726FB7">
        <w:rPr>
          <w:rStyle w:val="Hyperlink"/>
        </w:rPr>
        <w:br/>
      </w:r>
      <w:r w:rsidR="00726FB7">
        <w:rPr>
          <w:rStyle w:val="Hyperlink"/>
        </w:rPr>
        <w:br/>
      </w:r>
      <w:proofErr w:type="gramStart"/>
      <w:r w:rsidR="00726FB7">
        <w:rPr>
          <w:rStyle w:val="Hyperlink"/>
          <w:color w:val="000000" w:themeColor="text1"/>
          <w:sz w:val="24"/>
          <w:u w:val="none"/>
        </w:rPr>
        <w:t>Also</w:t>
      </w:r>
      <w:proofErr w:type="gramEnd"/>
      <w:r w:rsidR="00726FB7">
        <w:rPr>
          <w:rStyle w:val="Hyperlink"/>
          <w:color w:val="000000" w:themeColor="text1"/>
          <w:sz w:val="24"/>
          <w:u w:val="none"/>
        </w:rPr>
        <w:t xml:space="preserve"> included is a script that can be used to find segments of code within the program. The </w:t>
      </w:r>
      <w:proofErr w:type="gramStart"/>
      <w:r w:rsidR="00726FB7">
        <w:rPr>
          <w:rStyle w:val="Hyperlink"/>
          <w:color w:val="000000" w:themeColor="text1"/>
          <w:sz w:val="24"/>
          <w:u w:val="none"/>
        </w:rPr>
        <w:t>scripts (findcode.py) is</w:t>
      </w:r>
      <w:proofErr w:type="gramEnd"/>
      <w:r w:rsidR="00726FB7">
        <w:rPr>
          <w:rStyle w:val="Hyperlink"/>
          <w:color w:val="000000" w:themeColor="text1"/>
          <w:sz w:val="24"/>
          <w:u w:val="none"/>
        </w:rPr>
        <w:t xml:space="preserve"> a python script and the directory to look in and the code to find can be modified from within the script. It will display what file and line number the code segment appears on and can be a useful script for familiarizing yourself with the program.</w:t>
      </w:r>
    </w:p>
    <w:sectPr w:rsidR="006E2FDE" w:rsidRPr="00726FB7">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CC0" w:rsidRDefault="003D5CC0" w:rsidP="00176037">
      <w:pPr>
        <w:spacing w:after="0" w:line="240" w:lineRule="auto"/>
      </w:pPr>
      <w:r>
        <w:separator/>
      </w:r>
    </w:p>
  </w:endnote>
  <w:endnote w:type="continuationSeparator" w:id="0">
    <w:p w:rsidR="003D5CC0" w:rsidRDefault="003D5CC0" w:rsidP="00176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176037">
      <w:tc>
        <w:tcPr>
          <w:tcW w:w="918" w:type="dxa"/>
        </w:tcPr>
        <w:p w:rsidR="00176037" w:rsidRDefault="00176037">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136E65" w:rsidRPr="00136E6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76037" w:rsidRDefault="00176037">
          <w:pPr>
            <w:pStyle w:val="Footer"/>
          </w:pPr>
        </w:p>
      </w:tc>
    </w:tr>
  </w:tbl>
  <w:p w:rsidR="00176037" w:rsidRDefault="001760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CC0" w:rsidRDefault="003D5CC0" w:rsidP="00176037">
      <w:pPr>
        <w:spacing w:after="0" w:line="240" w:lineRule="auto"/>
      </w:pPr>
      <w:r>
        <w:separator/>
      </w:r>
    </w:p>
  </w:footnote>
  <w:footnote w:type="continuationSeparator" w:id="0">
    <w:p w:rsidR="003D5CC0" w:rsidRDefault="003D5CC0" w:rsidP="001760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176037">
      <w:trPr>
        <w:trHeight w:val="288"/>
      </w:trPr>
      <w:sdt>
        <w:sdtPr>
          <w:rPr>
            <w:rFonts w:asciiTheme="majorHAnsi" w:eastAsiaTheme="majorEastAsia" w:hAnsiTheme="majorHAnsi" w:cstheme="majorBidi"/>
            <w:sz w:val="36"/>
            <w:szCs w:val="36"/>
          </w:rPr>
          <w:alias w:val="Title"/>
          <w:id w:val="77761602"/>
          <w:placeholder>
            <w:docPart w:val="87B02A697322452BACD5106902646A21"/>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176037" w:rsidRDefault="00176037" w:rsidP="00176037">
              <w:pPr>
                <w:pStyle w:val="Header"/>
                <w:jc w:val="right"/>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HypPo</w:t>
              </w:r>
              <w:proofErr w:type="spellEnd"/>
              <w:r>
                <w:rPr>
                  <w:rFonts w:asciiTheme="majorHAnsi" w:eastAsiaTheme="majorEastAsia" w:hAnsiTheme="majorHAnsi" w:cstheme="majorBidi"/>
                  <w:sz w:val="36"/>
                  <w:szCs w:val="36"/>
                </w:rPr>
                <w:t xml:space="preserve"> Spectroscopy Data Tool – Developers Guide</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1BC43359FEE5427F93817B7F9DF7081D"/>
          </w:placeholder>
          <w:dataBinding w:prefixMappings="xmlns:ns0='http://schemas.microsoft.com/office/2006/coverPageProps'" w:xpath="/ns0:CoverPageProperties[1]/ns0:PublishDate[1]" w:storeItemID="{55AF091B-3C7A-41E3-B477-F2FDAA23CFDA}"/>
          <w:date w:fullDate="2012-08-01T00:00:00Z">
            <w:dateFormat w:val="yyyy"/>
            <w:lid w:val="en-US"/>
            <w:storeMappedDataAs w:val="dateTime"/>
            <w:calendar w:val="gregorian"/>
          </w:date>
        </w:sdtPr>
        <w:sdtEndPr/>
        <w:sdtContent>
          <w:tc>
            <w:tcPr>
              <w:tcW w:w="1105" w:type="dxa"/>
            </w:tcPr>
            <w:p w:rsidR="00176037" w:rsidRDefault="00176037" w:rsidP="00176037">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2012</w:t>
              </w:r>
            </w:p>
          </w:tc>
        </w:sdtContent>
      </w:sdt>
    </w:tr>
  </w:tbl>
  <w:p w:rsidR="00176037" w:rsidRDefault="001760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94A3E"/>
    <w:multiLevelType w:val="hybridMultilevel"/>
    <w:tmpl w:val="B50C2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7C7683"/>
    <w:multiLevelType w:val="hybridMultilevel"/>
    <w:tmpl w:val="66B4704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022"/>
    <w:rsid w:val="000251AC"/>
    <w:rsid w:val="000D5D25"/>
    <w:rsid w:val="00136E65"/>
    <w:rsid w:val="00176037"/>
    <w:rsid w:val="002C683F"/>
    <w:rsid w:val="002F00E4"/>
    <w:rsid w:val="00382F70"/>
    <w:rsid w:val="003966A6"/>
    <w:rsid w:val="003A2034"/>
    <w:rsid w:val="003D5CC0"/>
    <w:rsid w:val="003E398C"/>
    <w:rsid w:val="00434E62"/>
    <w:rsid w:val="00483D9F"/>
    <w:rsid w:val="004B2036"/>
    <w:rsid w:val="00573323"/>
    <w:rsid w:val="0066312F"/>
    <w:rsid w:val="006E2FDE"/>
    <w:rsid w:val="00726FB7"/>
    <w:rsid w:val="007D1B24"/>
    <w:rsid w:val="00816AC7"/>
    <w:rsid w:val="008558DA"/>
    <w:rsid w:val="008760E9"/>
    <w:rsid w:val="008C2FBF"/>
    <w:rsid w:val="00940A2F"/>
    <w:rsid w:val="00957CDB"/>
    <w:rsid w:val="009648F9"/>
    <w:rsid w:val="00972CC1"/>
    <w:rsid w:val="00976FCD"/>
    <w:rsid w:val="009A4147"/>
    <w:rsid w:val="00A60BFA"/>
    <w:rsid w:val="00C0651A"/>
    <w:rsid w:val="00CA1AB5"/>
    <w:rsid w:val="00DE2471"/>
    <w:rsid w:val="00E22458"/>
    <w:rsid w:val="00E93E29"/>
    <w:rsid w:val="00F91122"/>
    <w:rsid w:val="00FA4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037"/>
  </w:style>
  <w:style w:type="paragraph" w:styleId="Footer">
    <w:name w:val="footer"/>
    <w:basedOn w:val="Normal"/>
    <w:link w:val="FooterChar"/>
    <w:uiPriority w:val="99"/>
    <w:unhideWhenUsed/>
    <w:rsid w:val="00176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037"/>
  </w:style>
  <w:style w:type="paragraph" w:styleId="BalloonText">
    <w:name w:val="Balloon Text"/>
    <w:basedOn w:val="Normal"/>
    <w:link w:val="BalloonTextChar"/>
    <w:uiPriority w:val="99"/>
    <w:semiHidden/>
    <w:unhideWhenUsed/>
    <w:rsid w:val="00176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037"/>
    <w:rPr>
      <w:rFonts w:ascii="Tahoma" w:hAnsi="Tahoma" w:cs="Tahoma"/>
      <w:sz w:val="16"/>
      <w:szCs w:val="16"/>
    </w:rPr>
  </w:style>
  <w:style w:type="paragraph" w:styleId="ListParagraph">
    <w:name w:val="List Paragraph"/>
    <w:basedOn w:val="Normal"/>
    <w:uiPriority w:val="34"/>
    <w:qFormat/>
    <w:rsid w:val="00176037"/>
    <w:pPr>
      <w:ind w:left="720"/>
      <w:contextualSpacing/>
    </w:pPr>
  </w:style>
  <w:style w:type="character" w:styleId="Hyperlink">
    <w:name w:val="Hyperlink"/>
    <w:basedOn w:val="DefaultParagraphFont"/>
    <w:uiPriority w:val="99"/>
    <w:semiHidden/>
    <w:unhideWhenUsed/>
    <w:rsid w:val="0066312F"/>
    <w:rPr>
      <w:color w:val="0000FF"/>
      <w:u w:val="single"/>
    </w:rPr>
  </w:style>
  <w:style w:type="character" w:styleId="FollowedHyperlink">
    <w:name w:val="FollowedHyperlink"/>
    <w:basedOn w:val="DefaultParagraphFont"/>
    <w:uiPriority w:val="99"/>
    <w:semiHidden/>
    <w:unhideWhenUsed/>
    <w:rsid w:val="006E2F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037"/>
  </w:style>
  <w:style w:type="paragraph" w:styleId="Footer">
    <w:name w:val="footer"/>
    <w:basedOn w:val="Normal"/>
    <w:link w:val="FooterChar"/>
    <w:uiPriority w:val="99"/>
    <w:unhideWhenUsed/>
    <w:rsid w:val="00176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037"/>
  </w:style>
  <w:style w:type="paragraph" w:styleId="BalloonText">
    <w:name w:val="Balloon Text"/>
    <w:basedOn w:val="Normal"/>
    <w:link w:val="BalloonTextChar"/>
    <w:uiPriority w:val="99"/>
    <w:semiHidden/>
    <w:unhideWhenUsed/>
    <w:rsid w:val="00176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037"/>
    <w:rPr>
      <w:rFonts w:ascii="Tahoma" w:hAnsi="Tahoma" w:cs="Tahoma"/>
      <w:sz w:val="16"/>
      <w:szCs w:val="16"/>
    </w:rPr>
  </w:style>
  <w:style w:type="paragraph" w:styleId="ListParagraph">
    <w:name w:val="List Paragraph"/>
    <w:basedOn w:val="Normal"/>
    <w:uiPriority w:val="34"/>
    <w:qFormat/>
    <w:rsid w:val="00176037"/>
    <w:pPr>
      <w:ind w:left="720"/>
      <w:contextualSpacing/>
    </w:pPr>
  </w:style>
  <w:style w:type="character" w:styleId="Hyperlink">
    <w:name w:val="Hyperlink"/>
    <w:basedOn w:val="DefaultParagraphFont"/>
    <w:uiPriority w:val="99"/>
    <w:semiHidden/>
    <w:unhideWhenUsed/>
    <w:rsid w:val="0066312F"/>
    <w:rPr>
      <w:color w:val="0000FF"/>
      <w:u w:val="single"/>
    </w:rPr>
  </w:style>
  <w:style w:type="character" w:styleId="FollowedHyperlink">
    <w:name w:val="FollowedHyperlink"/>
    <w:basedOn w:val="DefaultParagraphFont"/>
    <w:uiPriority w:val="99"/>
    <w:semiHidden/>
    <w:unhideWhenUsed/>
    <w:rsid w:val="006E2F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s.mathworks.com/videos/category/matlab-basics/" TargetMode="External"/><Relationship Id="rId18" Type="http://schemas.openxmlformats.org/officeDocument/2006/relationships/hyperlink" Target="http://www.mathworks.com/products/matlab/webinars.html"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mathworks.com/company/events/webinars/wbnr33332.html?id=33332&amp;p1=525981310&amp;p2=525981328"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mathworks.com/discovery/object-oriented-programming.html" TargetMode="External"/><Relationship Id="rId20" Type="http://schemas.openxmlformats.org/officeDocument/2006/relationships/hyperlink" Target="http://www.matlabtips.com/matlab-and-blog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www.ck12.org/book/Engineering%253A-An-Introduction-to-Solving-Engineering-Problems-with-Matlab/"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blogs.mathworks.com/videos/category/gui-or-guid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athworks.com/company/events/webinars/wbnr31351.html?id=31351&amp;p1=961663781&amp;p2=961663799"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B02A697322452BACD5106902646A21"/>
        <w:category>
          <w:name w:val="General"/>
          <w:gallery w:val="placeholder"/>
        </w:category>
        <w:types>
          <w:type w:val="bbPlcHdr"/>
        </w:types>
        <w:behaviors>
          <w:behavior w:val="content"/>
        </w:behaviors>
        <w:guid w:val="{DC8A6614-9631-41A7-9E6A-D556760394F6}"/>
      </w:docPartPr>
      <w:docPartBody>
        <w:p w:rsidR="00FB7EE1" w:rsidRDefault="006568D5" w:rsidP="006568D5">
          <w:pPr>
            <w:pStyle w:val="87B02A697322452BACD5106902646A21"/>
          </w:pPr>
          <w:r>
            <w:rPr>
              <w:rFonts w:asciiTheme="majorHAnsi" w:eastAsiaTheme="majorEastAsia" w:hAnsiTheme="majorHAnsi" w:cstheme="majorBidi"/>
              <w:sz w:val="36"/>
              <w:szCs w:val="36"/>
            </w:rPr>
            <w:t>[Type the document title]</w:t>
          </w:r>
        </w:p>
      </w:docPartBody>
    </w:docPart>
    <w:docPart>
      <w:docPartPr>
        <w:name w:val="1BC43359FEE5427F93817B7F9DF7081D"/>
        <w:category>
          <w:name w:val="General"/>
          <w:gallery w:val="placeholder"/>
        </w:category>
        <w:types>
          <w:type w:val="bbPlcHdr"/>
        </w:types>
        <w:behaviors>
          <w:behavior w:val="content"/>
        </w:behaviors>
        <w:guid w:val="{0FA9BEC7-4661-4D5C-B7EB-44ADDD0B5AAA}"/>
      </w:docPartPr>
      <w:docPartBody>
        <w:p w:rsidR="00FB7EE1" w:rsidRDefault="006568D5" w:rsidP="006568D5">
          <w:pPr>
            <w:pStyle w:val="1BC43359FEE5427F93817B7F9DF7081D"/>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8D5"/>
    <w:rsid w:val="00471467"/>
    <w:rsid w:val="00493AB3"/>
    <w:rsid w:val="006568D5"/>
    <w:rsid w:val="00995B1F"/>
    <w:rsid w:val="00C52F5F"/>
    <w:rsid w:val="00C91AA9"/>
    <w:rsid w:val="00E92E6A"/>
    <w:rsid w:val="00FB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B02A697322452BACD5106902646A21">
    <w:name w:val="87B02A697322452BACD5106902646A21"/>
    <w:rsid w:val="006568D5"/>
  </w:style>
  <w:style w:type="paragraph" w:customStyle="1" w:styleId="1BC43359FEE5427F93817B7F9DF7081D">
    <w:name w:val="1BC43359FEE5427F93817B7F9DF7081D"/>
    <w:rsid w:val="006568D5"/>
  </w:style>
  <w:style w:type="paragraph" w:customStyle="1" w:styleId="1999ED5B48CC4073BB4A4B3D92B482EB">
    <w:name w:val="1999ED5B48CC4073BB4A4B3D92B482EB"/>
    <w:rsid w:val="006568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B02A697322452BACD5106902646A21">
    <w:name w:val="87B02A697322452BACD5106902646A21"/>
    <w:rsid w:val="006568D5"/>
  </w:style>
  <w:style w:type="paragraph" w:customStyle="1" w:styleId="1BC43359FEE5427F93817B7F9DF7081D">
    <w:name w:val="1BC43359FEE5427F93817B7F9DF7081D"/>
    <w:rsid w:val="006568D5"/>
  </w:style>
  <w:style w:type="paragraph" w:customStyle="1" w:styleId="1999ED5B48CC4073BB4A4B3D92B482EB">
    <w:name w:val="1999ED5B48CC4073BB4A4B3D92B482EB"/>
    <w:rsid w:val="006568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829E92-110F-444C-B957-34406FB5C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HypPo Spectroscopy Data Tool – Developers Guide</vt:lpstr>
    </vt:vector>
  </TitlesOfParts>
  <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HypPo Spectroscopy Data Tool – Developers Guide</dc:title>
  <dc:creator>Owner</dc:creator>
  <cp:lastModifiedBy>Owner</cp:lastModifiedBy>
  <cp:revision>14</cp:revision>
  <cp:lastPrinted>2012-08-24T18:57:00Z</cp:lastPrinted>
  <dcterms:created xsi:type="dcterms:W3CDTF">2012-08-14T17:01:00Z</dcterms:created>
  <dcterms:modified xsi:type="dcterms:W3CDTF">2012-08-24T18:57:00Z</dcterms:modified>
</cp:coreProperties>
</file>