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7BCC" w:rsidRPr="006E3920" w:rsidRDefault="00000000">
      <w:pPr>
        <w:pStyle w:val="Titel"/>
        <w:rPr>
          <w:lang w:val="da-DK"/>
        </w:rPr>
      </w:pPr>
      <w:r w:rsidRPr="006E3920">
        <w:rPr>
          <w:lang w:val="da-DK"/>
        </w:rPr>
        <w:t xml:space="preserve">Lag 2: Guidet gennemlæsning af </w:t>
      </w:r>
      <w:proofErr w:type="spellStart"/>
      <w:r w:rsidRPr="006E3920">
        <w:rPr>
          <w:lang w:val="da-DK"/>
        </w:rPr>
        <w:t>Draft</w:t>
      </w:r>
      <w:proofErr w:type="spellEnd"/>
      <w:r w:rsidRPr="006E3920">
        <w:rPr>
          <w:lang w:val="da-DK"/>
        </w:rPr>
        <w:t xml:space="preserve"> v0.4.6 (uddybende)</w:t>
      </w:r>
    </w:p>
    <w:p w:rsidR="006E3920" w:rsidRDefault="006E3920">
      <w:pPr>
        <w:rPr>
          <w:lang w:val="da-DK"/>
        </w:rPr>
      </w:pPr>
      <w:r>
        <w:rPr>
          <w:lang w:val="da-DK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da-DK"/>
        </w:rPr>
        <w:id w:val="1458068101"/>
        <w:docPartObj>
          <w:docPartGallery w:val="Table of Contents"/>
          <w:docPartUnique/>
        </w:docPartObj>
      </w:sdtPr>
      <w:sdtContent>
        <w:p w:rsidR="006E3920" w:rsidRDefault="006E3920">
          <w:pPr>
            <w:pStyle w:val="Overskrift"/>
          </w:pPr>
          <w:r>
            <w:rPr>
              <w:lang w:val="da-DK"/>
            </w:rPr>
            <w:t>Indhold</w:t>
          </w:r>
        </w:p>
        <w:p w:rsidR="006E3920" w:rsidRDefault="006E3920">
          <w:pPr>
            <w:pStyle w:val="Indholdsfortegnelse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73964" w:history="1">
            <w:r w:rsidRPr="00F845E7">
              <w:rPr>
                <w:rStyle w:val="Hyperlink"/>
                <w:noProof/>
              </w:rPr>
              <w:t>Sådan bruger</w:t>
            </w:r>
            <w:r w:rsidR="00552A70">
              <w:rPr>
                <w:rStyle w:val="Hyperlink"/>
                <w:noProof/>
              </w:rPr>
              <w:t xml:space="preserve"> jeg </w:t>
            </w:r>
            <w:r w:rsidRPr="00F845E7">
              <w:rPr>
                <w:rStyle w:val="Hyperlink"/>
                <w:noProof/>
              </w:rPr>
              <w:t>dokumentet: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1"/>
            <w:tabs>
              <w:tab w:val="right" w:leader="dot" w:pos="8630"/>
            </w:tabs>
            <w:rPr>
              <w:noProof/>
            </w:rPr>
          </w:pPr>
          <w:hyperlink w:anchor="_Toc219373965" w:history="1">
            <w:r w:rsidRPr="00F845E7">
              <w:rPr>
                <w:rStyle w:val="Hyperlink"/>
                <w:noProof/>
                <w:lang w:val="da-DK"/>
              </w:rPr>
              <w:t>1. Hvad handler paperet om (én side, uden formler)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1"/>
            <w:tabs>
              <w:tab w:val="right" w:leader="dot" w:pos="8630"/>
            </w:tabs>
            <w:rPr>
              <w:noProof/>
            </w:rPr>
          </w:pPr>
          <w:hyperlink w:anchor="_Toc219373966" w:history="1">
            <w:r w:rsidRPr="00F845E7">
              <w:rPr>
                <w:rStyle w:val="Hyperlink"/>
                <w:noProof/>
                <w:lang w:val="da-DK"/>
              </w:rPr>
              <w:t>2. Hilbert-rum, subspaces og hvad ‘logisk 2D-manifold’ betyder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2"/>
            <w:tabs>
              <w:tab w:val="right" w:leader="dot" w:pos="8630"/>
            </w:tabs>
            <w:rPr>
              <w:noProof/>
            </w:rPr>
          </w:pPr>
          <w:hyperlink w:anchor="_Toc219373967" w:history="1">
            <w:r w:rsidRPr="00F845E7">
              <w:rPr>
                <w:rStyle w:val="Hyperlink"/>
                <w:noProof/>
                <w:lang w:val="da-DK"/>
              </w:rPr>
              <w:t>2.1 Den logiske Bloch-sfære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1"/>
            <w:tabs>
              <w:tab w:val="right" w:leader="dot" w:pos="8630"/>
            </w:tabs>
            <w:rPr>
              <w:noProof/>
            </w:rPr>
          </w:pPr>
          <w:hyperlink w:anchor="_Toc219373968" w:history="1">
            <w:r w:rsidRPr="00F845E7">
              <w:rPr>
                <w:rStyle w:val="Hyperlink"/>
                <w:noProof/>
                <w:lang w:val="da-DK"/>
              </w:rPr>
              <w:t>3. Probe-tilstande: ZX-screening vs rand64 manifold-probing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1"/>
            <w:tabs>
              <w:tab w:val="right" w:leader="dot" w:pos="8630"/>
            </w:tabs>
            <w:rPr>
              <w:noProof/>
            </w:rPr>
          </w:pPr>
          <w:hyperlink w:anchor="_Toc219373969" w:history="1">
            <w:r w:rsidRPr="00F845E7">
              <w:rPr>
                <w:rStyle w:val="Hyperlink"/>
                <w:noProof/>
                <w:lang w:val="da-DK"/>
              </w:rPr>
              <w:t>4. Åbne kvantesystemer og Lindblad-ligningen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2"/>
            <w:tabs>
              <w:tab w:val="right" w:leader="dot" w:pos="8630"/>
            </w:tabs>
            <w:rPr>
              <w:noProof/>
            </w:rPr>
          </w:pPr>
          <w:hyperlink w:anchor="_Toc219373970" w:history="1">
            <w:r w:rsidRPr="00F845E7">
              <w:rPr>
                <w:rStyle w:val="Hyperlink"/>
                <w:noProof/>
                <w:lang w:val="da-DK"/>
              </w:rPr>
              <w:t xml:space="preserve">4.1 Hvad betyder </w:t>
            </w:r>
            <w:r w:rsidRPr="00F845E7">
              <w:rPr>
                <w:rStyle w:val="Hyperlink"/>
                <w:noProof/>
              </w:rPr>
              <w:t>γ</w:t>
            </w:r>
            <w:r w:rsidRPr="00F845E7">
              <w:rPr>
                <w:rStyle w:val="Hyperlink"/>
                <w:noProof/>
                <w:lang w:val="da-DK"/>
              </w:rPr>
              <w:t xml:space="preserve">₁ og </w:t>
            </w:r>
            <w:r w:rsidRPr="00F845E7">
              <w:rPr>
                <w:rStyle w:val="Hyperlink"/>
                <w:noProof/>
              </w:rPr>
              <w:t>γφ</w:t>
            </w:r>
            <w:r w:rsidRPr="00F845E7">
              <w:rPr>
                <w:rStyle w:val="Hyperlink"/>
                <w:noProof/>
                <w:lang w:val="da-DK"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1"/>
            <w:tabs>
              <w:tab w:val="right" w:leader="dot" w:pos="8630"/>
            </w:tabs>
            <w:rPr>
              <w:noProof/>
            </w:rPr>
          </w:pPr>
          <w:hyperlink w:anchor="_Toc219373971" w:history="1">
            <w:r w:rsidRPr="00F845E7">
              <w:rPr>
                <w:rStyle w:val="Hyperlink"/>
                <w:noProof/>
              </w:rPr>
              <w:t>5. Matched-control: REAL vs spectrum-matched NULL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1"/>
            <w:tabs>
              <w:tab w:val="right" w:leader="dot" w:pos="8630"/>
            </w:tabs>
            <w:rPr>
              <w:noProof/>
            </w:rPr>
          </w:pPr>
          <w:hyperlink w:anchor="_Toc219373972" w:history="1">
            <w:r w:rsidRPr="00F845E7">
              <w:rPr>
                <w:rStyle w:val="Hyperlink"/>
                <w:noProof/>
              </w:rPr>
              <w:t>6. Metrikker: fidelity, conditional vs unconditional, leakage og AUC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2"/>
            <w:tabs>
              <w:tab w:val="right" w:leader="dot" w:pos="8630"/>
            </w:tabs>
            <w:rPr>
              <w:noProof/>
            </w:rPr>
          </w:pPr>
          <w:hyperlink w:anchor="_Toc219373973" w:history="1">
            <w:r w:rsidRPr="00F845E7">
              <w:rPr>
                <w:rStyle w:val="Hyperlink"/>
                <w:noProof/>
                <w:lang w:val="da-DK"/>
              </w:rPr>
              <w:t xml:space="preserve">6.1 Fortegn-konventioner for </w:t>
            </w:r>
            <w:r w:rsidRPr="00F845E7">
              <w:rPr>
                <w:rStyle w:val="Hyperlink"/>
                <w:noProof/>
              </w:rPr>
              <w:t>Δ</w:t>
            </w:r>
            <w:r w:rsidRPr="00F845E7">
              <w:rPr>
                <w:rStyle w:val="Hyperlink"/>
                <w:noProof/>
                <w:lang w:val="da-DK"/>
              </w:rPr>
              <w:t>AUC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1"/>
            <w:tabs>
              <w:tab w:val="right" w:leader="dot" w:pos="8630"/>
            </w:tabs>
            <w:rPr>
              <w:noProof/>
            </w:rPr>
          </w:pPr>
          <w:hyperlink w:anchor="_Toc219373974" w:history="1">
            <w:r w:rsidRPr="00F845E7">
              <w:rPr>
                <w:rStyle w:val="Hyperlink"/>
                <w:noProof/>
                <w:lang w:val="da-DK"/>
              </w:rPr>
              <w:t>7. Evidence criteria, batches og provenance (hvorfor Table 0 er central)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1"/>
            <w:tabs>
              <w:tab w:val="right" w:leader="dot" w:pos="8630"/>
            </w:tabs>
            <w:rPr>
              <w:noProof/>
            </w:rPr>
          </w:pPr>
          <w:hyperlink w:anchor="_Toc219373975" w:history="1">
            <w:r w:rsidRPr="00F845E7">
              <w:rPr>
                <w:rStyle w:val="Hyperlink"/>
                <w:noProof/>
                <w:lang w:val="da-DK"/>
              </w:rPr>
              <w:t>8. Guided reading af Results (hvad</w:t>
            </w:r>
            <w:r w:rsidR="00552A70">
              <w:rPr>
                <w:rStyle w:val="Hyperlink"/>
                <w:noProof/>
                <w:lang w:val="da-DK"/>
              </w:rPr>
              <w:t xml:space="preserve"> jeg </w:t>
            </w:r>
            <w:r w:rsidRPr="00F845E7">
              <w:rPr>
                <w:rStyle w:val="Hyperlink"/>
                <w:noProof/>
                <w:lang w:val="da-DK"/>
              </w:rPr>
              <w:t>skal kigge efter)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2"/>
            <w:tabs>
              <w:tab w:val="right" w:leader="dot" w:pos="8630"/>
            </w:tabs>
            <w:rPr>
              <w:noProof/>
            </w:rPr>
          </w:pPr>
          <w:hyperlink w:anchor="_Toc219373976" w:history="1">
            <w:r w:rsidRPr="00F845E7">
              <w:rPr>
                <w:rStyle w:val="Hyperlink"/>
                <w:noProof/>
              </w:rPr>
              <w:t>3.1 Amplitude damping: ‘coherent-but-leaky’ tradeoff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2"/>
            <w:tabs>
              <w:tab w:val="right" w:leader="dot" w:pos="8630"/>
            </w:tabs>
            <w:rPr>
              <w:noProof/>
            </w:rPr>
          </w:pPr>
          <w:hyperlink w:anchor="_Toc219373977" w:history="1">
            <w:r w:rsidRPr="00F845E7">
              <w:rPr>
                <w:rStyle w:val="Hyperlink"/>
                <w:noProof/>
              </w:rPr>
              <w:t>3.2 Dephasing-only (γφ=0.10): net unconditional advantage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2"/>
            <w:tabs>
              <w:tab w:val="right" w:leader="dot" w:pos="8630"/>
            </w:tabs>
            <w:rPr>
              <w:noProof/>
            </w:rPr>
          </w:pPr>
          <w:hyperlink w:anchor="_Toc219373978" w:history="1">
            <w:r w:rsidRPr="00F845E7">
              <w:rPr>
                <w:rStyle w:val="Hyperlink"/>
                <w:noProof/>
              </w:rPr>
              <w:t>3.3 Dephasing strength sweep: crossover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2"/>
            <w:tabs>
              <w:tab w:val="right" w:leader="dot" w:pos="8630"/>
            </w:tabs>
            <w:rPr>
              <w:noProof/>
            </w:rPr>
          </w:pPr>
          <w:hyperlink w:anchor="_Toc219373979" w:history="1">
            <w:r w:rsidRPr="00F845E7">
              <w:rPr>
                <w:rStyle w:val="Hyperlink"/>
                <w:noProof/>
              </w:rPr>
              <w:t>3.4 Mixed noise (‘both’): bridge regime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1"/>
            <w:tabs>
              <w:tab w:val="right" w:leader="dot" w:pos="8630"/>
            </w:tabs>
            <w:rPr>
              <w:noProof/>
            </w:rPr>
          </w:pPr>
          <w:hyperlink w:anchor="_Toc219373980" w:history="1">
            <w:r w:rsidRPr="00F845E7">
              <w:rPr>
                <w:rStyle w:val="Hyperlink"/>
                <w:noProof/>
                <w:lang w:val="da-DK"/>
              </w:rPr>
              <w:t>9. Hvornår er det professionelt at afgrænse arbejdet?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pPr>
            <w:pStyle w:val="Indholdsfortegnelse1"/>
            <w:tabs>
              <w:tab w:val="right" w:leader="dot" w:pos="8630"/>
            </w:tabs>
            <w:rPr>
              <w:noProof/>
            </w:rPr>
          </w:pPr>
          <w:hyperlink w:anchor="_Toc219373981" w:history="1">
            <w:r w:rsidRPr="00F845E7">
              <w:rPr>
                <w:rStyle w:val="Hyperlink"/>
                <w:noProof/>
                <w:lang w:val="da-DK"/>
              </w:rPr>
              <w:t>10. Konkrete tjekpunkter når</w:t>
            </w:r>
            <w:r w:rsidR="00552A70">
              <w:rPr>
                <w:rStyle w:val="Hyperlink"/>
                <w:noProof/>
                <w:lang w:val="da-DK"/>
              </w:rPr>
              <w:t xml:space="preserve"> jeg </w:t>
            </w:r>
            <w:r w:rsidRPr="00F845E7">
              <w:rPr>
                <w:rStyle w:val="Hyperlink"/>
                <w:noProof/>
                <w:lang w:val="da-DK"/>
              </w:rPr>
              <w:t>reviderer Draft v0.4.6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E3920" w:rsidRDefault="006E3920">
          <w:r>
            <w:rPr>
              <w:b/>
              <w:bCs/>
              <w:lang w:val="da-DK"/>
            </w:rPr>
            <w:fldChar w:fldCharType="end"/>
          </w:r>
        </w:p>
      </w:sdtContent>
    </w:sdt>
    <w:p w:rsidR="006E3920" w:rsidRDefault="006E3920">
      <w:pPr>
        <w:rPr>
          <w:lang w:val="da-DK"/>
        </w:rPr>
      </w:pPr>
      <w:r>
        <w:rPr>
          <w:lang w:val="da-DK"/>
        </w:rPr>
        <w:br w:type="page"/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lastRenderedPageBreak/>
        <w:t>Formål: Give en mere grundig, 3.g-venlig forklaring af manuskriptet (</w:t>
      </w:r>
      <w:proofErr w:type="spellStart"/>
      <w:r w:rsidRPr="006E3920">
        <w:rPr>
          <w:lang w:val="da-DK"/>
        </w:rPr>
        <w:t>Draft</w:t>
      </w:r>
      <w:proofErr w:type="spellEnd"/>
      <w:r w:rsidRPr="006E3920">
        <w:rPr>
          <w:lang w:val="da-DK"/>
        </w:rPr>
        <w:t xml:space="preserve"> v0.4.6) – både idé, fysik, matematik og hvordan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læser tabeller/</w:t>
      </w:r>
      <w:proofErr w:type="spellStart"/>
      <w:r w:rsidRPr="006E3920">
        <w:rPr>
          <w:lang w:val="da-DK"/>
        </w:rPr>
        <w:t>metrics</w:t>
      </w:r>
      <w:proofErr w:type="spellEnd"/>
      <w:r w:rsidRPr="006E3920">
        <w:rPr>
          <w:lang w:val="da-DK"/>
        </w:rPr>
        <w:t>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 xml:space="preserve">Version: Lag 2 – v1 (genereret 15. </w:t>
      </w:r>
      <w:proofErr w:type="spellStart"/>
      <w:r w:rsidRPr="006E3920">
        <w:rPr>
          <w:lang w:val="da-DK"/>
        </w:rPr>
        <w:t>January</w:t>
      </w:r>
      <w:proofErr w:type="spellEnd"/>
      <w:r w:rsidRPr="006E3920">
        <w:rPr>
          <w:lang w:val="da-DK"/>
        </w:rPr>
        <w:t xml:space="preserve"> 2026).</w:t>
      </w:r>
    </w:p>
    <w:p w:rsidR="00F67BCC" w:rsidRDefault="00000000">
      <w:pPr>
        <w:pStyle w:val="Overskrift1"/>
      </w:pPr>
      <w:bookmarkStart w:id="0" w:name="_Toc219373964"/>
      <w:proofErr w:type="spellStart"/>
      <w:r>
        <w:t>Sådan</w:t>
      </w:r>
      <w:proofErr w:type="spellEnd"/>
      <w:r>
        <w:t xml:space="preserve"> </w:t>
      </w:r>
      <w:proofErr w:type="spellStart"/>
      <w:r>
        <w:t>bruger</w:t>
      </w:r>
      <w:proofErr w:type="spellEnd"/>
      <w:r w:rsidR="00552A70">
        <w:t xml:space="preserve"> </w:t>
      </w:r>
      <w:proofErr w:type="spellStart"/>
      <w:r w:rsidR="00552A70">
        <w:t>jeg</w:t>
      </w:r>
      <w:proofErr w:type="spellEnd"/>
      <w:r w:rsidR="00552A70">
        <w:t xml:space="preserve"> </w:t>
      </w:r>
      <w:proofErr w:type="spellStart"/>
      <w:r>
        <w:t>dokumentet</w:t>
      </w:r>
      <w:proofErr w:type="spellEnd"/>
      <w:r>
        <w:t>:</w:t>
      </w:r>
      <w:bookmarkEnd w:id="0"/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>Læs først afsnit 1–3 for at få begreberne på plads.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>Brug afsnit 4–6 som ‘oversættelse’ af Methods til intuition.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 xml:space="preserve">Gå derefter til afsnit 7–8 og læs </w:t>
      </w:r>
      <w:proofErr w:type="spellStart"/>
      <w:r w:rsidRPr="006E3920">
        <w:rPr>
          <w:lang w:val="da-DK"/>
        </w:rPr>
        <w:t>Results</w:t>
      </w:r>
      <w:proofErr w:type="spellEnd"/>
      <w:r w:rsidRPr="006E3920">
        <w:rPr>
          <w:lang w:val="da-DK"/>
        </w:rPr>
        <w:t xml:space="preserve"> sammen med dine </w:t>
      </w:r>
      <w:proofErr w:type="spellStart"/>
      <w:r w:rsidRPr="006E3920">
        <w:rPr>
          <w:lang w:val="da-DK"/>
        </w:rPr>
        <w:t>Table</w:t>
      </w:r>
      <w:proofErr w:type="spellEnd"/>
      <w:r w:rsidRPr="006E3920">
        <w:rPr>
          <w:lang w:val="da-DK"/>
        </w:rPr>
        <w:t xml:space="preserve"> 0/1/2 og logs.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>Når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reviderer manuskriptet: brug tjekpunkterne (‘</w:t>
      </w:r>
      <w:proofErr w:type="spellStart"/>
      <w:r w:rsidRPr="006E3920">
        <w:rPr>
          <w:lang w:val="da-DK"/>
        </w:rPr>
        <w:t>Reviewer</w:t>
      </w:r>
      <w:proofErr w:type="spellEnd"/>
      <w:r w:rsidRPr="006E3920">
        <w:rPr>
          <w:lang w:val="da-DK"/>
        </w:rPr>
        <w:t>-check’) til at gøre argumentet mere auditsikkert.</w:t>
      </w:r>
    </w:p>
    <w:p w:rsidR="00F67BCC" w:rsidRPr="006E3920" w:rsidRDefault="00000000">
      <w:pPr>
        <w:pStyle w:val="Overskrift1"/>
        <w:rPr>
          <w:lang w:val="da-DK"/>
        </w:rPr>
      </w:pPr>
      <w:bookmarkStart w:id="1" w:name="_Toc219373965"/>
      <w:r w:rsidRPr="006E3920">
        <w:rPr>
          <w:lang w:val="da-DK"/>
        </w:rPr>
        <w:t xml:space="preserve">1. Hvad handler </w:t>
      </w:r>
      <w:proofErr w:type="spellStart"/>
      <w:r w:rsidRPr="006E3920">
        <w:rPr>
          <w:lang w:val="da-DK"/>
        </w:rPr>
        <w:t>paperet</w:t>
      </w:r>
      <w:proofErr w:type="spellEnd"/>
      <w:r w:rsidRPr="006E3920">
        <w:rPr>
          <w:lang w:val="da-DK"/>
        </w:rPr>
        <w:t xml:space="preserve"> om (én side, uden formler)</w:t>
      </w:r>
      <w:bookmarkEnd w:id="1"/>
    </w:p>
    <w:p w:rsidR="00F67BCC" w:rsidRPr="006E3920" w:rsidRDefault="00552A70">
      <w:pPr>
        <w:rPr>
          <w:lang w:val="da-DK"/>
        </w:rPr>
      </w:pPr>
      <w:r>
        <w:rPr>
          <w:lang w:val="da-DK"/>
        </w:rPr>
        <w:t xml:space="preserve">Jeg </w:t>
      </w:r>
      <w:r w:rsidR="00000000" w:rsidRPr="006E3920">
        <w:rPr>
          <w:lang w:val="da-DK"/>
        </w:rPr>
        <w:t xml:space="preserve">undersøger, om en konkret 2D “logisk” </w:t>
      </w:r>
      <w:proofErr w:type="spellStart"/>
      <w:r w:rsidR="00000000" w:rsidRPr="006E3920">
        <w:rPr>
          <w:lang w:val="da-DK"/>
        </w:rPr>
        <w:t>subspace-encoding</w:t>
      </w:r>
      <w:proofErr w:type="spellEnd"/>
      <w:r w:rsidR="00000000" w:rsidRPr="006E3920">
        <w:rPr>
          <w:lang w:val="da-DK"/>
        </w:rPr>
        <w:t xml:space="preserve"> (REAL) giver bedre robusthed mod støj end en kontrol (NULL), når begge er matchet på et centralt fysisk ‘</w:t>
      </w:r>
      <w:proofErr w:type="spellStart"/>
      <w:r w:rsidR="00000000" w:rsidRPr="006E3920">
        <w:rPr>
          <w:lang w:val="da-DK"/>
        </w:rPr>
        <w:t>baseline’-kriterium</w:t>
      </w:r>
      <w:proofErr w:type="spellEnd"/>
      <w:r w:rsidR="00000000" w:rsidRPr="006E3920">
        <w:rPr>
          <w:lang w:val="da-DK"/>
        </w:rPr>
        <w:t xml:space="preserve"> (</w:t>
      </w:r>
      <w:proofErr w:type="spellStart"/>
      <w:r w:rsidR="00000000" w:rsidRPr="006E3920">
        <w:rPr>
          <w:lang w:val="da-DK"/>
        </w:rPr>
        <w:t>spectrum</w:t>
      </w:r>
      <w:proofErr w:type="spellEnd"/>
      <w:r w:rsidR="00000000" w:rsidRPr="006E3920">
        <w:rPr>
          <w:lang w:val="da-DK"/>
        </w:rPr>
        <w:t xml:space="preserve"> matching).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Det kritiske greb er, at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ikke sammenligner mod en vilkårlig baseline, men mod en ‘</w:t>
      </w:r>
      <w:proofErr w:type="spellStart"/>
      <w:r w:rsidRPr="006E3920">
        <w:rPr>
          <w:lang w:val="da-DK"/>
        </w:rPr>
        <w:t>snydefri</w:t>
      </w:r>
      <w:proofErr w:type="spellEnd"/>
      <w:r w:rsidRPr="006E3920">
        <w:rPr>
          <w:lang w:val="da-DK"/>
        </w:rPr>
        <w:t>’ kontrol, der ligner REAL på det, man ellers nemt kan få falsk fordel af (fx egenværdier/spektrum).</w:t>
      </w:r>
    </w:p>
    <w:p w:rsidR="00F67BCC" w:rsidRPr="006E3920" w:rsidRDefault="00552A70">
      <w:pPr>
        <w:rPr>
          <w:lang w:val="da-DK"/>
        </w:rPr>
      </w:pPr>
      <w:r>
        <w:rPr>
          <w:lang w:val="da-DK"/>
        </w:rPr>
        <w:t xml:space="preserve">Jeg </w:t>
      </w:r>
      <w:r w:rsidR="00000000" w:rsidRPr="006E3920">
        <w:rPr>
          <w:lang w:val="da-DK"/>
        </w:rPr>
        <w:t xml:space="preserve">måler ikke kun ‘hvor tæt er vi på den ønskede tilstand’, men også hvor meget tilstanden lækker ud af den logiske </w:t>
      </w:r>
      <w:proofErr w:type="spellStart"/>
      <w:r w:rsidR="00000000" w:rsidRPr="006E3920">
        <w:rPr>
          <w:lang w:val="da-DK"/>
        </w:rPr>
        <w:t>subspace</w:t>
      </w:r>
      <w:proofErr w:type="spellEnd"/>
      <w:r w:rsidR="00000000" w:rsidRPr="006E3920">
        <w:rPr>
          <w:lang w:val="da-DK"/>
        </w:rPr>
        <w:t xml:space="preserve"> (leakage). Det er afgørende, fordi en metode kan se god ud på én fidelity-metrik og samtidig være dårlig i praksis, hvis den lækker.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 xml:space="preserve">Hovedfundet i </w:t>
      </w:r>
      <w:proofErr w:type="spellStart"/>
      <w:r w:rsidRPr="006E3920">
        <w:rPr>
          <w:lang w:val="da-DK"/>
        </w:rPr>
        <w:t>Draft</w:t>
      </w:r>
      <w:proofErr w:type="spellEnd"/>
      <w:r w:rsidRPr="006E3920">
        <w:rPr>
          <w:lang w:val="da-DK"/>
        </w:rPr>
        <w:t xml:space="preserve"> v0.4.6 er et regimeskift (crossover): under amplitude </w:t>
      </w:r>
      <w:proofErr w:type="spellStart"/>
      <w:r w:rsidRPr="006E3920">
        <w:rPr>
          <w:lang w:val="da-DK"/>
        </w:rPr>
        <w:t>damping</w:t>
      </w:r>
      <w:proofErr w:type="spellEnd"/>
      <w:r w:rsidRPr="006E3920">
        <w:rPr>
          <w:lang w:val="da-DK"/>
        </w:rPr>
        <w:t xml:space="preserve"> dominerer en robust </w:t>
      </w:r>
      <w:proofErr w:type="spellStart"/>
      <w:r w:rsidRPr="006E3920">
        <w:rPr>
          <w:lang w:val="da-DK"/>
        </w:rPr>
        <w:t>tradeoff</w:t>
      </w:r>
      <w:proofErr w:type="spellEnd"/>
      <w:r w:rsidRPr="006E3920">
        <w:rPr>
          <w:lang w:val="da-DK"/>
        </w:rPr>
        <w:t xml:space="preserve"> (‘</w:t>
      </w:r>
      <w:proofErr w:type="spellStart"/>
      <w:r w:rsidRPr="006E3920">
        <w:rPr>
          <w:lang w:val="da-DK"/>
        </w:rPr>
        <w:t>coherent</w:t>
      </w:r>
      <w:proofErr w:type="spellEnd"/>
      <w:r w:rsidRPr="006E3920">
        <w:rPr>
          <w:lang w:val="da-DK"/>
        </w:rPr>
        <w:t>-but-</w:t>
      </w:r>
      <w:proofErr w:type="spellStart"/>
      <w:r w:rsidRPr="006E3920">
        <w:rPr>
          <w:lang w:val="da-DK"/>
        </w:rPr>
        <w:t>leaky</w:t>
      </w:r>
      <w:proofErr w:type="spellEnd"/>
      <w:r w:rsidRPr="006E3920">
        <w:rPr>
          <w:lang w:val="da-DK"/>
        </w:rPr>
        <w:t xml:space="preserve">’), mens stærk </w:t>
      </w:r>
      <w:proofErr w:type="spellStart"/>
      <w:r w:rsidRPr="006E3920">
        <w:rPr>
          <w:lang w:val="da-DK"/>
        </w:rPr>
        <w:t>dephasing</w:t>
      </w:r>
      <w:proofErr w:type="spellEnd"/>
      <w:r w:rsidRPr="006E3920">
        <w:rPr>
          <w:lang w:val="da-DK"/>
        </w:rPr>
        <w:t xml:space="preserve"> kan give en mere ‘ren’ </w:t>
      </w:r>
      <w:proofErr w:type="spellStart"/>
      <w:r w:rsidRPr="006E3920">
        <w:rPr>
          <w:lang w:val="da-DK"/>
        </w:rPr>
        <w:t>unconditional</w:t>
      </w:r>
      <w:proofErr w:type="spellEnd"/>
      <w:r w:rsidRPr="006E3920">
        <w:rPr>
          <w:lang w:val="da-DK"/>
        </w:rPr>
        <w:t xml:space="preserve"> fordel for REAL.</w:t>
      </w:r>
    </w:p>
    <w:p w:rsidR="00F67BCC" w:rsidRPr="006E3920" w:rsidRDefault="00000000">
      <w:pPr>
        <w:pStyle w:val="Overskrift1"/>
        <w:rPr>
          <w:lang w:val="da-DK"/>
        </w:rPr>
      </w:pPr>
      <w:bookmarkStart w:id="2" w:name="_Toc219373966"/>
      <w:r w:rsidRPr="006E3920">
        <w:rPr>
          <w:lang w:val="da-DK"/>
        </w:rPr>
        <w:t xml:space="preserve">2. Hilbert-rum, </w:t>
      </w:r>
      <w:proofErr w:type="spellStart"/>
      <w:r w:rsidRPr="006E3920">
        <w:rPr>
          <w:lang w:val="da-DK"/>
        </w:rPr>
        <w:t>subspaces</w:t>
      </w:r>
      <w:proofErr w:type="spellEnd"/>
      <w:r w:rsidRPr="006E3920">
        <w:rPr>
          <w:lang w:val="da-DK"/>
        </w:rPr>
        <w:t xml:space="preserve"> og hvad ‘logisk 2D-manifold’ betyder</w:t>
      </w:r>
      <w:bookmarkEnd w:id="2"/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 xml:space="preserve">En 4-qubit tilstand lever i et Hilbert-rum </w:t>
      </w:r>
      <w:r>
        <w:t>𝓗</w:t>
      </w:r>
      <w:r w:rsidRPr="006E3920">
        <w:rPr>
          <w:lang w:val="da-DK"/>
        </w:rPr>
        <w:t xml:space="preserve"> = (ℂ</w:t>
      </w:r>
      <w:proofErr w:type="gramStart"/>
      <w:r w:rsidRPr="006E3920">
        <w:rPr>
          <w:lang w:val="da-DK"/>
        </w:rPr>
        <w:t>²)^</w:t>
      </w:r>
      <w:proofErr w:type="gramEnd"/>
      <w:r w:rsidRPr="006E3920">
        <w:rPr>
          <w:lang w:val="da-DK"/>
        </w:rPr>
        <w:t>{⊗4}. Det er i praksis ‘rummet af alle mulige amplituder’ for de 16 basis-tilstande |0000</w:t>
      </w:r>
      <w:r>
        <w:t>⟩</w:t>
      </w:r>
      <w:r w:rsidRPr="006E3920">
        <w:rPr>
          <w:lang w:val="da-DK"/>
        </w:rPr>
        <w:t xml:space="preserve"> … |1111</w:t>
      </w:r>
      <w:r>
        <w:t>⟩</w:t>
      </w:r>
      <w:r w:rsidRPr="006E3920">
        <w:rPr>
          <w:lang w:val="da-DK"/>
        </w:rPr>
        <w:t>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Når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siger en ‘logisk 2D-subspace’ </w:t>
      </w:r>
      <w:r>
        <w:t>𝓛</w:t>
      </w:r>
      <w:r w:rsidRPr="006E3920">
        <w:rPr>
          <w:lang w:val="da-DK"/>
        </w:rPr>
        <w:t xml:space="preserve"> ⊂ </w:t>
      </w:r>
      <w:r>
        <w:t>𝓗</w:t>
      </w:r>
      <w:r w:rsidRPr="006E3920">
        <w:rPr>
          <w:lang w:val="da-DK"/>
        </w:rPr>
        <w:t>, betyder det: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udpeger et 2-dimensionelt plan inde i det store 16D-rum. Inde i det plan vælger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en </w:t>
      </w:r>
      <w:proofErr w:type="spellStart"/>
      <w:r w:rsidRPr="006E3920">
        <w:rPr>
          <w:lang w:val="da-DK"/>
        </w:rPr>
        <w:t>ortonormal</w:t>
      </w:r>
      <w:proofErr w:type="spellEnd"/>
      <w:r w:rsidRPr="006E3920">
        <w:rPr>
          <w:lang w:val="da-DK"/>
        </w:rPr>
        <w:t xml:space="preserve"> basis |0_L</w:t>
      </w:r>
      <w:r>
        <w:t>⟩</w:t>
      </w:r>
      <w:r w:rsidRPr="006E3920">
        <w:rPr>
          <w:lang w:val="da-DK"/>
        </w:rPr>
        <w:t xml:space="preserve"> og |1_L</w:t>
      </w:r>
      <w:r>
        <w:t>⟩</w:t>
      </w:r>
      <w:r w:rsidRPr="006E3920">
        <w:rPr>
          <w:lang w:val="da-DK"/>
        </w:rPr>
        <w:t>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 xml:space="preserve">Det gør det muligt at behandle </w:t>
      </w:r>
      <w:proofErr w:type="spellStart"/>
      <w:r w:rsidRPr="006E3920">
        <w:rPr>
          <w:lang w:val="da-DK"/>
        </w:rPr>
        <w:t>subspace’en</w:t>
      </w:r>
      <w:proofErr w:type="spellEnd"/>
      <w:r w:rsidRPr="006E3920">
        <w:rPr>
          <w:lang w:val="da-DK"/>
        </w:rPr>
        <w:t xml:space="preserve"> som én effektiv </w:t>
      </w:r>
      <w:proofErr w:type="spellStart"/>
      <w:r w:rsidRPr="006E3920">
        <w:rPr>
          <w:lang w:val="da-DK"/>
        </w:rPr>
        <w:t>qubit</w:t>
      </w:r>
      <w:proofErr w:type="spellEnd"/>
      <w:r w:rsidRPr="006E3920">
        <w:rPr>
          <w:lang w:val="da-DK"/>
        </w:rPr>
        <w:t xml:space="preserve"> (‘logisk </w:t>
      </w:r>
      <w:proofErr w:type="spellStart"/>
      <w:r w:rsidRPr="006E3920">
        <w:rPr>
          <w:lang w:val="da-DK"/>
        </w:rPr>
        <w:t>qubit</w:t>
      </w:r>
      <w:proofErr w:type="spellEnd"/>
      <w:r w:rsidRPr="006E3920">
        <w:rPr>
          <w:lang w:val="da-DK"/>
        </w:rPr>
        <w:t>’): enhver superposition a|0_L</w:t>
      </w:r>
      <w:r>
        <w:t>⟩</w:t>
      </w:r>
      <w:r w:rsidRPr="006E3920">
        <w:rPr>
          <w:lang w:val="da-DK"/>
        </w:rPr>
        <w:t xml:space="preserve"> + b|1_L</w:t>
      </w:r>
      <w:r>
        <w:t>⟩</w:t>
      </w:r>
      <w:r w:rsidRPr="006E3920">
        <w:rPr>
          <w:lang w:val="da-DK"/>
        </w:rPr>
        <w:t xml:space="preserve"> (med |a|²+|b|²=1) er en gyldig logisk ren tilstand.</w:t>
      </w:r>
    </w:p>
    <w:p w:rsidR="00F67BCC" w:rsidRPr="006E3920" w:rsidRDefault="00000000">
      <w:pPr>
        <w:pStyle w:val="Overskrift2"/>
        <w:rPr>
          <w:lang w:val="da-DK"/>
        </w:rPr>
      </w:pPr>
      <w:bookmarkStart w:id="3" w:name="_Toc219373967"/>
      <w:r w:rsidRPr="006E3920">
        <w:rPr>
          <w:lang w:val="da-DK"/>
        </w:rPr>
        <w:lastRenderedPageBreak/>
        <w:t>2.1 Den logiske Bloch-sfære</w:t>
      </w:r>
      <w:bookmarkEnd w:id="3"/>
    </w:p>
    <w:p w:rsidR="00F67BCC" w:rsidRPr="006E3920" w:rsidRDefault="00000000">
      <w:pPr>
        <w:rPr>
          <w:lang w:val="da-DK"/>
        </w:rPr>
      </w:pPr>
      <w:proofErr w:type="spellStart"/>
      <w:r w:rsidRPr="006E3920">
        <w:rPr>
          <w:lang w:val="da-DK"/>
        </w:rPr>
        <w:t>Parameteriseringen</w:t>
      </w:r>
      <w:proofErr w:type="spellEnd"/>
      <w:r w:rsidRPr="006E3920">
        <w:rPr>
          <w:lang w:val="da-DK"/>
        </w:rPr>
        <w:t xml:space="preserve"> |</w:t>
      </w:r>
      <w:r>
        <w:t>ψ</w:t>
      </w:r>
      <w:r w:rsidRPr="006E3920">
        <w:rPr>
          <w:lang w:val="da-DK"/>
        </w:rPr>
        <w:t>_L(</w:t>
      </w:r>
      <w:proofErr w:type="gramStart"/>
      <w:r>
        <w:t>θ</w:t>
      </w:r>
      <w:r w:rsidRPr="006E3920">
        <w:rPr>
          <w:lang w:val="da-DK"/>
        </w:rPr>
        <w:t>,</w:t>
      </w:r>
      <w:r>
        <w:t>φ</w:t>
      </w:r>
      <w:proofErr w:type="gramEnd"/>
      <w:r w:rsidRPr="006E3920">
        <w:rPr>
          <w:lang w:val="da-DK"/>
        </w:rPr>
        <w:t>)</w:t>
      </w:r>
      <w:r>
        <w:t>⟩</w:t>
      </w:r>
      <w:r w:rsidRPr="006E3920">
        <w:rPr>
          <w:lang w:val="da-DK"/>
        </w:rPr>
        <w:t xml:space="preserve"> = cos(</w:t>
      </w:r>
      <w:r>
        <w:t>θ</w:t>
      </w:r>
      <w:r w:rsidRPr="006E3920">
        <w:rPr>
          <w:lang w:val="da-DK"/>
        </w:rPr>
        <w:t>/</w:t>
      </w:r>
      <w:proofErr w:type="gramStart"/>
      <w:r w:rsidRPr="006E3920">
        <w:rPr>
          <w:lang w:val="da-DK"/>
        </w:rPr>
        <w:t>2)|</w:t>
      </w:r>
      <w:proofErr w:type="gramEnd"/>
      <w:r w:rsidRPr="006E3920">
        <w:rPr>
          <w:lang w:val="da-DK"/>
        </w:rPr>
        <w:t>0_L</w:t>
      </w:r>
      <w:r>
        <w:t>⟩</w:t>
      </w:r>
      <w:r w:rsidRPr="006E3920">
        <w:rPr>
          <w:lang w:val="da-DK"/>
        </w:rPr>
        <w:t xml:space="preserve"> + e^{i</w:t>
      </w:r>
      <w:r>
        <w:t>φ</w:t>
      </w:r>
      <w:r w:rsidRPr="006E3920">
        <w:rPr>
          <w:lang w:val="da-DK"/>
        </w:rPr>
        <w:t>} sin(</w:t>
      </w:r>
      <w:r>
        <w:t>θ</w:t>
      </w:r>
      <w:r w:rsidRPr="006E3920">
        <w:rPr>
          <w:lang w:val="da-DK"/>
        </w:rPr>
        <w:t>/</w:t>
      </w:r>
      <w:proofErr w:type="gramStart"/>
      <w:r w:rsidRPr="006E3920">
        <w:rPr>
          <w:lang w:val="da-DK"/>
        </w:rPr>
        <w:t>2)|</w:t>
      </w:r>
      <w:proofErr w:type="gramEnd"/>
      <w:r w:rsidRPr="006E3920">
        <w:rPr>
          <w:lang w:val="da-DK"/>
        </w:rPr>
        <w:t>1_L</w:t>
      </w:r>
      <w:r>
        <w:t>⟩</w:t>
      </w:r>
      <w:r w:rsidRPr="006E3920">
        <w:rPr>
          <w:lang w:val="da-DK"/>
        </w:rPr>
        <w:t xml:space="preserve"> er standardformen for en vilkårlig ren </w:t>
      </w:r>
      <w:proofErr w:type="spellStart"/>
      <w:r w:rsidRPr="006E3920">
        <w:rPr>
          <w:lang w:val="da-DK"/>
        </w:rPr>
        <w:t>qubit</w:t>
      </w:r>
      <w:proofErr w:type="spellEnd"/>
      <w:r w:rsidRPr="006E3920">
        <w:rPr>
          <w:lang w:val="da-DK"/>
        </w:rPr>
        <w:t>-tilstand.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 xml:space="preserve">Når </w:t>
      </w:r>
      <w:r>
        <w:t>θ</w:t>
      </w:r>
      <w:r w:rsidRPr="006E3920">
        <w:rPr>
          <w:lang w:val="da-DK"/>
        </w:rPr>
        <w:t xml:space="preserve"> og </w:t>
      </w:r>
      <w:r>
        <w:t>φ</w:t>
      </w:r>
      <w:r w:rsidRPr="006E3920">
        <w:rPr>
          <w:lang w:val="da-DK"/>
        </w:rPr>
        <w:t xml:space="preserve"> varieres, ‘scanner’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alle retninger på Bloch-sfæren – men her inde i </w:t>
      </w:r>
      <w:r>
        <w:t>𝓛</w:t>
      </w:r>
      <w:r w:rsidRPr="006E3920">
        <w:rPr>
          <w:lang w:val="da-DK"/>
        </w:rPr>
        <w:t>, altså en Bloch-sfære der ligger inde i det store 4-qubit-rum.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Det er netop derfor probe-</w:t>
      </w:r>
      <w:proofErr w:type="spellStart"/>
      <w:r w:rsidRPr="006E3920">
        <w:rPr>
          <w:lang w:val="da-DK"/>
        </w:rPr>
        <w:t>states</w:t>
      </w:r>
      <w:proofErr w:type="spellEnd"/>
      <w:r w:rsidRPr="006E3920">
        <w:rPr>
          <w:lang w:val="da-DK"/>
        </w:rPr>
        <w:t xml:space="preserve"> er vigtige: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tester retention ikke kun på én tilstand, men på mange retninger i samme logiske manifold.</w:t>
      </w:r>
    </w:p>
    <w:p w:rsidR="00F67BCC" w:rsidRPr="006E3920" w:rsidRDefault="00000000">
      <w:pPr>
        <w:pStyle w:val="Overskrift1"/>
        <w:rPr>
          <w:lang w:val="da-DK"/>
        </w:rPr>
      </w:pPr>
      <w:bookmarkStart w:id="4" w:name="_Toc219373968"/>
      <w:r w:rsidRPr="006E3920">
        <w:rPr>
          <w:lang w:val="da-DK"/>
        </w:rPr>
        <w:t xml:space="preserve">3. Probe-tilstande: ZX-screening </w:t>
      </w:r>
      <w:proofErr w:type="spellStart"/>
      <w:r w:rsidRPr="006E3920">
        <w:rPr>
          <w:lang w:val="da-DK"/>
        </w:rPr>
        <w:t>vs</w:t>
      </w:r>
      <w:proofErr w:type="spellEnd"/>
      <w:r w:rsidRPr="006E3920">
        <w:rPr>
          <w:lang w:val="da-DK"/>
        </w:rPr>
        <w:t xml:space="preserve"> rand64 manifold-</w:t>
      </w:r>
      <w:proofErr w:type="spellStart"/>
      <w:r w:rsidRPr="006E3920">
        <w:rPr>
          <w:lang w:val="da-DK"/>
        </w:rPr>
        <w:t>probing</w:t>
      </w:r>
      <w:bookmarkEnd w:id="4"/>
      <w:proofErr w:type="spellEnd"/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ZX-screening: Et lille sæt ‘</w:t>
      </w:r>
      <w:proofErr w:type="spellStart"/>
      <w:r w:rsidRPr="006E3920">
        <w:rPr>
          <w:lang w:val="da-DK"/>
        </w:rPr>
        <w:t>standard’-tilstande</w:t>
      </w:r>
      <w:proofErr w:type="spellEnd"/>
      <w:r w:rsidRPr="006E3920">
        <w:rPr>
          <w:lang w:val="da-DK"/>
        </w:rPr>
        <w:t xml:space="preserve"> (typisk Z-basis plus et par X/Y-lignende superpositioner). Fordelen er hastighed: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får et hurtigt fingerpeg om, hvad der sker.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Ulempen er, at effekter kan være retningsafhængige på Bloch-sfæren. Hvis fordelen ligger i en retning, ZX ikke prøver, kan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fejlagtigt konkludere ‘ingen effekt’.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rand64: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sampler mange flere retninger (≈64–66 probe-</w:t>
      </w:r>
      <w:proofErr w:type="spellStart"/>
      <w:r w:rsidRPr="006E3920">
        <w:rPr>
          <w:lang w:val="da-DK"/>
        </w:rPr>
        <w:t>states</w:t>
      </w:r>
      <w:proofErr w:type="spellEnd"/>
      <w:r w:rsidRPr="006E3920">
        <w:rPr>
          <w:lang w:val="da-DK"/>
        </w:rPr>
        <w:t xml:space="preserve"> i alt). Det gør testen langt mere ‘fintmasket’ og reducerer risikoen for at overse en effekt, der kun lever i ‘smalle’ områder af manifolden.</w:t>
      </w:r>
    </w:p>
    <w:p w:rsidR="00F67BCC" w:rsidRDefault="00000000">
      <w:r>
        <w:rPr>
          <w:b/>
        </w:rPr>
        <w:t>Reviewer-check (probe-regime):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 xml:space="preserve">Er det krystalklart i </w:t>
      </w:r>
      <w:proofErr w:type="spellStart"/>
      <w:r w:rsidRPr="006E3920">
        <w:rPr>
          <w:lang w:val="da-DK"/>
        </w:rPr>
        <w:t>paperet</w:t>
      </w:r>
      <w:proofErr w:type="spellEnd"/>
      <w:r w:rsidRPr="006E3920">
        <w:rPr>
          <w:lang w:val="da-DK"/>
        </w:rPr>
        <w:t xml:space="preserve"> hvilke hovedresultater der bruger rand64, og hvilke der kun er ZX-diagnostik?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 xml:space="preserve">Er </w:t>
      </w:r>
      <w:proofErr w:type="spellStart"/>
      <w:r w:rsidRPr="006E3920">
        <w:rPr>
          <w:lang w:val="da-DK"/>
        </w:rPr>
        <w:t>samplingmetoden</w:t>
      </w:r>
      <w:proofErr w:type="spellEnd"/>
      <w:r w:rsidRPr="006E3920">
        <w:rPr>
          <w:lang w:val="da-DK"/>
        </w:rPr>
        <w:t xml:space="preserve"> for rand64 beskrevet (fx uniform på Bloch-sfæren), og er seed/reproducerbarhed angivet?</w:t>
      </w:r>
    </w:p>
    <w:p w:rsidR="00F67BCC" w:rsidRPr="006E3920" w:rsidRDefault="00000000">
      <w:pPr>
        <w:pStyle w:val="Overskrift1"/>
        <w:rPr>
          <w:lang w:val="da-DK"/>
        </w:rPr>
      </w:pPr>
      <w:bookmarkStart w:id="5" w:name="_Toc219373969"/>
      <w:r w:rsidRPr="006E3920">
        <w:rPr>
          <w:lang w:val="da-DK"/>
        </w:rPr>
        <w:t>4. Åbne kvantesystemer og Lindblad-ligningen</w:t>
      </w:r>
      <w:bookmarkEnd w:id="5"/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I et lukket system udvikler tilstanden sig unitært: |</w:t>
      </w:r>
      <w:r>
        <w:t>ψ</w:t>
      </w:r>
      <w:r w:rsidRPr="006E3920">
        <w:rPr>
          <w:lang w:val="da-DK"/>
        </w:rPr>
        <w:t>(t)</w:t>
      </w:r>
      <w:r>
        <w:t>⟩</w:t>
      </w:r>
      <w:r w:rsidRPr="006E3920">
        <w:rPr>
          <w:lang w:val="da-DK"/>
        </w:rPr>
        <w:t xml:space="preserve"> = U(t)|</w:t>
      </w:r>
      <w:proofErr w:type="gramStart"/>
      <w:r>
        <w:t>ψ</w:t>
      </w:r>
      <w:r w:rsidRPr="006E3920">
        <w:rPr>
          <w:lang w:val="da-DK"/>
        </w:rPr>
        <w:t>(0)</w:t>
      </w:r>
      <w:r>
        <w:t>⟩</w:t>
      </w:r>
      <w:proofErr w:type="gramEnd"/>
      <w:r w:rsidRPr="006E3920">
        <w:rPr>
          <w:lang w:val="da-DK"/>
        </w:rPr>
        <w:t>, og ingen information ‘forsvinder’. Det er en god idealisering, men ikke realistisk i hardware.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 xml:space="preserve">I et åbent system interagerer systemet med et ‘miljø’ (varmebad, tab, støj). Så bruger man ofte densitetsmatrix </w:t>
      </w:r>
      <w:r>
        <w:t>ρ</w:t>
      </w:r>
      <w:r w:rsidRPr="006E3920">
        <w:rPr>
          <w:lang w:val="da-DK"/>
        </w:rPr>
        <w:t>(t), som kan beskrive både rene tilstande og blandede tilstande.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 xml:space="preserve">Lindblad-formen er standardmodellen for </w:t>
      </w:r>
      <w:proofErr w:type="spellStart"/>
      <w:r w:rsidRPr="006E3920">
        <w:rPr>
          <w:lang w:val="da-DK"/>
        </w:rPr>
        <w:t>Markovsk</w:t>
      </w:r>
      <w:proofErr w:type="spellEnd"/>
      <w:r w:rsidRPr="006E3920">
        <w:rPr>
          <w:lang w:val="da-DK"/>
        </w:rPr>
        <w:t xml:space="preserve">, </w:t>
      </w:r>
      <w:proofErr w:type="spellStart"/>
      <w:r w:rsidRPr="006E3920">
        <w:rPr>
          <w:lang w:val="da-DK"/>
        </w:rPr>
        <w:t>komplett</w:t>
      </w:r>
      <w:proofErr w:type="spellEnd"/>
      <w:r w:rsidRPr="006E3920">
        <w:rPr>
          <w:lang w:val="da-DK"/>
        </w:rPr>
        <w:t>-positiv dynamik:  d</w:t>
      </w:r>
      <w:r>
        <w:t>ρ</w:t>
      </w:r>
      <w:r w:rsidRPr="006E3920">
        <w:rPr>
          <w:lang w:val="da-DK"/>
        </w:rPr>
        <w:t>/</w:t>
      </w:r>
      <w:proofErr w:type="spellStart"/>
      <w:r w:rsidRPr="006E3920">
        <w:rPr>
          <w:lang w:val="da-DK"/>
        </w:rPr>
        <w:t>dt</w:t>
      </w:r>
      <w:proofErr w:type="spellEnd"/>
      <w:r w:rsidRPr="006E3920">
        <w:rPr>
          <w:lang w:val="da-DK"/>
        </w:rPr>
        <w:t xml:space="preserve"> = −i[</w:t>
      </w:r>
      <w:proofErr w:type="gramStart"/>
      <w:r w:rsidRPr="006E3920">
        <w:rPr>
          <w:lang w:val="da-DK"/>
        </w:rPr>
        <w:t>H,</w:t>
      </w:r>
      <w:r>
        <w:t>ρ</w:t>
      </w:r>
      <w:proofErr w:type="gramEnd"/>
      <w:r w:rsidRPr="006E3920">
        <w:rPr>
          <w:lang w:val="da-DK"/>
        </w:rPr>
        <w:t xml:space="preserve">] + </w:t>
      </w:r>
      <w:r>
        <w:t>Σ</w:t>
      </w:r>
      <w:r w:rsidRPr="006E3920">
        <w:rPr>
          <w:lang w:val="da-DK"/>
        </w:rPr>
        <w:t>_k (</w:t>
      </w:r>
      <w:proofErr w:type="spellStart"/>
      <w:r w:rsidRPr="006E3920">
        <w:rPr>
          <w:lang w:val="da-DK"/>
        </w:rPr>
        <w:t>L_k</w:t>
      </w:r>
      <w:proofErr w:type="spellEnd"/>
      <w:r w:rsidRPr="006E3920">
        <w:rPr>
          <w:lang w:val="da-DK"/>
        </w:rPr>
        <w:t xml:space="preserve"> </w:t>
      </w:r>
      <w:r>
        <w:t>ρ</w:t>
      </w:r>
      <w:r w:rsidRPr="006E3920">
        <w:rPr>
          <w:lang w:val="da-DK"/>
        </w:rPr>
        <w:t xml:space="preserve"> </w:t>
      </w:r>
      <w:proofErr w:type="spellStart"/>
      <w:r w:rsidRPr="006E3920">
        <w:rPr>
          <w:lang w:val="da-DK"/>
        </w:rPr>
        <w:t>L_k</w:t>
      </w:r>
      <w:proofErr w:type="spellEnd"/>
      <w:r w:rsidRPr="006E3920">
        <w:rPr>
          <w:lang w:val="da-DK"/>
        </w:rPr>
        <w:t xml:space="preserve">† − </w:t>
      </w:r>
      <w:proofErr w:type="gramStart"/>
      <w:r w:rsidRPr="006E3920">
        <w:rPr>
          <w:lang w:val="da-DK"/>
        </w:rPr>
        <w:t>½{</w:t>
      </w:r>
      <w:proofErr w:type="spellStart"/>
      <w:proofErr w:type="gramEnd"/>
      <w:r w:rsidRPr="006E3920">
        <w:rPr>
          <w:lang w:val="da-DK"/>
        </w:rPr>
        <w:t>L_k†L_k</w:t>
      </w:r>
      <w:proofErr w:type="spellEnd"/>
      <w:r w:rsidRPr="006E3920">
        <w:rPr>
          <w:lang w:val="da-DK"/>
        </w:rPr>
        <w:t xml:space="preserve">, </w:t>
      </w:r>
      <w:r>
        <w:t>ρ</w:t>
      </w:r>
      <w:r w:rsidRPr="006E3920">
        <w:rPr>
          <w:lang w:val="da-DK"/>
        </w:rPr>
        <w:t>}).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 xml:space="preserve">Intuition: første led (kommutatoren) er ‘almindelig’ Hamilton-rotation; de øvrige led er irreversibel støj, fx </w:t>
      </w:r>
      <w:proofErr w:type="spellStart"/>
      <w:r w:rsidRPr="006E3920">
        <w:rPr>
          <w:lang w:val="da-DK"/>
        </w:rPr>
        <w:t>dephasing</w:t>
      </w:r>
      <w:proofErr w:type="spellEnd"/>
      <w:r w:rsidRPr="006E3920">
        <w:rPr>
          <w:lang w:val="da-DK"/>
        </w:rPr>
        <w:t xml:space="preserve"> eller energi-</w:t>
      </w:r>
      <w:proofErr w:type="spellStart"/>
      <w:r w:rsidRPr="006E3920">
        <w:rPr>
          <w:lang w:val="da-DK"/>
        </w:rPr>
        <w:t>relaxation</w:t>
      </w:r>
      <w:proofErr w:type="spellEnd"/>
      <w:r w:rsidRPr="006E3920">
        <w:rPr>
          <w:lang w:val="da-DK"/>
        </w:rPr>
        <w:t xml:space="preserve"> (amplitude </w:t>
      </w:r>
      <w:proofErr w:type="spellStart"/>
      <w:r w:rsidRPr="006E3920">
        <w:rPr>
          <w:lang w:val="da-DK"/>
        </w:rPr>
        <w:t>damping</w:t>
      </w:r>
      <w:proofErr w:type="spellEnd"/>
      <w:r w:rsidRPr="006E3920">
        <w:rPr>
          <w:lang w:val="da-DK"/>
        </w:rPr>
        <w:t>).</w:t>
      </w:r>
    </w:p>
    <w:p w:rsidR="00F67BCC" w:rsidRPr="006E3920" w:rsidRDefault="00000000">
      <w:pPr>
        <w:pStyle w:val="Overskrift2"/>
        <w:rPr>
          <w:lang w:val="da-DK"/>
        </w:rPr>
      </w:pPr>
      <w:bookmarkStart w:id="6" w:name="_Toc219373970"/>
      <w:r w:rsidRPr="006E3920">
        <w:rPr>
          <w:lang w:val="da-DK"/>
        </w:rPr>
        <w:lastRenderedPageBreak/>
        <w:t xml:space="preserve">4.1 Hvad betyder </w:t>
      </w:r>
      <w:r>
        <w:t>γ</w:t>
      </w:r>
      <w:r w:rsidRPr="006E3920">
        <w:rPr>
          <w:lang w:val="da-DK"/>
        </w:rPr>
        <w:t xml:space="preserve">₁ og </w:t>
      </w:r>
      <w:proofErr w:type="spellStart"/>
      <w:r>
        <w:t>γφ</w:t>
      </w:r>
      <w:proofErr w:type="spellEnd"/>
      <w:r w:rsidRPr="006E3920">
        <w:rPr>
          <w:lang w:val="da-DK"/>
        </w:rPr>
        <w:t>?</w:t>
      </w:r>
      <w:bookmarkEnd w:id="6"/>
    </w:p>
    <w:p w:rsidR="00F67BCC" w:rsidRPr="006E3920" w:rsidRDefault="00000000">
      <w:pPr>
        <w:rPr>
          <w:lang w:val="da-DK"/>
        </w:rPr>
      </w:pPr>
      <w:r>
        <w:t>γ</w:t>
      </w:r>
      <w:r w:rsidRPr="006E3920">
        <w:rPr>
          <w:lang w:val="da-DK"/>
        </w:rPr>
        <w:t xml:space="preserve">₁ (gamma_1) er typisk en </w:t>
      </w:r>
      <w:proofErr w:type="spellStart"/>
      <w:r w:rsidRPr="006E3920">
        <w:rPr>
          <w:lang w:val="da-DK"/>
        </w:rPr>
        <w:t>relaxationsrate</w:t>
      </w:r>
      <w:proofErr w:type="spellEnd"/>
      <w:r w:rsidRPr="006E3920">
        <w:rPr>
          <w:lang w:val="da-DK"/>
        </w:rPr>
        <w:t xml:space="preserve"> (T1-proces): </w:t>
      </w:r>
      <w:proofErr w:type="spellStart"/>
      <w:r w:rsidRPr="006E3920">
        <w:rPr>
          <w:lang w:val="da-DK"/>
        </w:rPr>
        <w:t>excitationer</w:t>
      </w:r>
      <w:proofErr w:type="spellEnd"/>
      <w:r w:rsidRPr="006E3920">
        <w:rPr>
          <w:lang w:val="da-DK"/>
        </w:rPr>
        <w:t xml:space="preserve"> |1</w:t>
      </w:r>
      <w:r>
        <w:t>⟩</w:t>
      </w:r>
      <w:r w:rsidRPr="006E3920">
        <w:rPr>
          <w:lang w:val="da-DK"/>
        </w:rPr>
        <w:t xml:space="preserve"> falder mod |0</w:t>
      </w:r>
      <w:r>
        <w:t>⟩</w:t>
      </w:r>
      <w:r w:rsidRPr="006E3920">
        <w:rPr>
          <w:lang w:val="da-DK"/>
        </w:rPr>
        <w:t xml:space="preserve">. I amplitude </w:t>
      </w:r>
      <w:proofErr w:type="spellStart"/>
      <w:r w:rsidRPr="006E3920">
        <w:rPr>
          <w:lang w:val="da-DK"/>
        </w:rPr>
        <w:t>damping</w:t>
      </w:r>
      <w:proofErr w:type="spellEnd"/>
      <w:r w:rsidRPr="006E3920">
        <w:rPr>
          <w:lang w:val="da-DK"/>
        </w:rPr>
        <w:t xml:space="preserve"> er det netop den proces.</w:t>
      </w:r>
    </w:p>
    <w:p w:rsidR="00F67BCC" w:rsidRPr="006E3920" w:rsidRDefault="00000000">
      <w:pPr>
        <w:rPr>
          <w:lang w:val="da-DK"/>
        </w:rPr>
      </w:pPr>
      <w:proofErr w:type="spellStart"/>
      <w:r>
        <w:t>γφ</w:t>
      </w:r>
      <w:proofErr w:type="spellEnd"/>
      <w:r w:rsidRPr="006E3920">
        <w:rPr>
          <w:lang w:val="da-DK"/>
        </w:rPr>
        <w:t xml:space="preserve"> (</w:t>
      </w:r>
      <w:proofErr w:type="spellStart"/>
      <w:r w:rsidRPr="006E3920">
        <w:rPr>
          <w:lang w:val="da-DK"/>
        </w:rPr>
        <w:t>gamma_phi</w:t>
      </w:r>
      <w:proofErr w:type="spellEnd"/>
      <w:r w:rsidRPr="006E3920">
        <w:rPr>
          <w:lang w:val="da-DK"/>
        </w:rPr>
        <w:t xml:space="preserve">) er en </w:t>
      </w:r>
      <w:proofErr w:type="spellStart"/>
      <w:r w:rsidRPr="006E3920">
        <w:rPr>
          <w:lang w:val="da-DK"/>
        </w:rPr>
        <w:t>dephasingrate</w:t>
      </w:r>
      <w:proofErr w:type="spellEnd"/>
      <w:r w:rsidRPr="006E3920">
        <w:rPr>
          <w:lang w:val="da-DK"/>
        </w:rPr>
        <w:t xml:space="preserve"> (T</w:t>
      </w:r>
      <w:r>
        <w:t>φ</w:t>
      </w:r>
      <w:r w:rsidRPr="006E3920">
        <w:rPr>
          <w:lang w:val="da-DK"/>
        </w:rPr>
        <w:t>-proces): relative faser mellem |0</w:t>
      </w:r>
      <w:r>
        <w:t>⟩</w:t>
      </w:r>
      <w:r w:rsidRPr="006E3920">
        <w:rPr>
          <w:lang w:val="da-DK"/>
        </w:rPr>
        <w:t xml:space="preserve"> og |1</w:t>
      </w:r>
      <w:r>
        <w:t>⟩</w:t>
      </w:r>
      <w:r w:rsidRPr="006E3920">
        <w:rPr>
          <w:lang w:val="da-DK"/>
        </w:rPr>
        <w:t xml:space="preserve"> bliver ‘</w:t>
      </w:r>
      <w:proofErr w:type="spellStart"/>
      <w:r w:rsidRPr="006E3920">
        <w:rPr>
          <w:lang w:val="da-DK"/>
        </w:rPr>
        <w:t>smeared</w:t>
      </w:r>
      <w:proofErr w:type="spellEnd"/>
      <w:r w:rsidRPr="006E3920">
        <w:rPr>
          <w:lang w:val="da-DK"/>
        </w:rPr>
        <w:t xml:space="preserve"> out’, uden nødvendigvis at ændre populations.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Når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sætter fx </w:t>
      </w:r>
      <w:r>
        <w:t>γ</w:t>
      </w:r>
      <w:r w:rsidRPr="006E3920">
        <w:rPr>
          <w:lang w:val="da-DK"/>
        </w:rPr>
        <w:t xml:space="preserve">₁=0.10 og </w:t>
      </w:r>
      <w:proofErr w:type="spellStart"/>
      <w:r>
        <w:t>γφ</w:t>
      </w:r>
      <w:proofErr w:type="spellEnd"/>
      <w:r w:rsidRPr="006E3920">
        <w:rPr>
          <w:lang w:val="da-DK"/>
        </w:rPr>
        <w:t>=0.01, siger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i praksis: </w:t>
      </w:r>
      <w:proofErr w:type="spellStart"/>
      <w:r w:rsidRPr="006E3920">
        <w:rPr>
          <w:lang w:val="da-DK"/>
        </w:rPr>
        <w:t>relaxation</w:t>
      </w:r>
      <w:proofErr w:type="spellEnd"/>
      <w:r w:rsidRPr="006E3920">
        <w:rPr>
          <w:lang w:val="da-DK"/>
        </w:rPr>
        <w:t xml:space="preserve"> er stærkere end </w:t>
      </w:r>
      <w:proofErr w:type="spellStart"/>
      <w:r w:rsidRPr="006E3920">
        <w:rPr>
          <w:lang w:val="da-DK"/>
        </w:rPr>
        <w:t>dephasing</w:t>
      </w:r>
      <w:proofErr w:type="spellEnd"/>
      <w:r w:rsidRPr="006E3920">
        <w:rPr>
          <w:lang w:val="da-DK"/>
        </w:rPr>
        <w:t xml:space="preserve"> i dette regime (i dine enheder).</w:t>
      </w:r>
    </w:p>
    <w:p w:rsidR="00F67BCC" w:rsidRDefault="00000000">
      <w:pPr>
        <w:pStyle w:val="Overskrift1"/>
      </w:pPr>
      <w:bookmarkStart w:id="7" w:name="_Toc219373971"/>
      <w:r>
        <w:t>5. Matched-control: REAL vs spectrum-matched NULL</w:t>
      </w:r>
      <w:bookmarkEnd w:id="7"/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 xml:space="preserve">Den største metodiske styrke i dit arbejde er </w:t>
      </w:r>
      <w:proofErr w:type="spellStart"/>
      <w:r w:rsidRPr="006E3920">
        <w:rPr>
          <w:lang w:val="da-DK"/>
        </w:rPr>
        <w:t>matched-control</w:t>
      </w:r>
      <w:proofErr w:type="spellEnd"/>
      <w:r w:rsidRPr="006E3920">
        <w:rPr>
          <w:lang w:val="da-DK"/>
        </w:rPr>
        <w:t xml:space="preserve"> designet: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konstruerer en NULL-kontrol, der matches til REAL på et basalt fysisk kendetegn (</w:t>
      </w:r>
      <w:proofErr w:type="spellStart"/>
      <w:r w:rsidRPr="006E3920">
        <w:rPr>
          <w:lang w:val="da-DK"/>
        </w:rPr>
        <w:t>spektrummet</w:t>
      </w:r>
      <w:proofErr w:type="spellEnd"/>
      <w:r w:rsidRPr="006E3920">
        <w:rPr>
          <w:lang w:val="da-DK"/>
        </w:rPr>
        <w:t xml:space="preserve"> af den relevante generator/</w:t>
      </w:r>
      <w:proofErr w:type="spellStart"/>
      <w:r w:rsidRPr="006E3920">
        <w:rPr>
          <w:lang w:val="da-DK"/>
        </w:rPr>
        <w:t>Hamiltonian</w:t>
      </w:r>
      <w:proofErr w:type="spellEnd"/>
      <w:r w:rsidRPr="006E3920">
        <w:rPr>
          <w:lang w:val="da-DK"/>
        </w:rPr>
        <w:t>-ensemble).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Hvorfor er det vigtigt? Fordi mange naive baselines er ‘for lette at slå’. Så kan man få en kunstig fordel, der i virkeligheden bare skyldes, at REAL tilfældigvis har gunstige egenværdier eller energiskala.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 xml:space="preserve">Når NULL er </w:t>
      </w:r>
      <w:proofErr w:type="spellStart"/>
      <w:r w:rsidRPr="006E3920">
        <w:rPr>
          <w:lang w:val="da-DK"/>
        </w:rPr>
        <w:t>spectrum</w:t>
      </w:r>
      <w:proofErr w:type="spellEnd"/>
      <w:r w:rsidRPr="006E3920">
        <w:rPr>
          <w:lang w:val="da-DK"/>
        </w:rPr>
        <w:t>-matchet, bliver testen hårdere: en fordel for REAL er mere plausibelt knyttet til struktur (</w:t>
      </w:r>
      <w:proofErr w:type="spellStart"/>
      <w:r w:rsidRPr="006E3920">
        <w:rPr>
          <w:lang w:val="da-DK"/>
        </w:rPr>
        <w:t>encoding</w:t>
      </w:r>
      <w:proofErr w:type="spellEnd"/>
      <w:r w:rsidRPr="006E3920">
        <w:rPr>
          <w:lang w:val="da-DK"/>
        </w:rPr>
        <w:t>/</w:t>
      </w:r>
      <w:proofErr w:type="spellStart"/>
      <w:r w:rsidRPr="006E3920">
        <w:rPr>
          <w:lang w:val="da-DK"/>
        </w:rPr>
        <w:t>subspace</w:t>
      </w:r>
      <w:proofErr w:type="spellEnd"/>
      <w:r w:rsidRPr="006E3920">
        <w:rPr>
          <w:lang w:val="da-DK"/>
        </w:rPr>
        <w:t xml:space="preserve">-geometri) frem for trivielle </w:t>
      </w:r>
      <w:proofErr w:type="spellStart"/>
      <w:r w:rsidRPr="006E3920">
        <w:rPr>
          <w:lang w:val="da-DK"/>
        </w:rPr>
        <w:t>spektrumforskelle</w:t>
      </w:r>
      <w:proofErr w:type="spellEnd"/>
      <w:r w:rsidRPr="006E3920">
        <w:rPr>
          <w:lang w:val="da-DK"/>
        </w:rPr>
        <w:t>.</w:t>
      </w:r>
    </w:p>
    <w:p w:rsidR="00F67BCC" w:rsidRDefault="00000000">
      <w:r>
        <w:rPr>
          <w:b/>
        </w:rPr>
        <w:t>Reviewer-check (matched-control):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>Er det klart præcis hvad der matches (hvilket spektrum, hvilket ensemble, hvilken tolerance)?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>Forklarer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hvorfor det er en fair og ‘streng’ kontrol (og ikke </w:t>
      </w:r>
      <w:proofErr w:type="spellStart"/>
      <w:r w:rsidRPr="006E3920">
        <w:rPr>
          <w:lang w:val="da-DK"/>
        </w:rPr>
        <w:t>cherry-picking</w:t>
      </w:r>
      <w:proofErr w:type="spellEnd"/>
      <w:r w:rsidRPr="006E3920">
        <w:rPr>
          <w:lang w:val="da-DK"/>
        </w:rPr>
        <w:t>)?</w:t>
      </w:r>
    </w:p>
    <w:p w:rsidR="00F67BCC" w:rsidRDefault="00000000">
      <w:pPr>
        <w:pStyle w:val="Overskrift1"/>
      </w:pPr>
      <w:bookmarkStart w:id="8" w:name="_Toc219373972"/>
      <w:r>
        <w:t>6. Metrikker: fidelity, conditional vs unconditional, leakage og AUC</w:t>
      </w:r>
      <w:bookmarkEnd w:id="8"/>
    </w:p>
    <w:p w:rsidR="00F67BCC" w:rsidRPr="006E3920" w:rsidRDefault="00000000">
      <w:pPr>
        <w:rPr>
          <w:lang w:val="da-DK"/>
        </w:rPr>
      </w:pPr>
      <w:proofErr w:type="spellStart"/>
      <w:r w:rsidRPr="006E3920">
        <w:rPr>
          <w:lang w:val="da-DK"/>
        </w:rPr>
        <w:t>Conditional</w:t>
      </w:r>
      <w:proofErr w:type="spellEnd"/>
      <w:r w:rsidRPr="006E3920">
        <w:rPr>
          <w:lang w:val="da-DK"/>
        </w:rPr>
        <w:t xml:space="preserve"> </w:t>
      </w:r>
      <w:proofErr w:type="spellStart"/>
      <w:r w:rsidRPr="006E3920">
        <w:rPr>
          <w:lang w:val="da-DK"/>
        </w:rPr>
        <w:t>fidelity</w:t>
      </w:r>
      <w:proofErr w:type="spellEnd"/>
      <w:r w:rsidRPr="006E3920">
        <w:rPr>
          <w:lang w:val="da-DK"/>
        </w:rPr>
        <w:t xml:space="preserve"> (</w:t>
      </w:r>
      <w:proofErr w:type="spellStart"/>
      <w:r w:rsidRPr="006E3920">
        <w:rPr>
          <w:lang w:val="da-DK"/>
        </w:rPr>
        <w:t>fid_cond</w:t>
      </w:r>
      <w:proofErr w:type="spellEnd"/>
      <w:r w:rsidRPr="006E3920">
        <w:rPr>
          <w:lang w:val="da-DK"/>
        </w:rPr>
        <w:t xml:space="preserve">): ‘Hvor godt klarer vi os, givet at vi stadig er inde i den logiske </w:t>
      </w:r>
      <w:proofErr w:type="spellStart"/>
      <w:r w:rsidRPr="006E3920">
        <w:rPr>
          <w:lang w:val="da-DK"/>
        </w:rPr>
        <w:t>subspace</w:t>
      </w:r>
      <w:proofErr w:type="spellEnd"/>
      <w:r w:rsidRPr="006E3920">
        <w:rPr>
          <w:lang w:val="da-DK"/>
        </w:rPr>
        <w:t>?’ Det svarer til at måle kvaliteten af den ‘overlevende’ del.</w:t>
      </w:r>
    </w:p>
    <w:p w:rsidR="00F67BCC" w:rsidRPr="006E3920" w:rsidRDefault="00000000">
      <w:pPr>
        <w:rPr>
          <w:lang w:val="da-DK"/>
        </w:rPr>
      </w:pPr>
      <w:proofErr w:type="spellStart"/>
      <w:r w:rsidRPr="006E3920">
        <w:rPr>
          <w:lang w:val="da-DK"/>
        </w:rPr>
        <w:t>Unconditional</w:t>
      </w:r>
      <w:proofErr w:type="spellEnd"/>
      <w:r w:rsidRPr="006E3920">
        <w:rPr>
          <w:lang w:val="da-DK"/>
        </w:rPr>
        <w:t xml:space="preserve"> </w:t>
      </w:r>
      <w:proofErr w:type="spellStart"/>
      <w:r w:rsidRPr="006E3920">
        <w:rPr>
          <w:lang w:val="da-DK"/>
        </w:rPr>
        <w:t>fidelity</w:t>
      </w:r>
      <w:proofErr w:type="spellEnd"/>
      <w:r w:rsidRPr="006E3920">
        <w:rPr>
          <w:lang w:val="da-DK"/>
        </w:rPr>
        <w:t xml:space="preserve"> (</w:t>
      </w:r>
      <w:proofErr w:type="spellStart"/>
      <w:r w:rsidRPr="006E3920">
        <w:rPr>
          <w:lang w:val="da-DK"/>
        </w:rPr>
        <w:t>fid_uncond</w:t>
      </w:r>
      <w:proofErr w:type="spellEnd"/>
      <w:r w:rsidRPr="006E3920">
        <w:rPr>
          <w:lang w:val="da-DK"/>
        </w:rPr>
        <w:t>): ‘Hvor godt klarer vi os uden at ignorere tab/leakage?’ Denne metrisk straffer implicit leakage, fordi lækket amplitude typisk bidrager dårligt til overlap med målet.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 xml:space="preserve">Leakage: En separat måling af hvor meget sandsynlighedsmassen der er uden for </w:t>
      </w:r>
      <w:r>
        <w:t>𝓛</w:t>
      </w:r>
      <w:r w:rsidRPr="006E3920">
        <w:rPr>
          <w:lang w:val="da-DK"/>
        </w:rPr>
        <w:t>. Det er et direkte signal om ‘</w:t>
      </w:r>
      <w:proofErr w:type="spellStart"/>
      <w:r w:rsidRPr="006E3920">
        <w:rPr>
          <w:lang w:val="da-DK"/>
        </w:rPr>
        <w:t>subspace</w:t>
      </w:r>
      <w:proofErr w:type="spellEnd"/>
      <w:r w:rsidRPr="006E3920">
        <w:rPr>
          <w:lang w:val="da-DK"/>
        </w:rPr>
        <w:t xml:space="preserve"> retention’.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AUC over tid: Når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rapporterer </w:t>
      </w:r>
      <w:proofErr w:type="gramStart"/>
      <w:r w:rsidRPr="006E3920">
        <w:rPr>
          <w:lang w:val="da-DK"/>
        </w:rPr>
        <w:t>AUC(</w:t>
      </w:r>
      <w:proofErr w:type="spellStart"/>
      <w:proofErr w:type="gramEnd"/>
      <w:r w:rsidRPr="006E3920">
        <w:rPr>
          <w:lang w:val="da-DK"/>
        </w:rPr>
        <w:t>fid</w:t>
      </w:r>
      <w:proofErr w:type="spellEnd"/>
      <w:r w:rsidRPr="006E3920">
        <w:rPr>
          <w:lang w:val="da-DK"/>
        </w:rPr>
        <w:t>) over t∈[</w:t>
      </w:r>
      <w:proofErr w:type="gramStart"/>
      <w:r w:rsidRPr="006E3920">
        <w:rPr>
          <w:lang w:val="da-DK"/>
        </w:rPr>
        <w:t>0,t</w:t>
      </w:r>
      <w:proofErr w:type="gramEnd"/>
      <w:r w:rsidRPr="006E3920">
        <w:rPr>
          <w:lang w:val="da-DK"/>
        </w:rPr>
        <w:t>_max], får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et samlet mål for performance over hele tidsforløbet – ikke kun endepunktet.</w:t>
      </w:r>
    </w:p>
    <w:p w:rsidR="00F67BCC" w:rsidRPr="006E3920" w:rsidRDefault="00000000">
      <w:pPr>
        <w:pStyle w:val="Overskrift2"/>
        <w:rPr>
          <w:lang w:val="da-DK"/>
        </w:rPr>
      </w:pPr>
      <w:bookmarkStart w:id="9" w:name="_Toc219373973"/>
      <w:r w:rsidRPr="006E3920">
        <w:rPr>
          <w:lang w:val="da-DK"/>
        </w:rPr>
        <w:lastRenderedPageBreak/>
        <w:t xml:space="preserve">6.1 Fortegn-konventioner for </w:t>
      </w:r>
      <w:r>
        <w:t>Δ</w:t>
      </w:r>
      <w:r w:rsidRPr="006E3920">
        <w:rPr>
          <w:lang w:val="da-DK"/>
        </w:rPr>
        <w:t>AUC</w:t>
      </w:r>
      <w:bookmarkEnd w:id="9"/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I dine tabeller rapporterer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ofte </w:t>
      </w:r>
      <w:r>
        <w:t>Δ</w:t>
      </w:r>
      <w:r w:rsidRPr="006E3920">
        <w:rPr>
          <w:lang w:val="da-DK"/>
        </w:rPr>
        <w:t xml:space="preserve"> = REAL − NULL. For </w:t>
      </w:r>
      <w:proofErr w:type="spellStart"/>
      <w:r w:rsidRPr="006E3920">
        <w:rPr>
          <w:lang w:val="da-DK"/>
        </w:rPr>
        <w:t>fidelity</w:t>
      </w:r>
      <w:proofErr w:type="spellEnd"/>
      <w:r w:rsidRPr="006E3920">
        <w:rPr>
          <w:lang w:val="da-DK"/>
        </w:rPr>
        <w:t xml:space="preserve">-AUC betyder positiv </w:t>
      </w:r>
      <w:r>
        <w:t>Δ</w:t>
      </w:r>
      <w:r w:rsidRPr="006E3920">
        <w:rPr>
          <w:lang w:val="da-DK"/>
        </w:rPr>
        <w:t xml:space="preserve"> typisk ‘REAL bedre’.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For leakage-AUC er ‘bedre’ det modsatte (mindre leakage er bedre). Derfor skal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være eksplicit: enten (A) definér </w:t>
      </w:r>
      <w:r>
        <w:t>Δ</w:t>
      </w:r>
      <w:r w:rsidRPr="006E3920">
        <w:rPr>
          <w:lang w:val="da-DK"/>
        </w:rPr>
        <w:t>_</w:t>
      </w:r>
      <w:proofErr w:type="spellStart"/>
      <w:r w:rsidRPr="006E3920">
        <w:rPr>
          <w:lang w:val="da-DK"/>
        </w:rPr>
        <w:t>leak</w:t>
      </w:r>
      <w:proofErr w:type="spellEnd"/>
      <w:r w:rsidRPr="006E3920">
        <w:rPr>
          <w:lang w:val="da-DK"/>
        </w:rPr>
        <w:t xml:space="preserve"> = AUC_</w:t>
      </w:r>
      <w:proofErr w:type="gramStart"/>
      <w:r w:rsidRPr="006E3920">
        <w:rPr>
          <w:lang w:val="da-DK"/>
        </w:rPr>
        <w:t>NULL(</w:t>
      </w:r>
      <w:proofErr w:type="spellStart"/>
      <w:proofErr w:type="gramEnd"/>
      <w:r w:rsidRPr="006E3920">
        <w:rPr>
          <w:lang w:val="da-DK"/>
        </w:rPr>
        <w:t>leak</w:t>
      </w:r>
      <w:proofErr w:type="spellEnd"/>
      <w:r w:rsidRPr="006E3920">
        <w:rPr>
          <w:lang w:val="da-DK"/>
        </w:rPr>
        <w:t>) − AUC_</w:t>
      </w:r>
      <w:proofErr w:type="gramStart"/>
      <w:r w:rsidRPr="006E3920">
        <w:rPr>
          <w:lang w:val="da-DK"/>
        </w:rPr>
        <w:t>REAL(</w:t>
      </w:r>
      <w:proofErr w:type="spellStart"/>
      <w:proofErr w:type="gramEnd"/>
      <w:r w:rsidRPr="006E3920">
        <w:rPr>
          <w:lang w:val="da-DK"/>
        </w:rPr>
        <w:t>leak</w:t>
      </w:r>
      <w:proofErr w:type="spellEnd"/>
      <w:r w:rsidRPr="006E3920">
        <w:rPr>
          <w:lang w:val="da-DK"/>
        </w:rPr>
        <w:t xml:space="preserve">), så positiv er godt, eller (B) behold REAL−NULL og skriv tydeligt at negativ </w:t>
      </w:r>
      <w:r>
        <w:t>Δ</w:t>
      </w:r>
      <w:proofErr w:type="gramStart"/>
      <w:r w:rsidRPr="006E3920">
        <w:rPr>
          <w:lang w:val="da-DK"/>
        </w:rPr>
        <w:t>AUC(</w:t>
      </w:r>
      <w:proofErr w:type="spellStart"/>
      <w:proofErr w:type="gramEnd"/>
      <w:r w:rsidRPr="006E3920">
        <w:rPr>
          <w:lang w:val="da-DK"/>
        </w:rPr>
        <w:t>leak</w:t>
      </w:r>
      <w:proofErr w:type="spellEnd"/>
      <w:r w:rsidRPr="006E3920">
        <w:rPr>
          <w:lang w:val="da-DK"/>
        </w:rPr>
        <w:t>) er favorable.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 xml:space="preserve">Det er et klassisk sted, hvor </w:t>
      </w:r>
      <w:proofErr w:type="spellStart"/>
      <w:r w:rsidRPr="006E3920">
        <w:rPr>
          <w:lang w:val="da-DK"/>
        </w:rPr>
        <w:t>reviewers</w:t>
      </w:r>
      <w:proofErr w:type="spellEnd"/>
      <w:r w:rsidRPr="006E3920">
        <w:rPr>
          <w:lang w:val="da-DK"/>
        </w:rPr>
        <w:t xml:space="preserve"> hurtigt kan misforstå – så </w:t>
      </w:r>
      <w:proofErr w:type="spellStart"/>
      <w:r w:rsidRPr="006E3920">
        <w:rPr>
          <w:lang w:val="da-DK"/>
        </w:rPr>
        <w:t>lock</w:t>
      </w:r>
      <w:proofErr w:type="spellEnd"/>
      <w:r w:rsidRPr="006E3920">
        <w:rPr>
          <w:lang w:val="da-DK"/>
        </w:rPr>
        <w:t xml:space="preserve"> det fast én gang og gentag det i </w:t>
      </w:r>
      <w:proofErr w:type="spellStart"/>
      <w:r w:rsidRPr="006E3920">
        <w:rPr>
          <w:lang w:val="da-DK"/>
        </w:rPr>
        <w:t>captions</w:t>
      </w:r>
      <w:proofErr w:type="spellEnd"/>
      <w:r w:rsidRPr="006E3920">
        <w:rPr>
          <w:lang w:val="da-DK"/>
        </w:rPr>
        <w:t>.</w:t>
      </w:r>
    </w:p>
    <w:p w:rsidR="00F67BCC" w:rsidRPr="006E3920" w:rsidRDefault="00000000">
      <w:pPr>
        <w:pStyle w:val="Overskrift1"/>
        <w:rPr>
          <w:lang w:val="da-DK"/>
        </w:rPr>
      </w:pPr>
      <w:bookmarkStart w:id="10" w:name="_Toc219373974"/>
      <w:r w:rsidRPr="006E3920">
        <w:rPr>
          <w:lang w:val="da-DK"/>
        </w:rPr>
        <w:t xml:space="preserve">7. </w:t>
      </w:r>
      <w:proofErr w:type="spellStart"/>
      <w:r w:rsidRPr="006E3920">
        <w:rPr>
          <w:lang w:val="da-DK"/>
        </w:rPr>
        <w:t>Evidence</w:t>
      </w:r>
      <w:proofErr w:type="spellEnd"/>
      <w:r w:rsidRPr="006E3920">
        <w:rPr>
          <w:lang w:val="da-DK"/>
        </w:rPr>
        <w:t xml:space="preserve"> </w:t>
      </w:r>
      <w:proofErr w:type="spellStart"/>
      <w:r w:rsidRPr="006E3920">
        <w:rPr>
          <w:lang w:val="da-DK"/>
        </w:rPr>
        <w:t>criteria</w:t>
      </w:r>
      <w:proofErr w:type="spellEnd"/>
      <w:r w:rsidRPr="006E3920">
        <w:rPr>
          <w:lang w:val="da-DK"/>
        </w:rPr>
        <w:t xml:space="preserve">, </w:t>
      </w:r>
      <w:proofErr w:type="spellStart"/>
      <w:r w:rsidRPr="006E3920">
        <w:rPr>
          <w:lang w:val="da-DK"/>
        </w:rPr>
        <w:t>batches</w:t>
      </w:r>
      <w:proofErr w:type="spellEnd"/>
      <w:r w:rsidRPr="006E3920">
        <w:rPr>
          <w:lang w:val="da-DK"/>
        </w:rPr>
        <w:t xml:space="preserve"> og </w:t>
      </w:r>
      <w:proofErr w:type="spellStart"/>
      <w:r w:rsidRPr="006E3920">
        <w:rPr>
          <w:lang w:val="da-DK"/>
        </w:rPr>
        <w:t>provenance</w:t>
      </w:r>
      <w:proofErr w:type="spellEnd"/>
      <w:r w:rsidRPr="006E3920">
        <w:rPr>
          <w:lang w:val="da-DK"/>
        </w:rPr>
        <w:t xml:space="preserve"> (hvorfor </w:t>
      </w:r>
      <w:proofErr w:type="spellStart"/>
      <w:r w:rsidRPr="006E3920">
        <w:rPr>
          <w:lang w:val="da-DK"/>
        </w:rPr>
        <w:t>Table</w:t>
      </w:r>
      <w:proofErr w:type="spellEnd"/>
      <w:r w:rsidRPr="006E3920">
        <w:rPr>
          <w:lang w:val="da-DK"/>
        </w:rPr>
        <w:t xml:space="preserve"> 0 er central)</w:t>
      </w:r>
      <w:bookmarkEnd w:id="10"/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 xml:space="preserve">Din decision </w:t>
      </w:r>
      <w:proofErr w:type="spellStart"/>
      <w:r w:rsidRPr="006E3920">
        <w:rPr>
          <w:lang w:val="da-DK"/>
        </w:rPr>
        <w:t>rule</w:t>
      </w:r>
      <w:proofErr w:type="spellEnd"/>
      <w:r w:rsidRPr="006E3920">
        <w:rPr>
          <w:lang w:val="da-DK"/>
        </w:rPr>
        <w:t xml:space="preserve"> (≥2/3 </w:t>
      </w:r>
      <w:proofErr w:type="spellStart"/>
      <w:r w:rsidRPr="006E3920">
        <w:rPr>
          <w:lang w:val="da-DK"/>
        </w:rPr>
        <w:t>batches</w:t>
      </w:r>
      <w:proofErr w:type="spellEnd"/>
      <w:r w:rsidRPr="006E3920">
        <w:rPr>
          <w:lang w:val="da-DK"/>
        </w:rPr>
        <w:t xml:space="preserve"> med samme fortegn + praktisk effektgulv |</w:t>
      </w:r>
      <w:r>
        <w:t>Δ</w:t>
      </w:r>
      <w:r w:rsidRPr="006E3920">
        <w:rPr>
          <w:lang w:val="da-DK"/>
        </w:rPr>
        <w:t>|≥0.01) er et stærkt ‘</w:t>
      </w:r>
      <w:proofErr w:type="spellStart"/>
      <w:r w:rsidRPr="006E3920">
        <w:rPr>
          <w:lang w:val="da-DK"/>
        </w:rPr>
        <w:t>anti</w:t>
      </w:r>
      <w:proofErr w:type="spellEnd"/>
      <w:r w:rsidRPr="006E3920">
        <w:rPr>
          <w:lang w:val="da-DK"/>
        </w:rPr>
        <w:t>-overfitting’ greb: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kræver stabilitet på tværs af uafhængige replikationer.</w:t>
      </w:r>
    </w:p>
    <w:p w:rsidR="00F67BCC" w:rsidRPr="006E3920" w:rsidRDefault="00000000">
      <w:pPr>
        <w:rPr>
          <w:lang w:val="da-DK"/>
        </w:rPr>
      </w:pPr>
      <w:proofErr w:type="spellStart"/>
      <w:r w:rsidRPr="006E3920">
        <w:rPr>
          <w:lang w:val="da-DK"/>
        </w:rPr>
        <w:t>Table</w:t>
      </w:r>
      <w:proofErr w:type="spellEnd"/>
      <w:r w:rsidRPr="006E3920">
        <w:rPr>
          <w:lang w:val="da-DK"/>
        </w:rPr>
        <w:t xml:space="preserve"> 0 + Run </w:t>
      </w:r>
      <w:proofErr w:type="spellStart"/>
      <w:r w:rsidRPr="006E3920">
        <w:rPr>
          <w:lang w:val="da-DK"/>
        </w:rPr>
        <w:t>registry</w:t>
      </w:r>
      <w:proofErr w:type="spellEnd"/>
      <w:r w:rsidRPr="006E3920">
        <w:rPr>
          <w:lang w:val="da-DK"/>
        </w:rPr>
        <w:t xml:space="preserve"> (2.3a) fungerer som audit </w:t>
      </w:r>
      <w:proofErr w:type="spellStart"/>
      <w:r w:rsidRPr="006E3920">
        <w:rPr>
          <w:lang w:val="da-DK"/>
        </w:rPr>
        <w:t>trail</w:t>
      </w:r>
      <w:proofErr w:type="spellEnd"/>
      <w:r w:rsidRPr="006E3920">
        <w:rPr>
          <w:lang w:val="da-DK"/>
        </w:rPr>
        <w:t>: en læser kan slå op hvilken fil/kommando der genererede et bestemt tal, og se batch-for-batch variation.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Når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deler </w:t>
      </w:r>
      <w:proofErr w:type="spellStart"/>
      <w:r w:rsidRPr="006E3920">
        <w:rPr>
          <w:lang w:val="da-DK"/>
        </w:rPr>
        <w:t>repo</w:t>
      </w:r>
      <w:proofErr w:type="spellEnd"/>
      <w:r w:rsidRPr="006E3920">
        <w:rPr>
          <w:lang w:val="da-DK"/>
        </w:rPr>
        <w:t xml:space="preserve"> på GitHub, er </w:t>
      </w:r>
      <w:proofErr w:type="spellStart"/>
      <w:r w:rsidRPr="006E3920">
        <w:rPr>
          <w:lang w:val="da-DK"/>
        </w:rPr>
        <w:t>Table</w:t>
      </w:r>
      <w:proofErr w:type="spellEnd"/>
      <w:r w:rsidRPr="006E3920">
        <w:rPr>
          <w:lang w:val="da-DK"/>
        </w:rPr>
        <w:t xml:space="preserve"> 0 din bro mellem manuskript og filer. Det er robust mod versionsforvirring (ZX </w:t>
      </w:r>
      <w:proofErr w:type="spellStart"/>
      <w:r w:rsidRPr="006E3920">
        <w:rPr>
          <w:lang w:val="da-DK"/>
        </w:rPr>
        <w:t>vs</w:t>
      </w:r>
      <w:proofErr w:type="spellEnd"/>
      <w:r w:rsidRPr="006E3920">
        <w:rPr>
          <w:lang w:val="da-DK"/>
        </w:rPr>
        <w:t xml:space="preserve"> rand64, </w:t>
      </w:r>
      <w:proofErr w:type="spellStart"/>
      <w:r w:rsidRPr="006E3920">
        <w:rPr>
          <w:lang w:val="da-DK"/>
        </w:rPr>
        <w:t>eigen</w:t>
      </w:r>
      <w:proofErr w:type="spellEnd"/>
      <w:r w:rsidRPr="006E3920">
        <w:rPr>
          <w:lang w:val="da-DK"/>
        </w:rPr>
        <w:t xml:space="preserve"> </w:t>
      </w:r>
      <w:proofErr w:type="spellStart"/>
      <w:r w:rsidRPr="006E3920">
        <w:rPr>
          <w:lang w:val="da-DK"/>
        </w:rPr>
        <w:t>vs</w:t>
      </w:r>
      <w:proofErr w:type="spellEnd"/>
      <w:r w:rsidRPr="006E3920">
        <w:rPr>
          <w:lang w:val="da-DK"/>
        </w:rPr>
        <w:t xml:space="preserve"> noise_diag, </w:t>
      </w:r>
      <w:proofErr w:type="spellStart"/>
      <w:r w:rsidRPr="006E3920">
        <w:rPr>
          <w:lang w:val="da-DK"/>
        </w:rPr>
        <w:t>subset</w:t>
      </w:r>
      <w:proofErr w:type="spellEnd"/>
      <w:r w:rsidRPr="006E3920">
        <w:rPr>
          <w:lang w:val="da-DK"/>
        </w:rPr>
        <w:t xml:space="preserve"> 0–3).</w:t>
      </w:r>
    </w:p>
    <w:p w:rsidR="00F67BCC" w:rsidRPr="006E3920" w:rsidRDefault="00000000">
      <w:pPr>
        <w:pStyle w:val="Overskrift1"/>
        <w:rPr>
          <w:lang w:val="da-DK"/>
        </w:rPr>
      </w:pPr>
      <w:bookmarkStart w:id="11" w:name="_Toc219373975"/>
      <w:r w:rsidRPr="006E3920">
        <w:rPr>
          <w:lang w:val="da-DK"/>
        </w:rPr>
        <w:t xml:space="preserve">8. </w:t>
      </w:r>
      <w:proofErr w:type="spellStart"/>
      <w:r w:rsidRPr="006E3920">
        <w:rPr>
          <w:lang w:val="da-DK"/>
        </w:rPr>
        <w:t>Guided</w:t>
      </w:r>
      <w:proofErr w:type="spellEnd"/>
      <w:r w:rsidRPr="006E3920">
        <w:rPr>
          <w:lang w:val="da-DK"/>
        </w:rPr>
        <w:t xml:space="preserve"> </w:t>
      </w:r>
      <w:proofErr w:type="spellStart"/>
      <w:r w:rsidRPr="006E3920">
        <w:rPr>
          <w:lang w:val="da-DK"/>
        </w:rPr>
        <w:t>reading</w:t>
      </w:r>
      <w:proofErr w:type="spellEnd"/>
      <w:r w:rsidRPr="006E3920">
        <w:rPr>
          <w:lang w:val="da-DK"/>
        </w:rPr>
        <w:t xml:space="preserve"> af </w:t>
      </w:r>
      <w:proofErr w:type="spellStart"/>
      <w:r w:rsidRPr="006E3920">
        <w:rPr>
          <w:lang w:val="da-DK"/>
        </w:rPr>
        <w:t>Results</w:t>
      </w:r>
      <w:proofErr w:type="spellEnd"/>
      <w:r w:rsidRPr="006E3920">
        <w:rPr>
          <w:lang w:val="da-DK"/>
        </w:rPr>
        <w:t xml:space="preserve"> (hvad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skal kigge efter)</w:t>
      </w:r>
      <w:bookmarkEnd w:id="11"/>
    </w:p>
    <w:p w:rsidR="00F67BCC" w:rsidRDefault="00000000">
      <w:pPr>
        <w:pStyle w:val="Overskrift2"/>
      </w:pPr>
      <w:bookmarkStart w:id="12" w:name="_Toc219373976"/>
      <w:r>
        <w:t>3.1 Amplitude damping: ‘coherent-but-leaky’ tradeoff</w:t>
      </w:r>
      <w:bookmarkEnd w:id="12"/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 xml:space="preserve">Forventning: amplitude </w:t>
      </w:r>
      <w:proofErr w:type="spellStart"/>
      <w:r w:rsidRPr="006E3920">
        <w:rPr>
          <w:lang w:val="da-DK"/>
        </w:rPr>
        <w:t>damping</w:t>
      </w:r>
      <w:proofErr w:type="spellEnd"/>
      <w:r w:rsidRPr="006E3920">
        <w:rPr>
          <w:lang w:val="da-DK"/>
        </w:rPr>
        <w:t xml:space="preserve"> introducerer energitab.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kan få høj </w:t>
      </w:r>
      <w:proofErr w:type="spellStart"/>
      <w:r w:rsidRPr="006E3920">
        <w:rPr>
          <w:lang w:val="da-DK"/>
        </w:rPr>
        <w:t>conditional</w:t>
      </w:r>
      <w:proofErr w:type="spellEnd"/>
      <w:r w:rsidRPr="006E3920">
        <w:rPr>
          <w:lang w:val="da-DK"/>
        </w:rPr>
        <w:t xml:space="preserve"> </w:t>
      </w:r>
      <w:proofErr w:type="spellStart"/>
      <w:r w:rsidRPr="006E3920">
        <w:rPr>
          <w:lang w:val="da-DK"/>
        </w:rPr>
        <w:t>fidelity</w:t>
      </w:r>
      <w:proofErr w:type="spellEnd"/>
      <w:r w:rsidRPr="006E3920">
        <w:rPr>
          <w:lang w:val="da-DK"/>
        </w:rPr>
        <w:t xml:space="preserve"> (det der bliver i </w:t>
      </w:r>
      <w:proofErr w:type="spellStart"/>
      <w:r w:rsidRPr="006E3920">
        <w:rPr>
          <w:lang w:val="da-DK"/>
        </w:rPr>
        <w:t>subspace</w:t>
      </w:r>
      <w:proofErr w:type="spellEnd"/>
      <w:r w:rsidRPr="006E3920">
        <w:rPr>
          <w:lang w:val="da-DK"/>
        </w:rPr>
        <w:t xml:space="preserve"> er ‘pænt’), men samtidig øge leakage.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>Hvad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skal se i tabellerne: REAL kan slå NULL på </w:t>
      </w:r>
      <w:proofErr w:type="spellStart"/>
      <w:r w:rsidRPr="006E3920">
        <w:rPr>
          <w:lang w:val="da-DK"/>
        </w:rPr>
        <w:t>fid_cond</w:t>
      </w:r>
      <w:proofErr w:type="spellEnd"/>
      <w:r w:rsidRPr="006E3920">
        <w:rPr>
          <w:lang w:val="da-DK"/>
        </w:rPr>
        <w:t xml:space="preserve"> og nogle gange </w:t>
      </w:r>
      <w:proofErr w:type="spellStart"/>
      <w:r w:rsidRPr="006E3920">
        <w:rPr>
          <w:lang w:val="da-DK"/>
        </w:rPr>
        <w:t>fid_uncond</w:t>
      </w:r>
      <w:proofErr w:type="spellEnd"/>
      <w:r w:rsidRPr="006E3920">
        <w:rPr>
          <w:lang w:val="da-DK"/>
        </w:rPr>
        <w:t>, men ofte kun hvis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accepterer øget leakage/</w:t>
      </w:r>
      <w:proofErr w:type="spellStart"/>
      <w:r w:rsidRPr="006E3920">
        <w:rPr>
          <w:lang w:val="da-DK"/>
        </w:rPr>
        <w:t>threshold</w:t>
      </w:r>
      <w:proofErr w:type="spellEnd"/>
      <w:r w:rsidRPr="006E3920">
        <w:rPr>
          <w:lang w:val="da-DK"/>
        </w:rPr>
        <w:t xml:space="preserve"> </w:t>
      </w:r>
      <w:proofErr w:type="spellStart"/>
      <w:r w:rsidRPr="006E3920">
        <w:rPr>
          <w:lang w:val="da-DK"/>
        </w:rPr>
        <w:t>tradeoff</w:t>
      </w:r>
      <w:proofErr w:type="spellEnd"/>
      <w:r w:rsidRPr="006E3920">
        <w:rPr>
          <w:lang w:val="da-DK"/>
        </w:rPr>
        <w:t>.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 xml:space="preserve">Hvad det betyder: </w:t>
      </w:r>
      <w:proofErr w:type="spellStart"/>
      <w:r w:rsidRPr="006E3920">
        <w:rPr>
          <w:lang w:val="da-DK"/>
        </w:rPr>
        <w:t>encoding</w:t>
      </w:r>
      <w:proofErr w:type="spellEnd"/>
      <w:r w:rsidRPr="006E3920">
        <w:rPr>
          <w:lang w:val="da-DK"/>
        </w:rPr>
        <w:t xml:space="preserve"> kan bevare ‘</w:t>
      </w:r>
      <w:proofErr w:type="spellStart"/>
      <w:r w:rsidRPr="006E3920">
        <w:rPr>
          <w:lang w:val="da-DK"/>
        </w:rPr>
        <w:t>koherens</w:t>
      </w:r>
      <w:proofErr w:type="spellEnd"/>
      <w:r w:rsidRPr="006E3920">
        <w:rPr>
          <w:lang w:val="da-DK"/>
        </w:rPr>
        <w:t xml:space="preserve">’ i den del der overlever, men kan ikke samtidig holde massen inde i </w:t>
      </w:r>
      <w:r>
        <w:t>𝓛</w:t>
      </w:r>
      <w:r w:rsidRPr="006E3920">
        <w:rPr>
          <w:lang w:val="da-DK"/>
        </w:rPr>
        <w:t xml:space="preserve"> i dette regime.</w:t>
      </w:r>
    </w:p>
    <w:p w:rsidR="00F67BCC" w:rsidRDefault="00000000">
      <w:pPr>
        <w:pStyle w:val="Overskrift2"/>
      </w:pPr>
      <w:bookmarkStart w:id="13" w:name="_Toc219373977"/>
      <w:r>
        <w:t>3.2 Dephasing-only (</w:t>
      </w:r>
      <w:proofErr w:type="spellStart"/>
      <w:r>
        <w:t>γφ</w:t>
      </w:r>
      <w:proofErr w:type="spellEnd"/>
      <w:r>
        <w:t>=0.10): net unconditional advantage</w:t>
      </w:r>
      <w:bookmarkEnd w:id="13"/>
    </w:p>
    <w:p w:rsidR="00F67BCC" w:rsidRPr="006E3920" w:rsidRDefault="00000000">
      <w:pPr>
        <w:pStyle w:val="Opstilling-punkttegn"/>
        <w:rPr>
          <w:lang w:val="da-DK"/>
        </w:rPr>
      </w:pPr>
      <w:proofErr w:type="spellStart"/>
      <w:r w:rsidRPr="006E3920">
        <w:rPr>
          <w:lang w:val="da-DK"/>
        </w:rPr>
        <w:t>Dephasing</w:t>
      </w:r>
      <w:proofErr w:type="spellEnd"/>
      <w:r w:rsidRPr="006E3920">
        <w:rPr>
          <w:lang w:val="da-DK"/>
        </w:rPr>
        <w:t xml:space="preserve"> er fase-støj uden direkte energitab. Her kan en </w:t>
      </w:r>
      <w:proofErr w:type="spellStart"/>
      <w:r w:rsidRPr="006E3920">
        <w:rPr>
          <w:lang w:val="da-DK"/>
        </w:rPr>
        <w:t>encoding</w:t>
      </w:r>
      <w:proofErr w:type="spellEnd"/>
      <w:r w:rsidRPr="006E3920">
        <w:rPr>
          <w:lang w:val="da-DK"/>
        </w:rPr>
        <w:t xml:space="preserve">/struktur give bedre ‘alignment’ og dermed en mere ren </w:t>
      </w:r>
      <w:proofErr w:type="spellStart"/>
      <w:r w:rsidRPr="006E3920">
        <w:rPr>
          <w:lang w:val="da-DK"/>
        </w:rPr>
        <w:t>unconditional</w:t>
      </w:r>
      <w:proofErr w:type="spellEnd"/>
      <w:r w:rsidRPr="006E3920">
        <w:rPr>
          <w:lang w:val="da-DK"/>
        </w:rPr>
        <w:t xml:space="preserve"> fordel.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 xml:space="preserve">Kig efter: positiv </w:t>
      </w:r>
      <w:r>
        <w:t>Δ</w:t>
      </w:r>
      <w:proofErr w:type="gramStart"/>
      <w:r w:rsidRPr="006E3920">
        <w:rPr>
          <w:lang w:val="da-DK"/>
        </w:rPr>
        <w:t>AUC(</w:t>
      </w:r>
      <w:proofErr w:type="spellStart"/>
      <w:proofErr w:type="gramEnd"/>
      <w:r w:rsidRPr="006E3920">
        <w:rPr>
          <w:lang w:val="da-DK"/>
        </w:rPr>
        <w:t>fid_uncond</w:t>
      </w:r>
      <w:proofErr w:type="spellEnd"/>
      <w:r w:rsidRPr="006E3920">
        <w:rPr>
          <w:lang w:val="da-DK"/>
        </w:rPr>
        <w:t xml:space="preserve">) uden at </w:t>
      </w:r>
      <w:r>
        <w:t>Δ</w:t>
      </w:r>
      <w:proofErr w:type="gramStart"/>
      <w:r w:rsidRPr="006E3920">
        <w:rPr>
          <w:lang w:val="da-DK"/>
        </w:rPr>
        <w:t>AUC(</w:t>
      </w:r>
      <w:proofErr w:type="spellStart"/>
      <w:proofErr w:type="gramEnd"/>
      <w:r w:rsidRPr="006E3920">
        <w:rPr>
          <w:lang w:val="da-DK"/>
        </w:rPr>
        <w:t>leak</w:t>
      </w:r>
      <w:proofErr w:type="spellEnd"/>
      <w:r w:rsidRPr="006E3920">
        <w:rPr>
          <w:lang w:val="da-DK"/>
        </w:rPr>
        <w:t>) bliver ‘dårlig’ (afhængig af fortegn-konvention).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 xml:space="preserve">Det er her regimeskiftet begynder at blive ‘evidens-lignende’ i din decision </w:t>
      </w:r>
      <w:proofErr w:type="spellStart"/>
      <w:r w:rsidRPr="006E3920">
        <w:rPr>
          <w:lang w:val="da-DK"/>
        </w:rPr>
        <w:t>rule</w:t>
      </w:r>
      <w:proofErr w:type="spellEnd"/>
      <w:r w:rsidRPr="006E3920">
        <w:rPr>
          <w:lang w:val="da-DK"/>
        </w:rPr>
        <w:t>.</w:t>
      </w:r>
    </w:p>
    <w:p w:rsidR="00F67BCC" w:rsidRDefault="00000000">
      <w:pPr>
        <w:pStyle w:val="Overskrift2"/>
      </w:pPr>
      <w:bookmarkStart w:id="14" w:name="_Toc219373978"/>
      <w:r>
        <w:t>3.3 Dephasing strength sweep: crossover behavior</w:t>
      </w:r>
      <w:bookmarkEnd w:id="14"/>
    </w:p>
    <w:p w:rsidR="00F67BCC" w:rsidRPr="006E3920" w:rsidRDefault="00552A70">
      <w:pPr>
        <w:pStyle w:val="Opstilling-punkttegn"/>
        <w:rPr>
          <w:lang w:val="da-DK"/>
        </w:rPr>
      </w:pPr>
      <w:r>
        <w:rPr>
          <w:lang w:val="da-DK"/>
        </w:rPr>
        <w:t xml:space="preserve">Jeg </w:t>
      </w:r>
      <w:r w:rsidR="00000000" w:rsidRPr="006E3920">
        <w:rPr>
          <w:lang w:val="da-DK"/>
        </w:rPr>
        <w:t xml:space="preserve">varierer </w:t>
      </w:r>
      <w:proofErr w:type="spellStart"/>
      <w:r w:rsidR="00000000">
        <w:t>γφ</w:t>
      </w:r>
      <w:proofErr w:type="spellEnd"/>
      <w:r w:rsidR="00000000" w:rsidRPr="006E3920">
        <w:rPr>
          <w:lang w:val="da-DK"/>
        </w:rPr>
        <w:t xml:space="preserve"> og ser at fordel kan tænde/slukke afhængigt af støjstyrke.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lastRenderedPageBreak/>
        <w:t xml:space="preserve">Kig efter: et tydeligt skift i tegn eller størrelse på </w:t>
      </w:r>
      <w:r>
        <w:t>Δ</w:t>
      </w:r>
      <w:proofErr w:type="gramStart"/>
      <w:r w:rsidRPr="006E3920">
        <w:rPr>
          <w:lang w:val="da-DK"/>
        </w:rPr>
        <w:t>AUC(</w:t>
      </w:r>
      <w:proofErr w:type="spellStart"/>
      <w:proofErr w:type="gramEnd"/>
      <w:r w:rsidRPr="006E3920">
        <w:rPr>
          <w:lang w:val="da-DK"/>
        </w:rPr>
        <w:t>fid_uncond</w:t>
      </w:r>
      <w:proofErr w:type="spellEnd"/>
      <w:r w:rsidRPr="006E3920">
        <w:rPr>
          <w:lang w:val="da-DK"/>
        </w:rPr>
        <w:t xml:space="preserve">) og/eller </w:t>
      </w:r>
      <w:proofErr w:type="spellStart"/>
      <w:r w:rsidRPr="006E3920">
        <w:rPr>
          <w:lang w:val="da-DK"/>
        </w:rPr>
        <w:t>threshold</w:t>
      </w:r>
      <w:proofErr w:type="spellEnd"/>
      <w:r w:rsidRPr="006E3920">
        <w:rPr>
          <w:lang w:val="da-DK"/>
        </w:rPr>
        <w:t xml:space="preserve">-metrikker over </w:t>
      </w:r>
      <w:proofErr w:type="spellStart"/>
      <w:r w:rsidRPr="006E3920">
        <w:rPr>
          <w:lang w:val="da-DK"/>
        </w:rPr>
        <w:t>sweepet</w:t>
      </w:r>
      <w:proofErr w:type="spellEnd"/>
      <w:r w:rsidRPr="006E3920">
        <w:rPr>
          <w:lang w:val="da-DK"/>
        </w:rPr>
        <w:t>.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>Det gør resultaterne mere generelle: ikke kun ‘et enkelt punkt’, men et mønster.</w:t>
      </w:r>
    </w:p>
    <w:p w:rsidR="00F67BCC" w:rsidRDefault="00000000">
      <w:pPr>
        <w:pStyle w:val="Overskrift2"/>
      </w:pPr>
      <w:bookmarkStart w:id="15" w:name="_Toc219373979"/>
      <w:r>
        <w:t>3.4 Mixed noise (‘both’): bridge regime</w:t>
      </w:r>
      <w:bookmarkEnd w:id="15"/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 xml:space="preserve">Når både </w:t>
      </w:r>
      <w:r>
        <w:t>γ</w:t>
      </w:r>
      <w:r w:rsidRPr="006E3920">
        <w:rPr>
          <w:lang w:val="da-DK"/>
        </w:rPr>
        <w:t xml:space="preserve">₁ og </w:t>
      </w:r>
      <w:proofErr w:type="spellStart"/>
      <w:r>
        <w:t>γφ</w:t>
      </w:r>
      <w:proofErr w:type="spellEnd"/>
      <w:r w:rsidRPr="006E3920">
        <w:rPr>
          <w:lang w:val="da-DK"/>
        </w:rPr>
        <w:t xml:space="preserve"> er til stede, forventer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ofte at amplitude-</w:t>
      </w:r>
      <w:proofErr w:type="spellStart"/>
      <w:r w:rsidRPr="006E3920">
        <w:rPr>
          <w:lang w:val="da-DK"/>
        </w:rPr>
        <w:t>damping</w:t>
      </w:r>
      <w:proofErr w:type="spellEnd"/>
      <w:r w:rsidRPr="006E3920">
        <w:rPr>
          <w:lang w:val="da-DK"/>
        </w:rPr>
        <w:t xml:space="preserve"> </w:t>
      </w:r>
      <w:proofErr w:type="spellStart"/>
      <w:r w:rsidRPr="006E3920">
        <w:rPr>
          <w:lang w:val="da-DK"/>
        </w:rPr>
        <w:t>tradeoff</w:t>
      </w:r>
      <w:proofErr w:type="spellEnd"/>
      <w:r w:rsidRPr="006E3920">
        <w:rPr>
          <w:lang w:val="da-DK"/>
        </w:rPr>
        <w:t xml:space="preserve"> reintroduceres, men at nogle </w:t>
      </w:r>
      <w:proofErr w:type="spellStart"/>
      <w:r w:rsidRPr="006E3920">
        <w:rPr>
          <w:lang w:val="da-DK"/>
        </w:rPr>
        <w:t>unconditional</w:t>
      </w:r>
      <w:proofErr w:type="spellEnd"/>
      <w:r w:rsidRPr="006E3920">
        <w:rPr>
          <w:lang w:val="da-DK"/>
        </w:rPr>
        <w:t xml:space="preserve"> gevinster kan overleve.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 xml:space="preserve">Kig efter: om den positive </w:t>
      </w:r>
      <w:proofErr w:type="spellStart"/>
      <w:r w:rsidRPr="006E3920">
        <w:rPr>
          <w:lang w:val="da-DK"/>
        </w:rPr>
        <w:t>unconditional</w:t>
      </w:r>
      <w:proofErr w:type="spellEnd"/>
      <w:r w:rsidRPr="006E3920">
        <w:rPr>
          <w:lang w:val="da-DK"/>
        </w:rPr>
        <w:t xml:space="preserve"> effekt stadig ses i ≥2/3 </w:t>
      </w:r>
      <w:proofErr w:type="spellStart"/>
      <w:r w:rsidRPr="006E3920">
        <w:rPr>
          <w:lang w:val="da-DK"/>
        </w:rPr>
        <w:t>batches</w:t>
      </w:r>
      <w:proofErr w:type="spellEnd"/>
      <w:r w:rsidRPr="006E3920">
        <w:rPr>
          <w:lang w:val="da-DK"/>
        </w:rPr>
        <w:t>, og hvordan leakage-</w:t>
      </w:r>
      <w:proofErr w:type="spellStart"/>
      <w:r w:rsidRPr="006E3920">
        <w:rPr>
          <w:lang w:val="da-DK"/>
        </w:rPr>
        <w:t>aware</w:t>
      </w:r>
      <w:proofErr w:type="spellEnd"/>
      <w:r w:rsidRPr="006E3920">
        <w:rPr>
          <w:lang w:val="da-DK"/>
        </w:rPr>
        <w:t xml:space="preserve"> </w:t>
      </w:r>
      <w:proofErr w:type="spellStart"/>
      <w:r w:rsidRPr="006E3920">
        <w:rPr>
          <w:lang w:val="da-DK"/>
        </w:rPr>
        <w:t>cost</w:t>
      </w:r>
      <w:proofErr w:type="spellEnd"/>
      <w:r w:rsidRPr="006E3920">
        <w:rPr>
          <w:lang w:val="da-DK"/>
        </w:rPr>
        <w:t xml:space="preserve"> proxy reagerer.</w:t>
      </w:r>
    </w:p>
    <w:p w:rsidR="00F67BCC" w:rsidRPr="006E3920" w:rsidRDefault="00000000">
      <w:pPr>
        <w:pStyle w:val="Opstilling-punkttegn"/>
        <w:rPr>
          <w:lang w:val="da-DK"/>
        </w:rPr>
      </w:pPr>
      <w:r w:rsidRPr="006E3920">
        <w:rPr>
          <w:lang w:val="da-DK"/>
        </w:rPr>
        <w:t>Hvis fordelen overlever, er det en stærk bro til realistiske hardware-regimer.</w:t>
      </w:r>
    </w:p>
    <w:p w:rsidR="00F67BCC" w:rsidRPr="006E3920" w:rsidRDefault="00000000">
      <w:pPr>
        <w:pStyle w:val="Overskrift1"/>
        <w:rPr>
          <w:lang w:val="da-DK"/>
        </w:rPr>
      </w:pPr>
      <w:bookmarkStart w:id="16" w:name="_Toc219373980"/>
      <w:r w:rsidRPr="006E3920">
        <w:rPr>
          <w:lang w:val="da-DK"/>
        </w:rPr>
        <w:t>9. Hvornår er det professionelt at afgrænse arbejdet?</w:t>
      </w:r>
      <w:bookmarkEnd w:id="16"/>
    </w:p>
    <w:p w:rsidR="00F67BCC" w:rsidRPr="006E3920" w:rsidRDefault="00552A70">
      <w:pPr>
        <w:rPr>
          <w:lang w:val="da-DK"/>
        </w:rPr>
      </w:pPr>
      <w:r>
        <w:rPr>
          <w:lang w:val="da-DK"/>
        </w:rPr>
        <w:t xml:space="preserve">Jeg </w:t>
      </w:r>
      <w:r w:rsidR="00000000" w:rsidRPr="006E3920">
        <w:rPr>
          <w:lang w:val="da-DK"/>
        </w:rPr>
        <w:t xml:space="preserve">er tæt på et naturligt ‘stop-kriterium’ når: (i) run </w:t>
      </w:r>
      <w:proofErr w:type="spellStart"/>
      <w:r w:rsidR="00000000" w:rsidRPr="006E3920">
        <w:rPr>
          <w:lang w:val="da-DK"/>
        </w:rPr>
        <w:t>registry</w:t>
      </w:r>
      <w:proofErr w:type="spellEnd"/>
      <w:r w:rsidR="00000000" w:rsidRPr="006E3920">
        <w:rPr>
          <w:lang w:val="da-DK"/>
        </w:rPr>
        <w:t xml:space="preserve"> + </w:t>
      </w:r>
      <w:proofErr w:type="spellStart"/>
      <w:r w:rsidR="00000000" w:rsidRPr="006E3920">
        <w:rPr>
          <w:lang w:val="da-DK"/>
        </w:rPr>
        <w:t>provenance</w:t>
      </w:r>
      <w:proofErr w:type="spellEnd"/>
      <w:r w:rsidR="00000000" w:rsidRPr="006E3920">
        <w:rPr>
          <w:lang w:val="da-DK"/>
        </w:rPr>
        <w:t xml:space="preserve"> er fuldt udfyldt, (ii) rand64-resultaterne er reproduceret med mindst én uafhængig variation (fx </w:t>
      </w:r>
      <w:proofErr w:type="spellStart"/>
      <w:r w:rsidR="00000000" w:rsidRPr="006E3920">
        <w:rPr>
          <w:lang w:val="da-DK"/>
        </w:rPr>
        <w:t>holdout</w:t>
      </w:r>
      <w:proofErr w:type="spellEnd"/>
      <w:r w:rsidR="00000000" w:rsidRPr="006E3920">
        <w:rPr>
          <w:lang w:val="da-DK"/>
        </w:rPr>
        <w:t xml:space="preserve"> </w:t>
      </w:r>
      <w:proofErr w:type="spellStart"/>
      <w:r w:rsidR="00000000" w:rsidRPr="006E3920">
        <w:rPr>
          <w:lang w:val="da-DK"/>
        </w:rPr>
        <w:t>seeds</w:t>
      </w:r>
      <w:proofErr w:type="spellEnd"/>
      <w:r w:rsidR="00000000" w:rsidRPr="006E3920">
        <w:rPr>
          <w:lang w:val="da-DK"/>
        </w:rPr>
        <w:t xml:space="preserve"> eller </w:t>
      </w:r>
      <w:proofErr w:type="spellStart"/>
      <w:r w:rsidR="00000000" w:rsidRPr="006E3920">
        <w:rPr>
          <w:lang w:val="da-DK"/>
        </w:rPr>
        <w:t>stable_pool</w:t>
      </w:r>
      <w:proofErr w:type="spellEnd"/>
      <w:r w:rsidR="00000000" w:rsidRPr="006E3920">
        <w:rPr>
          <w:lang w:val="da-DK"/>
        </w:rPr>
        <w:t xml:space="preserve"> </w:t>
      </w:r>
      <w:proofErr w:type="spellStart"/>
      <w:r w:rsidR="00000000" w:rsidRPr="006E3920">
        <w:rPr>
          <w:lang w:val="da-DK"/>
        </w:rPr>
        <w:t>off</w:t>
      </w:r>
      <w:proofErr w:type="spellEnd"/>
      <w:r w:rsidR="00000000" w:rsidRPr="006E3920">
        <w:rPr>
          <w:lang w:val="da-DK"/>
        </w:rPr>
        <w:t>), og (iii) regimeskiftet kan vises som et konsistent mønster (</w:t>
      </w:r>
      <w:proofErr w:type="spellStart"/>
      <w:r w:rsidR="00000000" w:rsidRPr="006E3920">
        <w:rPr>
          <w:lang w:val="da-DK"/>
        </w:rPr>
        <w:t>sweep</w:t>
      </w:r>
      <w:proofErr w:type="spellEnd"/>
      <w:r w:rsidR="00000000" w:rsidRPr="006E3920">
        <w:rPr>
          <w:lang w:val="da-DK"/>
        </w:rPr>
        <w:t>/bridge) snarere end et enkelt datapunkt.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Hvis disse tre er opfyldt, har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lukket de vigtigste loopholes: </w:t>
      </w:r>
      <w:proofErr w:type="spellStart"/>
      <w:r w:rsidRPr="006E3920">
        <w:rPr>
          <w:lang w:val="da-DK"/>
        </w:rPr>
        <w:t>direction-dependence</w:t>
      </w:r>
      <w:proofErr w:type="spellEnd"/>
      <w:r w:rsidRPr="006E3920">
        <w:rPr>
          <w:lang w:val="da-DK"/>
        </w:rPr>
        <w:t xml:space="preserve"> (rand64), </w:t>
      </w:r>
      <w:proofErr w:type="spellStart"/>
      <w:r w:rsidRPr="006E3920">
        <w:rPr>
          <w:lang w:val="da-DK"/>
        </w:rPr>
        <w:t>cherry-picking</w:t>
      </w:r>
      <w:proofErr w:type="spellEnd"/>
      <w:r w:rsidRPr="006E3920">
        <w:rPr>
          <w:lang w:val="da-DK"/>
        </w:rPr>
        <w:t xml:space="preserve"> (</w:t>
      </w:r>
      <w:proofErr w:type="spellStart"/>
      <w:r w:rsidRPr="006E3920">
        <w:rPr>
          <w:lang w:val="da-DK"/>
        </w:rPr>
        <w:t>matched</w:t>
      </w:r>
      <w:proofErr w:type="spellEnd"/>
      <w:r w:rsidRPr="006E3920">
        <w:rPr>
          <w:lang w:val="da-DK"/>
        </w:rPr>
        <w:t xml:space="preserve"> NULL + </w:t>
      </w:r>
      <w:proofErr w:type="spellStart"/>
      <w:r w:rsidRPr="006E3920">
        <w:rPr>
          <w:lang w:val="da-DK"/>
        </w:rPr>
        <w:t>batches</w:t>
      </w:r>
      <w:proofErr w:type="spellEnd"/>
      <w:r w:rsidRPr="006E3920">
        <w:rPr>
          <w:lang w:val="da-DK"/>
        </w:rPr>
        <w:t>), og leakage-ignorering (leakage-</w:t>
      </w:r>
      <w:proofErr w:type="spellStart"/>
      <w:r w:rsidRPr="006E3920">
        <w:rPr>
          <w:lang w:val="da-DK"/>
        </w:rPr>
        <w:t>aware</w:t>
      </w:r>
      <w:proofErr w:type="spellEnd"/>
      <w:r w:rsidRPr="006E3920">
        <w:rPr>
          <w:lang w:val="da-DK"/>
        </w:rPr>
        <w:t xml:space="preserve"> </w:t>
      </w:r>
      <w:proofErr w:type="spellStart"/>
      <w:r w:rsidRPr="006E3920">
        <w:rPr>
          <w:lang w:val="da-DK"/>
        </w:rPr>
        <w:t>metrics</w:t>
      </w:r>
      <w:proofErr w:type="spellEnd"/>
      <w:r w:rsidRPr="006E3920">
        <w:rPr>
          <w:lang w:val="da-DK"/>
        </w:rPr>
        <w:t>).</w:t>
      </w:r>
    </w:p>
    <w:p w:rsidR="00F67BCC" w:rsidRPr="006E3920" w:rsidRDefault="00000000">
      <w:pPr>
        <w:rPr>
          <w:lang w:val="da-DK"/>
        </w:rPr>
      </w:pPr>
      <w:r w:rsidRPr="006E3920">
        <w:rPr>
          <w:lang w:val="da-DK"/>
        </w:rPr>
        <w:t>Derefter giver ekstra arbejde typisk aftagende marginal-nytte, medmindre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skifter platform/</w:t>
      </w:r>
      <w:proofErr w:type="spellStart"/>
      <w:r w:rsidRPr="006E3920">
        <w:rPr>
          <w:lang w:val="da-DK"/>
        </w:rPr>
        <w:t>assumption</w:t>
      </w:r>
      <w:proofErr w:type="spellEnd"/>
      <w:r w:rsidRPr="006E3920">
        <w:rPr>
          <w:lang w:val="da-DK"/>
        </w:rPr>
        <w:t xml:space="preserve"> (fx </w:t>
      </w:r>
      <w:proofErr w:type="spellStart"/>
      <w:r w:rsidRPr="006E3920">
        <w:rPr>
          <w:lang w:val="da-DK"/>
        </w:rPr>
        <w:t>fotonisk</w:t>
      </w:r>
      <w:proofErr w:type="spellEnd"/>
      <w:r w:rsidRPr="006E3920">
        <w:rPr>
          <w:lang w:val="da-DK"/>
        </w:rPr>
        <w:t xml:space="preserve"> hardware-model) eller udvider til større </w:t>
      </w:r>
      <w:proofErr w:type="spellStart"/>
      <w:r w:rsidRPr="006E3920">
        <w:rPr>
          <w:lang w:val="da-DK"/>
        </w:rPr>
        <w:t>n_qubits</w:t>
      </w:r>
      <w:proofErr w:type="spellEnd"/>
      <w:r w:rsidRPr="006E3920">
        <w:rPr>
          <w:lang w:val="da-DK"/>
        </w:rPr>
        <w:t>.</w:t>
      </w:r>
    </w:p>
    <w:p w:rsidR="00F67BCC" w:rsidRPr="006E3920" w:rsidRDefault="00000000">
      <w:pPr>
        <w:pStyle w:val="Overskrift1"/>
        <w:rPr>
          <w:lang w:val="da-DK"/>
        </w:rPr>
      </w:pPr>
      <w:bookmarkStart w:id="17" w:name="_Toc219373981"/>
      <w:r w:rsidRPr="006E3920">
        <w:rPr>
          <w:lang w:val="da-DK"/>
        </w:rPr>
        <w:t>10. Konkrete tjekpunkter når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 xml:space="preserve">reviderer </w:t>
      </w:r>
      <w:proofErr w:type="spellStart"/>
      <w:r w:rsidRPr="006E3920">
        <w:rPr>
          <w:lang w:val="da-DK"/>
        </w:rPr>
        <w:t>Draft</w:t>
      </w:r>
      <w:proofErr w:type="spellEnd"/>
      <w:r w:rsidRPr="006E3920">
        <w:rPr>
          <w:lang w:val="da-DK"/>
        </w:rPr>
        <w:t xml:space="preserve"> v0.4.6</w:t>
      </w:r>
      <w:bookmarkEnd w:id="17"/>
    </w:p>
    <w:p w:rsidR="00F67BCC" w:rsidRPr="006E3920" w:rsidRDefault="00000000">
      <w:pPr>
        <w:pStyle w:val="Opstilling-talellerbogst"/>
        <w:rPr>
          <w:lang w:val="da-DK"/>
        </w:rPr>
      </w:pPr>
      <w:r w:rsidRPr="006E3920">
        <w:rPr>
          <w:lang w:val="da-DK"/>
        </w:rPr>
        <w:t xml:space="preserve">Run </w:t>
      </w:r>
      <w:proofErr w:type="spellStart"/>
      <w:r w:rsidRPr="006E3920">
        <w:rPr>
          <w:lang w:val="da-DK"/>
        </w:rPr>
        <w:t>registry</w:t>
      </w:r>
      <w:proofErr w:type="spellEnd"/>
      <w:r w:rsidRPr="006E3920">
        <w:rPr>
          <w:lang w:val="da-DK"/>
        </w:rPr>
        <w:t xml:space="preserve">: hver tabel/figur peger på konkrete filnavne (ikke kun interne </w:t>
      </w:r>
      <w:proofErr w:type="spellStart"/>
      <w:r w:rsidRPr="006E3920">
        <w:rPr>
          <w:lang w:val="da-DK"/>
        </w:rPr>
        <w:t>ID’er</w:t>
      </w:r>
      <w:proofErr w:type="spellEnd"/>
      <w:r w:rsidRPr="006E3920">
        <w:rPr>
          <w:lang w:val="da-DK"/>
        </w:rPr>
        <w:t>).</w:t>
      </w:r>
    </w:p>
    <w:p w:rsidR="00F67BCC" w:rsidRPr="006E3920" w:rsidRDefault="00000000">
      <w:pPr>
        <w:pStyle w:val="Opstilling-talellerbogst"/>
        <w:rPr>
          <w:lang w:val="da-DK"/>
        </w:rPr>
      </w:pPr>
      <w:r w:rsidRPr="006E3920">
        <w:rPr>
          <w:lang w:val="da-DK"/>
        </w:rPr>
        <w:t xml:space="preserve">Probe-regime: </w:t>
      </w:r>
      <w:proofErr w:type="spellStart"/>
      <w:r w:rsidRPr="006E3920">
        <w:rPr>
          <w:lang w:val="da-DK"/>
        </w:rPr>
        <w:t>headline</w:t>
      </w:r>
      <w:proofErr w:type="spellEnd"/>
      <w:r w:rsidRPr="006E3920">
        <w:rPr>
          <w:lang w:val="da-DK"/>
        </w:rPr>
        <w:t xml:space="preserve">-resultater er tydeligt rand64; ZX kun </w:t>
      </w:r>
      <w:proofErr w:type="spellStart"/>
      <w:r w:rsidRPr="006E3920">
        <w:rPr>
          <w:lang w:val="da-DK"/>
        </w:rPr>
        <w:t>diagnostic</w:t>
      </w:r>
      <w:proofErr w:type="spellEnd"/>
      <w:r w:rsidRPr="006E3920">
        <w:rPr>
          <w:lang w:val="da-DK"/>
        </w:rPr>
        <w:t xml:space="preserve"> baselines (med label).</w:t>
      </w:r>
    </w:p>
    <w:p w:rsidR="00F67BCC" w:rsidRPr="006E3920" w:rsidRDefault="00000000">
      <w:pPr>
        <w:pStyle w:val="Opstilling-talellerbogst"/>
        <w:rPr>
          <w:lang w:val="da-DK"/>
        </w:rPr>
      </w:pPr>
      <w:r w:rsidRPr="006E3920">
        <w:rPr>
          <w:lang w:val="da-DK"/>
        </w:rPr>
        <w:t xml:space="preserve">Leakage-fortegn: én global konvention; nævnes i Methods + gentages i </w:t>
      </w:r>
      <w:proofErr w:type="spellStart"/>
      <w:r w:rsidRPr="006E3920">
        <w:rPr>
          <w:lang w:val="da-DK"/>
        </w:rPr>
        <w:t>captions</w:t>
      </w:r>
      <w:proofErr w:type="spellEnd"/>
      <w:r w:rsidRPr="006E3920">
        <w:rPr>
          <w:lang w:val="da-DK"/>
        </w:rPr>
        <w:t>.</w:t>
      </w:r>
    </w:p>
    <w:p w:rsidR="00F67BCC" w:rsidRDefault="00000000">
      <w:pPr>
        <w:pStyle w:val="Opstilling-talellerbogst"/>
      </w:pPr>
      <w:r>
        <w:t xml:space="preserve">Selection bias: </w:t>
      </w:r>
      <w:proofErr w:type="spellStart"/>
      <w:r>
        <w:t>beskriv</w:t>
      </w:r>
      <w:proofErr w:type="spellEnd"/>
      <w:r>
        <w:t xml:space="preserve"> </w:t>
      </w:r>
      <w:proofErr w:type="spellStart"/>
      <w:r>
        <w:t>stable_pool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giv</w:t>
      </w:r>
      <w:proofErr w:type="spellEnd"/>
      <w:r>
        <w:t xml:space="preserve"> mindst én kontrol (stable_pool off eller holdout-seeds).</w:t>
      </w:r>
    </w:p>
    <w:p w:rsidR="00F67BCC" w:rsidRPr="006E3920" w:rsidRDefault="00000000">
      <w:pPr>
        <w:pStyle w:val="Opstilling-talellerbogst"/>
        <w:rPr>
          <w:lang w:val="da-DK"/>
        </w:rPr>
      </w:pPr>
      <w:proofErr w:type="spellStart"/>
      <w:r w:rsidRPr="006E3920">
        <w:rPr>
          <w:lang w:val="da-DK"/>
        </w:rPr>
        <w:t>Uncertainty</w:t>
      </w:r>
      <w:proofErr w:type="spellEnd"/>
      <w:r w:rsidRPr="006E3920">
        <w:rPr>
          <w:lang w:val="da-DK"/>
        </w:rPr>
        <w:t xml:space="preserve">: rapportér enten batch-spredning eller simple </w:t>
      </w:r>
      <w:proofErr w:type="spellStart"/>
      <w:r w:rsidRPr="006E3920">
        <w:rPr>
          <w:lang w:val="da-DK"/>
        </w:rPr>
        <w:t>bootstrapped</w:t>
      </w:r>
      <w:proofErr w:type="spellEnd"/>
      <w:r w:rsidRPr="006E3920">
        <w:rPr>
          <w:lang w:val="da-DK"/>
        </w:rPr>
        <w:t xml:space="preserve"> CI for </w:t>
      </w:r>
      <w:r>
        <w:t>Δ</w:t>
      </w:r>
      <w:r w:rsidRPr="006E3920">
        <w:rPr>
          <w:lang w:val="da-DK"/>
        </w:rPr>
        <w:t>AUC (hvor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allerede har pipeline).</w:t>
      </w:r>
    </w:p>
    <w:p w:rsidR="00F67BCC" w:rsidRPr="006E3920" w:rsidRDefault="00000000">
      <w:pPr>
        <w:pStyle w:val="Opstilling-talellerbogst"/>
        <w:rPr>
          <w:lang w:val="da-DK"/>
        </w:rPr>
      </w:pPr>
      <w:r w:rsidRPr="006E3920">
        <w:rPr>
          <w:lang w:val="da-DK"/>
        </w:rPr>
        <w:t>AUC-definition: skriv eksplicit interval t∈[</w:t>
      </w:r>
      <w:proofErr w:type="gramStart"/>
      <w:r w:rsidRPr="006E3920">
        <w:rPr>
          <w:lang w:val="da-DK"/>
        </w:rPr>
        <w:t>0,t</w:t>
      </w:r>
      <w:proofErr w:type="gramEnd"/>
      <w:r w:rsidRPr="006E3920">
        <w:rPr>
          <w:lang w:val="da-DK"/>
        </w:rPr>
        <w:t xml:space="preserve">_max] og </w:t>
      </w:r>
      <w:proofErr w:type="spellStart"/>
      <w:r w:rsidRPr="006E3920">
        <w:rPr>
          <w:lang w:val="da-DK"/>
        </w:rPr>
        <w:t>dt</w:t>
      </w:r>
      <w:proofErr w:type="spellEnd"/>
      <w:r w:rsidRPr="006E3920">
        <w:rPr>
          <w:lang w:val="da-DK"/>
        </w:rPr>
        <w:t>/</w:t>
      </w:r>
      <w:proofErr w:type="spellStart"/>
      <w:r w:rsidRPr="006E3920">
        <w:rPr>
          <w:lang w:val="da-DK"/>
        </w:rPr>
        <w:t>t_steps</w:t>
      </w:r>
      <w:proofErr w:type="spellEnd"/>
      <w:r w:rsidRPr="006E3920">
        <w:rPr>
          <w:lang w:val="da-DK"/>
        </w:rPr>
        <w:t>.</w:t>
      </w:r>
    </w:p>
    <w:p w:rsidR="00F67BCC" w:rsidRPr="006E3920" w:rsidRDefault="00000000">
      <w:pPr>
        <w:pStyle w:val="Opstilling-talellerbogst"/>
        <w:rPr>
          <w:lang w:val="da-DK"/>
        </w:rPr>
      </w:pPr>
      <w:proofErr w:type="spellStart"/>
      <w:r w:rsidRPr="006E3920">
        <w:rPr>
          <w:lang w:val="da-DK"/>
        </w:rPr>
        <w:t>Noise</w:t>
      </w:r>
      <w:proofErr w:type="spellEnd"/>
      <w:r w:rsidRPr="006E3920">
        <w:rPr>
          <w:lang w:val="da-DK"/>
        </w:rPr>
        <w:t xml:space="preserve"> </w:t>
      </w:r>
      <w:proofErr w:type="spellStart"/>
      <w:r w:rsidRPr="006E3920">
        <w:rPr>
          <w:lang w:val="da-DK"/>
        </w:rPr>
        <w:t>localization</w:t>
      </w:r>
      <w:proofErr w:type="spellEnd"/>
      <w:r w:rsidRPr="006E3920">
        <w:rPr>
          <w:lang w:val="da-DK"/>
        </w:rPr>
        <w:t>: gør det klart om ‘</w:t>
      </w:r>
      <w:proofErr w:type="spellStart"/>
      <w:r w:rsidRPr="006E3920">
        <w:rPr>
          <w:lang w:val="da-DK"/>
        </w:rPr>
        <w:t>subset</w:t>
      </w:r>
      <w:proofErr w:type="spellEnd"/>
      <w:r w:rsidRPr="006E3920">
        <w:rPr>
          <w:lang w:val="da-DK"/>
        </w:rPr>
        <w:t xml:space="preserve">’ betyder en </w:t>
      </w:r>
      <w:proofErr w:type="spellStart"/>
      <w:r w:rsidRPr="006E3920">
        <w:rPr>
          <w:lang w:val="da-DK"/>
        </w:rPr>
        <w:t>qubit</w:t>
      </w:r>
      <w:proofErr w:type="spellEnd"/>
      <w:r w:rsidRPr="006E3920">
        <w:rPr>
          <w:lang w:val="da-DK"/>
        </w:rPr>
        <w:t xml:space="preserve"> eller flere (og at</w:t>
      </w:r>
      <w:r w:rsidR="00552A70">
        <w:rPr>
          <w:lang w:val="da-DK"/>
        </w:rPr>
        <w:t xml:space="preserve"> jeg </w:t>
      </w:r>
      <w:r w:rsidRPr="006E3920">
        <w:rPr>
          <w:lang w:val="da-DK"/>
        </w:rPr>
        <w:t>sweeper 0–3).</w:t>
      </w:r>
    </w:p>
    <w:p w:rsidR="00F67BCC" w:rsidRDefault="00000000">
      <w:pPr>
        <w:pStyle w:val="Opstilling-talellerbogst"/>
      </w:pPr>
      <w:proofErr w:type="spellStart"/>
      <w:r>
        <w:t>Reproducerbarhed</w:t>
      </w:r>
      <w:proofErr w:type="spellEnd"/>
      <w:r>
        <w:t xml:space="preserve">: </w:t>
      </w:r>
      <w:proofErr w:type="spellStart"/>
      <w:r>
        <w:t>saml</w:t>
      </w:r>
      <w:proofErr w:type="spellEnd"/>
      <w:r>
        <w:t xml:space="preserve"> </w:t>
      </w:r>
      <w:proofErr w:type="spellStart"/>
      <w:r>
        <w:t>én</w:t>
      </w:r>
      <w:proofErr w:type="spellEnd"/>
      <w:r>
        <w:t xml:space="preserve"> ‘Commands used’ liste i Appendix (PowerShell one-liners).</w:t>
      </w:r>
    </w:p>
    <w:p w:rsidR="00F67BCC" w:rsidRPr="006E3920" w:rsidRDefault="00000000">
      <w:pPr>
        <w:pStyle w:val="Opstilling-talellerbogst"/>
        <w:rPr>
          <w:lang w:val="da-DK"/>
        </w:rPr>
      </w:pPr>
      <w:r w:rsidRPr="006E3920">
        <w:rPr>
          <w:lang w:val="da-DK"/>
        </w:rPr>
        <w:t xml:space="preserve">Begreber: sørg for at de vigtigste termer (Lindblad, leakage, </w:t>
      </w:r>
      <w:proofErr w:type="spellStart"/>
      <w:r w:rsidRPr="006E3920">
        <w:rPr>
          <w:lang w:val="da-DK"/>
        </w:rPr>
        <w:t>conditional</w:t>
      </w:r>
      <w:proofErr w:type="spellEnd"/>
      <w:r w:rsidRPr="006E3920">
        <w:rPr>
          <w:lang w:val="da-DK"/>
        </w:rPr>
        <w:t>/</w:t>
      </w:r>
      <w:proofErr w:type="spellStart"/>
      <w:r w:rsidRPr="006E3920">
        <w:rPr>
          <w:lang w:val="da-DK"/>
        </w:rPr>
        <w:t>unconditional</w:t>
      </w:r>
      <w:proofErr w:type="spellEnd"/>
      <w:r w:rsidRPr="006E3920">
        <w:rPr>
          <w:lang w:val="da-DK"/>
        </w:rPr>
        <w:t>) er defineret første gang de bruges.</w:t>
      </w:r>
    </w:p>
    <w:p w:rsidR="00F67BCC" w:rsidRPr="006E3920" w:rsidRDefault="00000000">
      <w:pPr>
        <w:pStyle w:val="Opstilling-talellerbogst"/>
        <w:rPr>
          <w:lang w:val="da-DK"/>
        </w:rPr>
      </w:pPr>
      <w:proofErr w:type="spellStart"/>
      <w:r w:rsidRPr="006E3920">
        <w:rPr>
          <w:lang w:val="da-DK"/>
        </w:rPr>
        <w:t>Limitations</w:t>
      </w:r>
      <w:proofErr w:type="spellEnd"/>
      <w:r w:rsidRPr="006E3920">
        <w:rPr>
          <w:lang w:val="da-DK"/>
        </w:rPr>
        <w:t xml:space="preserve">: afgræns gyldighed: n=4, </w:t>
      </w:r>
      <w:proofErr w:type="spellStart"/>
      <w:r w:rsidRPr="006E3920">
        <w:rPr>
          <w:lang w:val="da-DK"/>
        </w:rPr>
        <w:t>Markov</w:t>
      </w:r>
      <w:proofErr w:type="spellEnd"/>
      <w:r w:rsidRPr="006E3920">
        <w:rPr>
          <w:lang w:val="da-DK"/>
        </w:rPr>
        <w:t xml:space="preserve">/Lindblad, og at </w:t>
      </w:r>
      <w:proofErr w:type="spellStart"/>
      <w:r w:rsidRPr="006E3920">
        <w:rPr>
          <w:lang w:val="da-DK"/>
        </w:rPr>
        <w:t>photonic</w:t>
      </w:r>
      <w:proofErr w:type="spellEnd"/>
      <w:r w:rsidRPr="006E3920">
        <w:rPr>
          <w:lang w:val="da-DK"/>
        </w:rPr>
        <w:t xml:space="preserve"> </w:t>
      </w:r>
      <w:proofErr w:type="spellStart"/>
      <w:r w:rsidRPr="006E3920">
        <w:rPr>
          <w:lang w:val="da-DK"/>
        </w:rPr>
        <w:t>relevance</w:t>
      </w:r>
      <w:proofErr w:type="spellEnd"/>
      <w:r w:rsidRPr="006E3920">
        <w:rPr>
          <w:lang w:val="da-DK"/>
        </w:rPr>
        <w:t xml:space="preserve"> kræver platform-specifik </w:t>
      </w:r>
      <w:proofErr w:type="spellStart"/>
      <w:r w:rsidRPr="006E3920">
        <w:rPr>
          <w:lang w:val="da-DK"/>
        </w:rPr>
        <w:t>mapping</w:t>
      </w:r>
      <w:proofErr w:type="spellEnd"/>
      <w:r w:rsidRPr="006E3920">
        <w:rPr>
          <w:lang w:val="da-DK"/>
        </w:rPr>
        <w:t>.</w:t>
      </w:r>
    </w:p>
    <w:sectPr w:rsidR="00F67BCC" w:rsidRPr="006E392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0B59" w:rsidRDefault="009E0B59" w:rsidP="006E3920">
      <w:pPr>
        <w:spacing w:after="0" w:line="240" w:lineRule="auto"/>
      </w:pPr>
      <w:r>
        <w:separator/>
      </w:r>
    </w:p>
  </w:endnote>
  <w:endnote w:type="continuationSeparator" w:id="0">
    <w:p w:rsidR="009E0B59" w:rsidRDefault="009E0B59" w:rsidP="006E3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1705144"/>
      <w:docPartObj>
        <w:docPartGallery w:val="Page Numbers (Bottom of Page)"/>
        <w:docPartUnique/>
      </w:docPartObj>
    </w:sdtPr>
    <w:sdtContent>
      <w:p w:rsidR="006E3920" w:rsidRDefault="006E3920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a-DK"/>
          </w:rPr>
          <w:t>2</w:t>
        </w:r>
        <w:r>
          <w:fldChar w:fldCharType="end"/>
        </w:r>
      </w:p>
    </w:sdtContent>
  </w:sdt>
  <w:p w:rsidR="006E3920" w:rsidRDefault="006E3920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0B59" w:rsidRDefault="009E0B59" w:rsidP="006E3920">
      <w:pPr>
        <w:spacing w:after="0" w:line="240" w:lineRule="auto"/>
      </w:pPr>
      <w:r>
        <w:separator/>
      </w:r>
    </w:p>
  </w:footnote>
  <w:footnote w:type="continuationSeparator" w:id="0">
    <w:p w:rsidR="009E0B59" w:rsidRDefault="009E0B59" w:rsidP="006E39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389503">
    <w:abstractNumId w:val="8"/>
  </w:num>
  <w:num w:numId="2" w16cid:durableId="1806241579">
    <w:abstractNumId w:val="6"/>
  </w:num>
  <w:num w:numId="3" w16cid:durableId="976182414">
    <w:abstractNumId w:val="5"/>
  </w:num>
  <w:num w:numId="4" w16cid:durableId="498733887">
    <w:abstractNumId w:val="4"/>
  </w:num>
  <w:num w:numId="5" w16cid:durableId="397284786">
    <w:abstractNumId w:val="7"/>
  </w:num>
  <w:num w:numId="6" w16cid:durableId="63450916">
    <w:abstractNumId w:val="3"/>
  </w:num>
  <w:num w:numId="7" w16cid:durableId="805469310">
    <w:abstractNumId w:val="2"/>
  </w:num>
  <w:num w:numId="8" w16cid:durableId="727846198">
    <w:abstractNumId w:val="1"/>
  </w:num>
  <w:num w:numId="9" w16cid:durableId="75000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66C"/>
    <w:rsid w:val="00326F90"/>
    <w:rsid w:val="0041061D"/>
    <w:rsid w:val="00552A70"/>
    <w:rsid w:val="005A128F"/>
    <w:rsid w:val="006E3920"/>
    <w:rsid w:val="009E0B59"/>
    <w:rsid w:val="00AA1D8D"/>
    <w:rsid w:val="00B47730"/>
    <w:rsid w:val="00CB0664"/>
    <w:rsid w:val="00F67B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073BAC4-86FC-4EDD-8090-2C560B65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dholdsfortegnelse1">
    <w:name w:val="toc 1"/>
    <w:basedOn w:val="Normal"/>
    <w:next w:val="Normal"/>
    <w:autoRedefine/>
    <w:uiPriority w:val="39"/>
    <w:unhideWhenUsed/>
    <w:rsid w:val="006E3920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6E3920"/>
    <w:pPr>
      <w:spacing w:after="100"/>
      <w:ind w:left="220"/>
    </w:pPr>
  </w:style>
  <w:style w:type="character" w:styleId="Hyperlink">
    <w:name w:val="Hyperlink"/>
    <w:basedOn w:val="Standardskrifttypeiafsnit"/>
    <w:uiPriority w:val="99"/>
    <w:unhideWhenUsed/>
    <w:rsid w:val="006E39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1891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Stevns</cp:lastModifiedBy>
  <cp:revision>3</cp:revision>
  <dcterms:created xsi:type="dcterms:W3CDTF">2013-12-23T23:15:00Z</dcterms:created>
  <dcterms:modified xsi:type="dcterms:W3CDTF">2026-01-21T12:15:00Z</dcterms:modified>
  <cp:category/>
</cp:coreProperties>
</file>