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6"/>
        <w:tblW w:w="9923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7654"/>
      </w:tblGrid>
      <w:tr w:rsidR="006D17F2" w14:paraId="172C2EFF" w14:textId="77777777" w:rsidTr="006D17F2">
        <w:trPr>
          <w:trHeight w:val="416"/>
        </w:trPr>
        <w:tc>
          <w:tcPr>
            <w:tcW w:w="2269" w:type="dxa"/>
            <w:vMerge w:val="restart"/>
          </w:tcPr>
          <w:p w14:paraId="7132C197" w14:textId="02BD4C74" w:rsidR="006D17F2" w:rsidRPr="006D17F2" w:rsidRDefault="006D17F2" w:rsidP="006D7814">
            <w:pPr>
              <w:pStyle w:val="afb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56"/>
                <w:szCs w:val="56"/>
              </w:rPr>
              <w:t>刘宗涛</w:t>
            </w:r>
          </w:p>
        </w:tc>
        <w:tc>
          <w:tcPr>
            <w:tcW w:w="7654" w:type="dxa"/>
          </w:tcPr>
          <w:p w14:paraId="4339B045" w14:textId="7D980716" w:rsidR="006D17F2" w:rsidRPr="006D17F2" w:rsidRDefault="006D17F2" w:rsidP="006D17F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85E26">
              <w:rPr>
                <w:rFonts w:ascii="Times New Roman" w:hAnsi="Times New Roman" w:cs="Times New Roman"/>
                <w:color w:val="000000" w:themeColor="text1"/>
              </w:rPr>
              <w:t xml:space="preserve">E-mail: </w:t>
            </w:r>
            <w:r w:rsidRPr="006D17F2">
              <w:rPr>
                <w:rFonts w:ascii="Times New Roman" w:hAnsi="Times New Roman" w:cs="Times New Roman"/>
                <w:color w:val="000000" w:themeColor="text1"/>
              </w:rPr>
              <w:t>tomstream@zju.edu.cn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T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el</w:t>
            </w:r>
            <w:r>
              <w:rPr>
                <w:rFonts w:ascii="Times New Roman" w:hAnsi="Times New Roman" w:cs="Times New Roman"/>
                <w:color w:val="000000" w:themeColor="text1"/>
              </w:rPr>
              <w:t>:</w:t>
            </w:r>
            <w:r w:rsidRPr="00685E2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(+86)</w:t>
            </w:r>
            <w:r w:rsidRPr="00685E26">
              <w:rPr>
                <w:rFonts w:ascii="Times New Roman" w:hAnsi="Times New Roman" w:cs="Times New Roman"/>
                <w:color w:val="000000" w:themeColor="text1"/>
              </w:rPr>
              <w:t xml:space="preserve">17326080326 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主页</w:t>
            </w:r>
            <w:r w:rsidRPr="00685E26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hyperlink r:id="rId8" w:history="1">
              <w:r w:rsidRPr="003F6F60">
                <w:rPr>
                  <w:rStyle w:val="aff4"/>
                  <w:rFonts w:ascii="Times New Roman" w:hAnsi="Times New Roman" w:cs="Times New Roman"/>
                  <w:color w:val="0432FF"/>
                </w:rPr>
                <w:t>tomstream.github.io</w:t>
              </w:r>
            </w:hyperlink>
          </w:p>
        </w:tc>
      </w:tr>
      <w:tr w:rsidR="006D17F2" w14:paraId="2F020641" w14:textId="77777777" w:rsidTr="006D17F2">
        <w:trPr>
          <w:trHeight w:val="112"/>
        </w:trPr>
        <w:tc>
          <w:tcPr>
            <w:tcW w:w="2269" w:type="dxa"/>
            <w:vMerge/>
          </w:tcPr>
          <w:p w14:paraId="15139DA5" w14:textId="77777777" w:rsidR="006D17F2" w:rsidRPr="006D17F2" w:rsidRDefault="006D17F2" w:rsidP="006D7814">
            <w:pPr>
              <w:pStyle w:val="afb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</w:tc>
        <w:tc>
          <w:tcPr>
            <w:tcW w:w="7654" w:type="dxa"/>
          </w:tcPr>
          <w:p w14:paraId="2C936E7A" w14:textId="14D7163E" w:rsidR="006D17F2" w:rsidRPr="006D17F2" w:rsidRDefault="006D17F2" w:rsidP="006D17F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 xml:space="preserve">杭州市西湖区浙江大学玉泉校区则通楼301室 </w:t>
            </w:r>
            <w:r w:rsidRPr="00685E26">
              <w:rPr>
                <w:rFonts w:ascii="Times New Roman" w:hAnsi="Times New Roman" w:cs="Times New Roman"/>
                <w:color w:val="000000" w:themeColor="text1"/>
              </w:rPr>
              <w:t xml:space="preserve"> 310027</w:t>
            </w:r>
          </w:p>
        </w:tc>
      </w:tr>
    </w:tbl>
    <w:p w14:paraId="49BD9614" w14:textId="77777777" w:rsidR="008115E5" w:rsidRPr="002C1FCB" w:rsidRDefault="006B01D5" w:rsidP="002C1FCB">
      <w:pPr>
        <w:pStyle w:val="1"/>
      </w:pPr>
      <w:r w:rsidRPr="002C1FCB">
        <w:rPr>
          <w:rFonts w:hint="eastAsia"/>
        </w:rPr>
        <w:t>教育经历</w:t>
      </w: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0"/>
        <w:gridCol w:w="4271"/>
      </w:tblGrid>
      <w:tr w:rsidR="00685E26" w14:paraId="50B55905" w14:textId="77777777" w:rsidTr="00EF7911">
        <w:trPr>
          <w:trHeight w:val="196"/>
        </w:trPr>
        <w:tc>
          <w:tcPr>
            <w:tcW w:w="4890" w:type="dxa"/>
          </w:tcPr>
          <w:p w14:paraId="09336C63" w14:textId="77777777" w:rsidR="00685E26" w:rsidRPr="007D788F" w:rsidRDefault="006B01D5" w:rsidP="00685E26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1"/>
                <w:szCs w:val="21"/>
              </w:rPr>
              <w:t>浙江大学</w:t>
            </w:r>
          </w:p>
        </w:tc>
        <w:tc>
          <w:tcPr>
            <w:tcW w:w="4271" w:type="dxa"/>
          </w:tcPr>
          <w:p w14:paraId="14D1D3C1" w14:textId="77777777" w:rsidR="00685E26" w:rsidRPr="007D788F" w:rsidRDefault="00685E26" w:rsidP="00685E26">
            <w:pPr>
              <w:jc w:val="right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2017</w:t>
            </w:r>
            <w:r w:rsidR="006B01D5">
              <w:rPr>
                <w:rFonts w:ascii="宋体" w:eastAsia="宋体" w:hAnsi="宋体" w:cs="宋体" w:hint="eastAsia"/>
                <w:i/>
                <w:color w:val="000000" w:themeColor="text1"/>
                <w:sz w:val="21"/>
                <w:szCs w:val="21"/>
              </w:rPr>
              <w:t>.</w:t>
            </w:r>
            <w:r w:rsidR="006B01D5">
              <w:rPr>
                <w:rFonts w:ascii="宋体" w:eastAsia="宋体" w:hAnsi="宋体" w:cs="宋体"/>
                <w:i/>
                <w:color w:val="000000" w:themeColor="text1"/>
                <w:sz w:val="21"/>
                <w:szCs w:val="21"/>
              </w:rPr>
              <w:t>8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 xml:space="preserve"> – </w:t>
            </w:r>
            <w:r w:rsidR="006B01D5">
              <w:rPr>
                <w:rFonts w:ascii="宋体" w:eastAsia="宋体" w:hAnsi="宋体" w:cs="宋体" w:hint="eastAsia"/>
                <w:i/>
                <w:color w:val="000000" w:themeColor="text1"/>
                <w:sz w:val="21"/>
                <w:szCs w:val="21"/>
              </w:rPr>
              <w:t>至今</w:t>
            </w:r>
          </w:p>
        </w:tc>
      </w:tr>
      <w:tr w:rsidR="00685E26" w14:paraId="76A7A66D" w14:textId="77777777" w:rsidTr="00EF7911">
        <w:tc>
          <w:tcPr>
            <w:tcW w:w="4890" w:type="dxa"/>
          </w:tcPr>
          <w:p w14:paraId="582500B6" w14:textId="77777777" w:rsidR="00685E26" w:rsidRPr="006B01D5" w:rsidRDefault="006B01D5" w:rsidP="00685E26">
            <w:pPr>
              <w:pStyle w:val="aff5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硕士研究生，计算机科学与技术</w:t>
            </w:r>
          </w:p>
        </w:tc>
        <w:tc>
          <w:tcPr>
            <w:tcW w:w="4271" w:type="dxa"/>
          </w:tcPr>
          <w:p w14:paraId="1E99358A" w14:textId="77777777" w:rsidR="00685E26" w:rsidRPr="007D788F" w:rsidRDefault="00685E26" w:rsidP="00685E26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6D7814" w14:paraId="18EB7DDC" w14:textId="77777777" w:rsidTr="00E17237">
        <w:tc>
          <w:tcPr>
            <w:tcW w:w="9161" w:type="dxa"/>
            <w:gridSpan w:val="2"/>
          </w:tcPr>
          <w:p w14:paraId="18A8A5C0" w14:textId="77777777" w:rsidR="006D7814" w:rsidRPr="007D788F" w:rsidRDefault="006D7814" w:rsidP="006D7814">
            <w:pPr>
              <w:pStyle w:val="aff5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导师</w:t>
            </w:r>
            <w:r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</w:rPr>
              <w:t>：</w:t>
            </w:r>
            <w:hyperlink r:id="rId9" w:history="1">
              <w:r w:rsidRPr="006D7814">
                <w:rPr>
                  <w:rStyle w:val="aff4"/>
                  <w:rFonts w:eastAsia="宋体" w:hint="eastAsia"/>
                  <w:color w:val="0432FF"/>
                  <w:sz w:val="21"/>
                  <w:szCs w:val="21"/>
                </w:rPr>
                <w:t>杨</w:t>
              </w:r>
              <w:r w:rsidRPr="006D7814">
                <w:rPr>
                  <w:rStyle w:val="aff4"/>
                  <w:rFonts w:ascii="MS Mincho" w:eastAsia="MS Mincho" w:hAnsi="MS Mincho" w:cs="MS Mincho" w:hint="eastAsia"/>
                  <w:color w:val="0432FF"/>
                  <w:sz w:val="21"/>
                  <w:szCs w:val="21"/>
                </w:rPr>
                <w:t>洋</w:t>
              </w:r>
            </w:hyperlink>
            <w:r w:rsidRPr="006D7814">
              <w:rPr>
                <w:rFonts w:ascii="MS Mincho" w:eastAsia="MS Mincho" w:hAnsi="MS Mincho" w:cs="MS Mincho" w:hint="eastAsia"/>
                <w:color w:val="0432FF"/>
                <w:sz w:val="21"/>
                <w:szCs w:val="21"/>
              </w:rPr>
              <w:t>，</w:t>
            </w:r>
            <w:hyperlink r:id="rId10" w:history="1">
              <w:r w:rsidRPr="006D7814">
                <w:rPr>
                  <w:rStyle w:val="aff4"/>
                  <w:rFonts w:ascii="MS Mincho" w:eastAsia="MS Mincho" w:hAnsi="MS Mincho" w:cs="MS Mincho" w:hint="eastAsia"/>
                  <w:color w:val="0432FF"/>
                  <w:sz w:val="21"/>
                  <w:szCs w:val="21"/>
                </w:rPr>
                <w:t>吴</w:t>
              </w:r>
              <w:r w:rsidRPr="006D7814">
                <w:rPr>
                  <w:rStyle w:val="aff4"/>
                  <w:rFonts w:eastAsia="宋体" w:hint="eastAsia"/>
                  <w:color w:val="0432FF"/>
                  <w:sz w:val="21"/>
                  <w:szCs w:val="21"/>
                </w:rPr>
                <w:t>飞</w:t>
              </w:r>
            </w:hyperlink>
          </w:p>
        </w:tc>
      </w:tr>
      <w:tr w:rsidR="006D7814" w14:paraId="63ABB3DB" w14:textId="77777777" w:rsidTr="00EF7911">
        <w:tc>
          <w:tcPr>
            <w:tcW w:w="4890" w:type="dxa"/>
          </w:tcPr>
          <w:p w14:paraId="1D4822DC" w14:textId="77777777" w:rsidR="006D7814" w:rsidRPr="007D788F" w:rsidRDefault="006D7814" w:rsidP="00685E26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4271" w:type="dxa"/>
          </w:tcPr>
          <w:p w14:paraId="736E25C4" w14:textId="77777777" w:rsidR="006D7814" w:rsidRPr="007D788F" w:rsidRDefault="006D7814" w:rsidP="00685E26">
            <w:pPr>
              <w:pStyle w:val="aff5"/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685E26" w14:paraId="1D0B0429" w14:textId="77777777" w:rsidTr="00EF7911">
        <w:tc>
          <w:tcPr>
            <w:tcW w:w="4890" w:type="dxa"/>
          </w:tcPr>
          <w:p w14:paraId="4D1FC8E0" w14:textId="77777777" w:rsidR="00685E26" w:rsidRPr="007D788F" w:rsidRDefault="006B01D5" w:rsidP="00685E26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1"/>
                <w:szCs w:val="21"/>
              </w:rPr>
              <w:t>浙江大学</w:t>
            </w:r>
          </w:p>
        </w:tc>
        <w:tc>
          <w:tcPr>
            <w:tcW w:w="4271" w:type="dxa"/>
          </w:tcPr>
          <w:p w14:paraId="576A1DED" w14:textId="77777777" w:rsidR="00685E26" w:rsidRPr="007D788F" w:rsidRDefault="00685E26" w:rsidP="00685E26">
            <w:pPr>
              <w:pStyle w:val="aff5"/>
              <w:jc w:val="right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2013</w:t>
            </w:r>
            <w:r w:rsidR="006B01D5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.8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 xml:space="preserve"> –2017</w:t>
            </w:r>
            <w:r w:rsidR="006B01D5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.6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 xml:space="preserve"> </w:t>
            </w:r>
          </w:p>
        </w:tc>
      </w:tr>
      <w:tr w:rsidR="00685E26" w14:paraId="09E16D5F" w14:textId="77777777" w:rsidTr="00EF7911">
        <w:trPr>
          <w:trHeight w:val="100"/>
        </w:trPr>
        <w:tc>
          <w:tcPr>
            <w:tcW w:w="4890" w:type="dxa"/>
          </w:tcPr>
          <w:p w14:paraId="4AAB646C" w14:textId="77777777" w:rsidR="00FB6356" w:rsidRPr="00FB6356" w:rsidRDefault="006B01D5" w:rsidP="00685E26">
            <w:pPr>
              <w:pStyle w:val="aff5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学士</w:t>
            </w:r>
            <w:r w:rsidR="00685E26" w:rsidRPr="007D788F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计算机科学与技术</w:t>
            </w:r>
          </w:p>
        </w:tc>
        <w:tc>
          <w:tcPr>
            <w:tcW w:w="4271" w:type="dxa"/>
          </w:tcPr>
          <w:p w14:paraId="2C3860AC" w14:textId="77777777" w:rsidR="00FB6356" w:rsidRPr="007D788F" w:rsidRDefault="00FB6356" w:rsidP="00685E26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FB6356" w14:paraId="5AFA9F2D" w14:textId="77777777" w:rsidTr="00EF7911">
        <w:trPr>
          <w:trHeight w:val="100"/>
        </w:trPr>
        <w:tc>
          <w:tcPr>
            <w:tcW w:w="9161" w:type="dxa"/>
            <w:gridSpan w:val="2"/>
          </w:tcPr>
          <w:p w14:paraId="282D828C" w14:textId="77777777" w:rsidR="00FB6356" w:rsidRDefault="00FB6356" w:rsidP="00685E26">
            <w:pPr>
              <w:pStyle w:val="aff5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B0CA8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>GPA: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88/100</w:t>
            </w:r>
          </w:p>
          <w:p w14:paraId="74F5EEB3" w14:textId="77777777" w:rsidR="000B0CA8" w:rsidRDefault="000250AC" w:rsidP="00685E26">
            <w:pPr>
              <w:pStyle w:val="aff5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eastAsia="宋体" w:hint="eastAsia"/>
                <w:b/>
                <w:color w:val="000000" w:themeColor="text1"/>
                <w:sz w:val="21"/>
                <w:szCs w:val="21"/>
              </w:rPr>
              <w:t>主修课程</w:t>
            </w:r>
            <w:r w:rsidR="000B0CA8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>GPA:</w:t>
            </w:r>
            <w:r w:rsidR="000B0CA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89/100</w:t>
            </w:r>
          </w:p>
          <w:p w14:paraId="19D351ED" w14:textId="77777777" w:rsidR="00FB6356" w:rsidRPr="00FB6356" w:rsidRDefault="000250AC" w:rsidP="00685E26">
            <w:pPr>
              <w:pStyle w:val="aff5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eastAsia="宋体" w:hint="eastAsia"/>
                <w:b/>
                <w:color w:val="000000" w:themeColor="text1"/>
                <w:sz w:val="21"/>
                <w:szCs w:val="21"/>
              </w:rPr>
              <w:t>部分课程成绩</w:t>
            </w:r>
            <w:r w:rsidR="00FB6356" w:rsidRPr="000B0CA8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 xml:space="preserve">: </w:t>
            </w:r>
            <w:r w:rsidRPr="000250AC">
              <w:rPr>
                <w:rFonts w:eastAsia="宋体" w:hint="eastAsia"/>
                <w:color w:val="000000" w:themeColor="text1"/>
                <w:sz w:val="21"/>
                <w:szCs w:val="21"/>
              </w:rPr>
              <w:t>数据结构基础</w:t>
            </w:r>
            <w:r w:rsidR="00FB635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(95), 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高级数据结构和算法分析</w:t>
            </w:r>
            <w:r w:rsidR="0098094E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(97), </w:t>
            </w:r>
            <w:r w:rsidR="0098094E">
              <w:rPr>
                <w:rFonts w:eastAsia="宋体" w:hint="eastAsia"/>
                <w:color w:val="000000" w:themeColor="text1"/>
                <w:sz w:val="21"/>
                <w:szCs w:val="21"/>
              </w:rPr>
              <w:t>计算机视觉</w:t>
            </w:r>
            <w:r w:rsidR="0098094E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="00FB635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(97),  </w:t>
            </w:r>
            <w:r w:rsidR="00421EEB">
              <w:rPr>
                <w:rFonts w:eastAsia="宋体" w:hint="eastAsia"/>
                <w:color w:val="000000" w:themeColor="text1"/>
                <w:sz w:val="21"/>
                <w:szCs w:val="21"/>
              </w:rPr>
              <w:t>数值计算</w:t>
            </w:r>
            <w:r w:rsidR="00FB635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(97),  </w:t>
            </w:r>
            <w:r w:rsidR="00421EEB">
              <w:rPr>
                <w:rFonts w:eastAsia="宋体" w:hint="eastAsia"/>
                <w:color w:val="000000" w:themeColor="text1"/>
                <w:sz w:val="21"/>
                <w:szCs w:val="21"/>
              </w:rPr>
              <w:t>概率论和数理统计</w:t>
            </w:r>
            <w:r w:rsidR="00FB635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(98), </w:t>
            </w:r>
            <w:r w:rsidR="00421EEB">
              <w:rPr>
                <w:rFonts w:eastAsia="宋体" w:hint="eastAsia"/>
                <w:color w:val="000000" w:themeColor="text1"/>
                <w:sz w:val="21"/>
                <w:szCs w:val="21"/>
              </w:rPr>
              <w:t>编译原理</w:t>
            </w:r>
            <w:r w:rsidR="000B0CA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(92)</w:t>
            </w:r>
          </w:p>
        </w:tc>
      </w:tr>
    </w:tbl>
    <w:p w14:paraId="5BB97662" w14:textId="3AB3B116" w:rsidR="008115E5" w:rsidRPr="00685E26" w:rsidRDefault="002E0573" w:rsidP="002C1FCB">
      <w:pPr>
        <w:pStyle w:val="1"/>
        <w:rPr>
          <w:rFonts w:ascii="Times New Roman" w:hAnsi="Times New Roman" w:cs="Times New Roman"/>
        </w:rPr>
      </w:pPr>
      <w:r>
        <w:rPr>
          <w:rFonts w:hint="eastAsia"/>
        </w:rPr>
        <w:t>论文</w:t>
      </w:r>
      <w:r w:rsidR="006D17F2">
        <w:rPr>
          <w:rFonts w:hint="eastAsia"/>
        </w:rPr>
        <w:t>发表</w:t>
      </w:r>
    </w:p>
    <w:tbl>
      <w:tblPr>
        <w:tblStyle w:val="aff9"/>
        <w:tblW w:w="0" w:type="auto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2"/>
      </w:tblGrid>
      <w:tr w:rsidR="00EF7911" w14:paraId="0957BBE0" w14:textId="77777777" w:rsidTr="00DD5726">
        <w:trPr>
          <w:trHeight w:val="1062"/>
        </w:trPr>
        <w:tc>
          <w:tcPr>
            <w:tcW w:w="9592" w:type="dxa"/>
          </w:tcPr>
          <w:p w14:paraId="74FF8329" w14:textId="5469A970" w:rsidR="00EF7911" w:rsidRPr="00EF7911" w:rsidRDefault="00EF7911" w:rsidP="00EF7911">
            <w:pPr>
              <w:pStyle w:val="af8"/>
              <w:numPr>
                <w:ilvl w:val="0"/>
                <w:numId w:val="20"/>
              </w:numPr>
              <w:ind w:left="42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E619C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Zongtao Liu,</w:t>
            </w:r>
            <w:r w:rsidRPr="00E619C0">
              <w:rPr>
                <w:b/>
                <w:sz w:val="22"/>
                <w:szCs w:val="22"/>
                <w:lang w:val="en-US"/>
              </w:rPr>
              <w:t> 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Yang Yang, Wei Huang, Zhongyi Tang, Ning Li and Fei Wu. How Do Your Neighbors Disclose Your Information: Social-Aware Time Series Imputation. In</w:t>
            </w:r>
            <w:r w:rsidRPr="00EF7911">
              <w:rPr>
                <w:sz w:val="22"/>
                <w:szCs w:val="22"/>
                <w:lang w:val="en-US"/>
              </w:rPr>
              <w:t> </w:t>
            </w:r>
            <w:r w:rsidRPr="002E0573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  <w:lang w:val="en-US"/>
              </w:rPr>
              <w:t>Proceedings of the Twenty-Eighth</w:t>
            </w:r>
            <w:r w:rsidRPr="00EF7911">
              <w:rPr>
                <w:rFonts w:ascii="Times New Roman" w:hAnsi="Times New Roman" w:cs="Times New Roman"/>
                <w:i/>
                <w:iCs/>
                <w:color w:val="000000" w:themeColor="text1"/>
                <w:sz w:val="21"/>
                <w:szCs w:val="21"/>
              </w:rPr>
              <w:t xml:space="preserve"> World Wide Web Conference</w:t>
            </w:r>
            <w:r w:rsidRPr="00EF7911">
              <w:rPr>
                <w:rStyle w:val="apple-converted-space"/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 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(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WWW'19</w:t>
            </w:r>
            <w:r w:rsidR="002E201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), accepted</w:t>
            </w:r>
          </w:p>
        </w:tc>
      </w:tr>
      <w:tr w:rsidR="00EF7911" w14:paraId="7A6973D4" w14:textId="77777777" w:rsidTr="00DD5726">
        <w:trPr>
          <w:trHeight w:val="779"/>
        </w:trPr>
        <w:tc>
          <w:tcPr>
            <w:tcW w:w="9592" w:type="dxa"/>
          </w:tcPr>
          <w:p w14:paraId="05CF3D25" w14:textId="2B0BEEC8" w:rsidR="00EF7911" w:rsidRPr="00EF7911" w:rsidRDefault="00EF7911" w:rsidP="00EF7911">
            <w:pPr>
              <w:pStyle w:val="aff5"/>
              <w:numPr>
                <w:ilvl w:val="0"/>
                <w:numId w:val="20"/>
              </w:numPr>
              <w:ind w:left="420"/>
              <w:rPr>
                <w:rFonts w:ascii="Times New Roman" w:hAnsi="Times New Roman" w:cs="Times New Roman"/>
                <w:color w:val="000000" w:themeColor="text1"/>
              </w:rPr>
            </w:pP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Yang Yang, </w:t>
            </w:r>
            <w:r w:rsidRPr="009D2F0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Zongtao Liu</w:t>
            </w: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Chenhao Tan, Fei Wu, Yueting Zhuang, and Yafeng Li. To Stay or to Leave: Churn Prediction for Urban Migrants in the Initial Period. In </w:t>
            </w:r>
            <w:r w:rsidRPr="00AE0743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Proceedings of the Twenty-Seventh World Wide Web Conference</w:t>
            </w: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(WWW’18)</w:t>
            </w:r>
            <w:r w:rsidR="002E201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[</w:t>
            </w:r>
            <w:hyperlink r:id="rId11" w:history="1">
              <w:r w:rsidR="002E2017" w:rsidRPr="002E2017">
                <w:rPr>
                  <w:rStyle w:val="aff4"/>
                  <w:rFonts w:ascii="Times New Roman" w:hAnsi="Times New Roman" w:cs="Times New Roman"/>
                  <w:color w:val="0432FF"/>
                  <w:sz w:val="22"/>
                  <w:szCs w:val="22"/>
                </w:rPr>
                <w:t>PDF</w:t>
              </w:r>
            </w:hyperlink>
            <w:r w:rsidR="002E201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]</w:t>
            </w: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. </w:t>
            </w:r>
          </w:p>
        </w:tc>
      </w:tr>
      <w:tr w:rsidR="00EF7911" w14:paraId="61606813" w14:textId="77777777" w:rsidTr="00DD5726">
        <w:tc>
          <w:tcPr>
            <w:tcW w:w="9592" w:type="dxa"/>
          </w:tcPr>
          <w:p w14:paraId="3A8D7F7B" w14:textId="32A2E520" w:rsidR="002F3FD8" w:rsidRPr="002F3FD8" w:rsidRDefault="00EF7911" w:rsidP="002F3FD8">
            <w:pPr>
              <w:pStyle w:val="aff5"/>
              <w:numPr>
                <w:ilvl w:val="0"/>
                <w:numId w:val="20"/>
              </w:numPr>
              <w:ind w:left="420"/>
              <w:rPr>
                <w:rFonts w:ascii="Times New Roman" w:hAnsi="Times New Roman" w:cs="Times New Roman"/>
                <w:color w:val="000000" w:themeColor="text1"/>
              </w:rPr>
            </w:pPr>
            <w:r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Yang Yang, Chenhao Tan, </w:t>
            </w:r>
            <w:r w:rsidRPr="002F3FD8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Zongtao Liu</w:t>
            </w:r>
            <w:r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Fei Wu, and Yueting Zhuang. Urban Dreams of Migrants: A Case Study of Migrant Integration in Shanghai. In </w:t>
            </w:r>
            <w:r w:rsidRPr="002F3FD8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 xml:space="preserve">Proceedings of the 32th AAAI Conference on Artificial Intelligence </w:t>
            </w:r>
            <w:r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(AAAI’18)</w:t>
            </w:r>
            <w:r w:rsidR="002E2017"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[</w:t>
            </w:r>
            <w:hyperlink r:id="rId12" w:history="1">
              <w:r w:rsidR="002E2017" w:rsidRPr="002F3FD8">
                <w:rPr>
                  <w:rStyle w:val="aff4"/>
                  <w:rFonts w:ascii="Times New Roman" w:hAnsi="Times New Roman" w:cs="Times New Roman"/>
                  <w:color w:val="0432FF"/>
                  <w:sz w:val="22"/>
                  <w:szCs w:val="22"/>
                </w:rPr>
                <w:t>PDF</w:t>
              </w:r>
            </w:hyperlink>
            <w:r w:rsidR="002E2017"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]</w:t>
            </w:r>
            <w:r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</w:tr>
    </w:tbl>
    <w:p w14:paraId="6B49F0BF" w14:textId="77777777" w:rsidR="008115E5" w:rsidRPr="00685E26" w:rsidRDefault="00F7128B" w:rsidP="002C1FCB">
      <w:pPr>
        <w:pStyle w:val="1"/>
      </w:pPr>
      <w:r>
        <w:rPr>
          <w:rFonts w:hint="eastAsia"/>
        </w:rPr>
        <w:t>个人经历</w:t>
      </w: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  <w:gridCol w:w="1931"/>
      </w:tblGrid>
      <w:tr w:rsidR="007D788F" w14:paraId="3A8B2FCD" w14:textId="77777777" w:rsidTr="00565468">
        <w:trPr>
          <w:trHeight w:val="196"/>
        </w:trPr>
        <w:tc>
          <w:tcPr>
            <w:tcW w:w="7230" w:type="dxa"/>
          </w:tcPr>
          <w:p w14:paraId="0EA5C866" w14:textId="77777777" w:rsidR="007D788F" w:rsidRPr="00565468" w:rsidRDefault="00F7128B" w:rsidP="00565468">
            <w:pPr>
              <w:spacing w:after="0"/>
              <w:rPr>
                <w:lang w:val="en-US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</w:rPr>
              <w:t>数字媒体计算与设计实验室</w:t>
            </w:r>
            <w:r w:rsidR="00565468" w:rsidRPr="00565468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</w:p>
        </w:tc>
        <w:tc>
          <w:tcPr>
            <w:tcW w:w="1931" w:type="dxa"/>
          </w:tcPr>
          <w:p w14:paraId="0905B205" w14:textId="77777777" w:rsidR="007D788F" w:rsidRPr="007D788F" w:rsidRDefault="007D788F" w:rsidP="007D788F">
            <w:pPr>
              <w:pStyle w:val="a"/>
              <w:numPr>
                <w:ilvl w:val="0"/>
                <w:numId w:val="0"/>
              </w:numPr>
              <w:ind w:left="216" w:hanging="216"/>
              <w:jc w:val="right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</w:rPr>
              <w:t>2016</w:t>
            </w:r>
            <w:r w:rsidR="00F7128B">
              <w:rPr>
                <w:rFonts w:ascii="Times New Roman" w:hAnsi="Times New Roman" w:cs="Times New Roman"/>
                <w:i/>
                <w:color w:val="000000" w:themeColor="text1"/>
              </w:rPr>
              <w:t>.11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</w:rPr>
              <w:t xml:space="preserve"> – </w:t>
            </w:r>
            <w:r w:rsidR="00F7128B">
              <w:rPr>
                <w:rFonts w:ascii="宋体" w:eastAsia="宋体" w:hAnsi="宋体" w:cs="宋体" w:hint="eastAsia"/>
                <w:i/>
                <w:color w:val="000000" w:themeColor="text1"/>
              </w:rPr>
              <w:t>至今</w:t>
            </w:r>
          </w:p>
        </w:tc>
      </w:tr>
      <w:tr w:rsidR="007D788F" w14:paraId="0139C827" w14:textId="77777777" w:rsidTr="00565468">
        <w:tc>
          <w:tcPr>
            <w:tcW w:w="7230" w:type="dxa"/>
          </w:tcPr>
          <w:p w14:paraId="08B597FA" w14:textId="77777777" w:rsidR="007D788F" w:rsidRPr="007D788F" w:rsidRDefault="00464D38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i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i/>
                <w:color w:val="000000" w:themeColor="text1"/>
              </w:rPr>
              <w:t>研究助理</w:t>
            </w:r>
          </w:p>
        </w:tc>
        <w:tc>
          <w:tcPr>
            <w:tcW w:w="1931" w:type="dxa"/>
          </w:tcPr>
          <w:p w14:paraId="399416C1" w14:textId="77777777" w:rsidR="007D788F" w:rsidRPr="007D788F" w:rsidRDefault="007D788F" w:rsidP="007D788F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7D788F" w14:paraId="28324639" w14:textId="77777777" w:rsidTr="00565468">
        <w:tc>
          <w:tcPr>
            <w:tcW w:w="7230" w:type="dxa"/>
          </w:tcPr>
          <w:p w14:paraId="20C03213" w14:textId="77777777" w:rsidR="007D788F" w:rsidRPr="00F015A3" w:rsidRDefault="00F015A3" w:rsidP="00F015A3">
            <w:pPr>
              <w:pStyle w:val="a"/>
              <w:numPr>
                <w:ilvl w:val="0"/>
                <w:numId w:val="0"/>
              </w:num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导师</w:t>
            </w:r>
            <w:r w:rsidR="007D788F" w:rsidRPr="00685E26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 w:rsidRPr="00414EA1">
              <w:rPr>
                <w:rFonts w:ascii="宋体" w:eastAsia="宋体" w:hAnsi="宋体" w:cs="宋体" w:hint="eastAsia"/>
                <w:color w:val="000000" w:themeColor="text1"/>
              </w:rPr>
              <w:t>杨洋，吴飞</w:t>
            </w:r>
            <w:r w:rsidRPr="00414EA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931" w:type="dxa"/>
          </w:tcPr>
          <w:p w14:paraId="084DB556" w14:textId="77777777" w:rsidR="007D788F" w:rsidRPr="007D788F" w:rsidRDefault="007D788F" w:rsidP="007D788F">
            <w:pPr>
              <w:pStyle w:val="aff5"/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3C574E" w14:paraId="3A048342" w14:textId="77777777" w:rsidTr="00CF2BBB">
        <w:tc>
          <w:tcPr>
            <w:tcW w:w="9161" w:type="dxa"/>
            <w:gridSpan w:val="2"/>
          </w:tcPr>
          <w:p w14:paraId="2BBCCDB7" w14:textId="24AC028F" w:rsidR="003C574E" w:rsidRPr="009F6472" w:rsidRDefault="00B97099" w:rsidP="003C574E">
            <w:pPr>
              <w:pStyle w:val="aff5"/>
              <w:numPr>
                <w:ilvl w:val="0"/>
                <w:numId w:val="19"/>
              </w:numPr>
              <w:ind w:right="420"/>
              <w:rPr>
                <w:rFonts w:ascii="Times New Roman" w:eastAsia="宋体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014BB6">
              <w:rPr>
                <w:rFonts w:eastAsia="宋体" w:cs="MS Mincho"/>
                <w:b/>
                <w:color w:val="000000" w:themeColor="text1"/>
                <w:sz w:val="21"/>
                <w:szCs w:val="21"/>
              </w:rPr>
              <w:t>提出了一个基于</w:t>
            </w:r>
            <w:r w:rsidR="00E64306" w:rsidRPr="00014BB6">
              <w:rPr>
                <w:rFonts w:eastAsia="宋体" w:cs="MS Mincho" w:hint="eastAsia"/>
                <w:b/>
                <w:color w:val="000000" w:themeColor="text1"/>
                <w:sz w:val="21"/>
                <w:szCs w:val="21"/>
              </w:rPr>
              <w:t>移</w:t>
            </w:r>
            <w:r w:rsidR="00E64306" w:rsidRPr="00014BB6">
              <w:rPr>
                <w:rFonts w:eastAsia="宋体"/>
                <w:b/>
                <w:color w:val="000000" w:themeColor="text1"/>
                <w:sz w:val="21"/>
                <w:szCs w:val="21"/>
              </w:rPr>
              <w:t>动</w:t>
            </w:r>
            <w:r w:rsidR="00FF5B2D" w:rsidRPr="00014BB6">
              <w:rPr>
                <w:rFonts w:eastAsia="宋体" w:cs="MS Mincho" w:hint="eastAsia"/>
                <w:b/>
                <w:color w:val="000000" w:themeColor="text1"/>
                <w:sz w:val="21"/>
                <w:szCs w:val="21"/>
              </w:rPr>
              <w:t>通</w:t>
            </w:r>
            <w:r w:rsidR="00FF5B2D" w:rsidRPr="00014BB6">
              <w:rPr>
                <w:rFonts w:eastAsia="宋体"/>
                <w:b/>
                <w:color w:val="000000" w:themeColor="text1"/>
                <w:sz w:val="21"/>
                <w:szCs w:val="21"/>
              </w:rPr>
              <w:t>话</w:t>
            </w:r>
            <w:r w:rsidR="00FF5B2D" w:rsidRPr="00014BB6">
              <w:rPr>
                <w:rFonts w:eastAsia="宋体" w:cs="MS Mincho" w:hint="eastAsia"/>
                <w:b/>
                <w:color w:val="000000" w:themeColor="text1"/>
                <w:sz w:val="21"/>
                <w:szCs w:val="21"/>
              </w:rPr>
              <w:t>网</w:t>
            </w:r>
            <w:r w:rsidR="00FF5B2D" w:rsidRPr="00014BB6">
              <w:rPr>
                <w:rFonts w:eastAsia="宋体"/>
                <w:b/>
                <w:color w:val="000000" w:themeColor="text1"/>
                <w:sz w:val="21"/>
                <w:szCs w:val="21"/>
              </w:rPr>
              <w:t>络</w:t>
            </w:r>
            <w:r w:rsidR="00FF5B2D" w:rsidRPr="00014BB6">
              <w:rPr>
                <w:rFonts w:eastAsia="宋体" w:cs="MS Mincho" w:hint="eastAsia"/>
                <w:b/>
                <w:color w:val="000000" w:themeColor="text1"/>
                <w:sz w:val="21"/>
                <w:szCs w:val="21"/>
              </w:rPr>
              <w:t>和地理位置信息来研究移居者融入</w:t>
            </w:r>
            <w:r w:rsidR="00FF5B2D" w:rsidRPr="00014BB6">
              <w:rPr>
                <w:rFonts w:eastAsia="宋体"/>
                <w:b/>
                <w:color w:val="000000" w:themeColor="text1"/>
                <w:sz w:val="21"/>
                <w:szCs w:val="21"/>
              </w:rPr>
              <w:t>问题</w:t>
            </w:r>
            <w:r w:rsidR="00FF5B2D" w:rsidRPr="00014BB6">
              <w:rPr>
                <w:rFonts w:eastAsia="宋体" w:cs="MS Mincho" w:hint="eastAsia"/>
                <w:b/>
                <w:color w:val="000000" w:themeColor="text1"/>
                <w:sz w:val="21"/>
                <w:szCs w:val="21"/>
              </w:rPr>
              <w:t>的框架，并制定了一个分</w:t>
            </w:r>
            <w:r w:rsidR="00FF5B2D" w:rsidRPr="00014BB6">
              <w:rPr>
                <w:rFonts w:eastAsia="宋体"/>
                <w:b/>
                <w:color w:val="000000" w:themeColor="text1"/>
                <w:sz w:val="21"/>
                <w:szCs w:val="21"/>
              </w:rPr>
              <w:t>类</w:t>
            </w:r>
            <w:r w:rsidR="008D6799" w:rsidRPr="00014BB6">
              <w:rPr>
                <w:rFonts w:eastAsia="宋体" w:hint="eastAsia"/>
                <w:b/>
                <w:color w:val="000000" w:themeColor="text1"/>
                <w:sz w:val="21"/>
                <w:szCs w:val="21"/>
              </w:rPr>
              <w:t>问题来区分居民是否为移居者</w:t>
            </w:r>
            <w:r w:rsidR="00DD5726" w:rsidRPr="00014BB6">
              <w:rPr>
                <w:rFonts w:ascii="Times New Roman" w:eastAsia="宋体" w:hAnsi="Times New Roman" w:cs="Times New Roman"/>
                <w:b/>
                <w:color w:val="000000" w:themeColor="text1"/>
                <w:sz w:val="21"/>
                <w:szCs w:val="21"/>
              </w:rPr>
              <w:t>(AAAI’18)</w:t>
            </w:r>
            <w:r w:rsidR="0034139A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。我们的工作使用了为期一月的上海电信数据集进行研究，该数据集包含5</w:t>
            </w:r>
            <w:r w:rsidR="0034139A">
              <w:rPr>
                <w:rFonts w:eastAsia="宋体" w:cs="Times New Roman"/>
                <w:color w:val="000000" w:themeColor="text1"/>
                <w:sz w:val="21"/>
                <w:szCs w:val="21"/>
              </w:rPr>
              <w:t>400</w:t>
            </w:r>
            <w:r w:rsidR="0034139A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万用户和6</w:t>
            </w:r>
            <w:r w:rsidR="0034139A">
              <w:rPr>
                <w:rFonts w:eastAsia="宋体" w:cs="Times New Roman"/>
                <w:color w:val="000000" w:themeColor="text1"/>
                <w:sz w:val="21"/>
                <w:szCs w:val="21"/>
              </w:rPr>
              <w:t>.98</w:t>
            </w:r>
            <w:r w:rsidR="0034139A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亿条通话记录。我们发现了本地居民和移居者在移动通话网络和地理分布上存在</w:t>
            </w:r>
            <w:r w:rsidR="00EE6C6E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着</w:t>
            </w:r>
            <w:r w:rsidR="0034139A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系统性区别。同时，我们展示了新移居者在前三周的融入过程。</w:t>
            </w:r>
            <w:r w:rsidR="005C25D0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在此基础上，</w:t>
            </w:r>
            <w:r w:rsidR="0034139A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我们</w:t>
            </w:r>
            <w:r w:rsidR="005C25D0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使用提出的特征</w:t>
            </w:r>
            <w:r w:rsidR="00F253E6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来</w:t>
            </w:r>
            <w:r w:rsidR="005C25D0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训练</w:t>
            </w:r>
            <w:r w:rsidR="00EA63B7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分类器</w:t>
            </w:r>
            <w:r w:rsidR="005C25D0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，以</w:t>
            </w:r>
            <w:r w:rsidR="00EA63B7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区分用户是否为</w:t>
            </w:r>
            <w:r w:rsidR="00EE6C6E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移居者</w:t>
            </w:r>
            <w:r w:rsidR="005C25D0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，并</w:t>
            </w:r>
            <w:r w:rsidR="00EE6C6E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达到了0</w:t>
            </w:r>
            <w:r w:rsidR="00EE6C6E">
              <w:rPr>
                <w:rFonts w:eastAsia="宋体" w:cs="Times New Roman"/>
                <w:color w:val="000000" w:themeColor="text1"/>
                <w:sz w:val="21"/>
                <w:szCs w:val="21"/>
              </w:rPr>
              <w:t>.82</w:t>
            </w:r>
            <w:r w:rsidR="00EE6C6E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的f</w:t>
            </w:r>
            <w:r w:rsidR="00EE6C6E">
              <w:rPr>
                <w:rFonts w:eastAsia="宋体" w:cs="Times New Roman"/>
                <w:color w:val="000000" w:themeColor="text1"/>
                <w:sz w:val="21"/>
                <w:szCs w:val="21"/>
              </w:rPr>
              <w:t>1-</w:t>
            </w:r>
            <w:r w:rsidR="00EE6C6E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score</w:t>
            </w:r>
            <w:r w:rsidR="0034139A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。</w:t>
            </w:r>
            <w:r w:rsidR="005C25D0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此外，我们发现</w:t>
            </w:r>
            <w:r w:rsidR="00140AE4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随着时间的推进，有更大比例的新移居者被误分类为本地居民，</w:t>
            </w:r>
            <w:r w:rsidR="008875C7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这</w:t>
            </w:r>
            <w:r w:rsidR="00140AE4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某种程度上</w:t>
            </w:r>
            <w:r w:rsidR="009611D0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证明</w:t>
            </w:r>
            <w:r w:rsidR="00140AE4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了</w:t>
            </w:r>
            <w:r w:rsidR="009611D0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移居者</w:t>
            </w:r>
            <w:r w:rsidR="008875C7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逐渐融入本地居民</w:t>
            </w:r>
            <w:r w:rsidR="00140AE4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。</w:t>
            </w:r>
          </w:p>
          <w:p w14:paraId="73D97A75" w14:textId="54FF1DA2" w:rsidR="006668D1" w:rsidRPr="006668D1" w:rsidRDefault="00FB7ED3" w:rsidP="009D59B6">
            <w:pPr>
              <w:pStyle w:val="aff5"/>
              <w:numPr>
                <w:ilvl w:val="0"/>
                <w:numId w:val="19"/>
              </w:numPr>
              <w:ind w:right="420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014BB6">
              <w:rPr>
                <w:rFonts w:eastAsia="宋体" w:cs="MS Mincho"/>
                <w:b/>
                <w:color w:val="000000" w:themeColor="text1"/>
                <w:sz w:val="21"/>
                <w:szCs w:val="21"/>
              </w:rPr>
              <w:t>研究了移居者在</w:t>
            </w:r>
            <w:r w:rsidRPr="00014BB6">
              <w:rPr>
                <w:rFonts w:eastAsia="宋体" w:cs="MS Mincho" w:hint="eastAsia"/>
                <w:b/>
                <w:color w:val="000000" w:themeColor="text1"/>
                <w:sz w:val="21"/>
                <w:szCs w:val="21"/>
              </w:rPr>
              <w:t>移居初期的行</w:t>
            </w:r>
            <w:r w:rsidRPr="00014BB6">
              <w:rPr>
                <w:rFonts w:eastAsia="宋体"/>
                <w:b/>
                <w:color w:val="000000" w:themeColor="text1"/>
                <w:sz w:val="21"/>
                <w:szCs w:val="21"/>
              </w:rPr>
              <w:t>为</w:t>
            </w:r>
            <w:r w:rsidRPr="00014BB6">
              <w:rPr>
                <w:rFonts w:eastAsia="宋体" w:cs="MS Mincho" w:hint="eastAsia"/>
                <w:b/>
                <w:color w:val="000000" w:themeColor="text1"/>
                <w:sz w:val="21"/>
                <w:szCs w:val="21"/>
              </w:rPr>
              <w:t>以及</w:t>
            </w:r>
            <w:r w:rsidRPr="00014BB6">
              <w:rPr>
                <w:rFonts w:eastAsia="宋体"/>
                <w:b/>
                <w:color w:val="000000" w:themeColor="text1"/>
                <w:sz w:val="21"/>
                <w:szCs w:val="21"/>
              </w:rPr>
              <w:t>这</w:t>
            </w:r>
            <w:r w:rsidRPr="00014BB6">
              <w:rPr>
                <w:rFonts w:eastAsia="宋体" w:cs="MS Mincho" w:hint="eastAsia"/>
                <w:b/>
                <w:color w:val="000000" w:themeColor="text1"/>
                <w:sz w:val="21"/>
                <w:szCs w:val="21"/>
              </w:rPr>
              <w:t>些行</w:t>
            </w:r>
            <w:r w:rsidRPr="00014BB6">
              <w:rPr>
                <w:rFonts w:eastAsia="宋体"/>
                <w:b/>
                <w:color w:val="000000" w:themeColor="text1"/>
                <w:sz w:val="21"/>
                <w:szCs w:val="21"/>
              </w:rPr>
              <w:t>为</w:t>
            </w:r>
            <w:r w:rsidRPr="00014BB6">
              <w:rPr>
                <w:rFonts w:eastAsia="宋体" w:cs="MS Mincho" w:hint="eastAsia"/>
                <w:b/>
                <w:color w:val="000000" w:themeColor="text1"/>
                <w:sz w:val="21"/>
                <w:szCs w:val="21"/>
              </w:rPr>
              <w:t>与早期离开的关系，并制定了一个流失</w:t>
            </w:r>
            <w:r w:rsidRPr="00014BB6">
              <w:rPr>
                <w:rFonts w:eastAsia="宋体"/>
                <w:b/>
                <w:color w:val="000000" w:themeColor="text1"/>
                <w:sz w:val="21"/>
                <w:szCs w:val="21"/>
              </w:rPr>
              <w:t>预测问题</w:t>
            </w:r>
            <w:r w:rsidR="009E33AA" w:rsidRPr="00014BB6">
              <w:rPr>
                <w:rFonts w:eastAsia="宋体" w:hint="eastAsia"/>
                <w:b/>
                <w:color w:val="000000" w:themeColor="text1"/>
                <w:sz w:val="21"/>
                <w:szCs w:val="21"/>
              </w:rPr>
              <w:t>，根据移居者最初几天的行为</w:t>
            </w:r>
            <w:r w:rsidR="009E33AA" w:rsidRPr="00014BB6">
              <w:rPr>
                <w:rFonts w:eastAsia="宋体" w:cs="MS Mincho" w:hint="eastAsia"/>
                <w:b/>
                <w:color w:val="000000" w:themeColor="text1"/>
                <w:sz w:val="21"/>
                <w:szCs w:val="21"/>
              </w:rPr>
              <w:t>来判断移居者</w:t>
            </w:r>
            <w:r w:rsidR="009E33AA" w:rsidRPr="00014BB6">
              <w:rPr>
                <w:rFonts w:eastAsia="宋体" w:cs="MS Mincho"/>
                <w:b/>
                <w:color w:val="000000" w:themeColor="text1"/>
                <w:sz w:val="21"/>
                <w:szCs w:val="21"/>
              </w:rPr>
              <w:t>是否会离开</w:t>
            </w:r>
            <w:r w:rsidR="009E33AA" w:rsidRPr="00014BB6">
              <w:rPr>
                <w:rFonts w:eastAsia="宋体" w:cs="MS Mincho" w:hint="eastAsia"/>
                <w:b/>
                <w:color w:val="000000" w:themeColor="text1"/>
                <w:sz w:val="21"/>
                <w:szCs w:val="21"/>
              </w:rPr>
              <w:t>城市</w:t>
            </w:r>
            <w:r w:rsidR="009E33AA" w:rsidRPr="00014BB6">
              <w:rPr>
                <w:rFonts w:eastAsia="宋体" w:cs="MS Mincho"/>
                <w:b/>
                <w:color w:val="000000" w:themeColor="text1"/>
                <w:sz w:val="21"/>
                <w:szCs w:val="21"/>
              </w:rPr>
              <w:t>。</w:t>
            </w:r>
            <w:r w:rsidR="000A3560" w:rsidRPr="00014BB6">
              <w:rPr>
                <w:rFonts w:ascii="Times New Roman" w:eastAsia="宋体" w:hAnsi="Times New Roman" w:cs="Times New Roman"/>
                <w:b/>
                <w:color w:val="000000" w:themeColor="text1"/>
                <w:sz w:val="21"/>
                <w:szCs w:val="21"/>
              </w:rPr>
              <w:t>(WWW’18)</w:t>
            </w:r>
            <w:r w:rsidR="002306AE" w:rsidRPr="00014BB6">
              <w:rPr>
                <w:rFonts w:ascii="Times New Roman" w:eastAsia="宋体" w:hAnsi="Times New Roman" w:cs="Times New Roman"/>
                <w:b/>
                <w:color w:val="000000" w:themeColor="text1"/>
                <w:sz w:val="21"/>
                <w:szCs w:val="21"/>
              </w:rPr>
              <w:t xml:space="preserve"> </w:t>
            </w:r>
            <w:r w:rsidR="002306AE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我们使</w:t>
            </w:r>
            <w:r w:rsidR="002306AE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lastRenderedPageBreak/>
              <w:t>用的数据集包含为期一月的上海电信通话记录，与公开的上海房价数据。</w:t>
            </w:r>
            <w:r w:rsidR="00014BB6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相较于选择继续留在城市的移居者</w:t>
            </w:r>
            <w:r w:rsidR="002306AE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，我们发现早期选择离开的移居者倾向于保持更单一的社交关系，更小的活动范围，以及活跃于房价更高的区域。</w:t>
            </w:r>
            <w:r w:rsidR="00014BB6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在我们的预测问题中</w:t>
            </w:r>
            <w:r w:rsidR="00014BB6" w:rsidRPr="00014BB6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="00014BB6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我们使用最初几天移居者的行为特征</w:t>
            </w:r>
            <w:r w:rsidR="006668D1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来</w:t>
            </w:r>
            <w:r w:rsidR="00014BB6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判别</w:t>
            </w:r>
            <w:r w:rsidR="006668D1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他们</w:t>
            </w:r>
            <w:r w:rsidR="00014BB6" w:rsidRPr="00014BB6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是否</w:t>
            </w:r>
            <w:r w:rsidR="006668D1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选择</w:t>
            </w:r>
            <w:r w:rsidR="00014BB6" w:rsidRPr="00014BB6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离开</w:t>
            </w:r>
            <w:r w:rsidR="006668D1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城市</w:t>
            </w:r>
            <w:r w:rsidR="00014BB6" w:rsidRPr="00014BB6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。</w:t>
            </w:r>
            <w:r w:rsidR="00014BB6" w:rsidRPr="00014BB6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="006668D1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我们发现</w:t>
            </w:r>
            <w:r w:rsidR="00014BB6" w:rsidRPr="00014BB6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随着</w:t>
            </w:r>
            <w:r w:rsidR="00EE27DB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使用</w:t>
            </w:r>
            <w:r w:rsidR="00014BB6" w:rsidRPr="00014BB6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包</w:t>
            </w:r>
            <w:r w:rsidR="00014BB6" w:rsidRPr="00014BB6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含更多天的数据，预测性能</w:t>
            </w:r>
            <w:r w:rsidR="00964235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也会相应</w:t>
            </w:r>
            <w:r w:rsidR="006668D1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提升</w:t>
            </w:r>
            <w:r w:rsidR="00014BB6" w:rsidRPr="00014BB6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。</w:t>
            </w:r>
            <w:r w:rsidR="00144B13" w:rsidRPr="00144B13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有趣的是，当使用相同的特征时，仅</w:t>
            </w:r>
            <w:r w:rsidR="00144B1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使用</w:t>
            </w:r>
            <w:r w:rsidR="00144B13" w:rsidRPr="00144B13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前几天</w:t>
            </w:r>
            <w:r w:rsidR="00144B1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数据来</w:t>
            </w:r>
            <w:r w:rsidR="00144B13" w:rsidRPr="00144B13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训练的分类器</w:t>
            </w:r>
            <w:r w:rsidR="00965131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能</w:t>
            </w:r>
            <w:r w:rsidR="00144B13" w:rsidRPr="00144B13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与使用完整数据训练的分类器</w:t>
            </w:r>
            <w:r w:rsidR="00965131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达到一样的预测性能</w:t>
            </w:r>
            <w:r w:rsidR="00144B13" w:rsidRPr="00144B13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，这表明</w:t>
            </w:r>
            <w:r w:rsidR="00144B1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预测性能的提升</w:t>
            </w:r>
            <w:r w:rsidR="00144B13" w:rsidRPr="00144B13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主要</w:t>
            </w:r>
            <w:r w:rsidR="00144B1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来自</w:t>
            </w:r>
            <w:r w:rsidR="00144B13" w:rsidRPr="00144B13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特征</w:t>
            </w:r>
            <w:r w:rsidR="00144B1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本身</w:t>
            </w:r>
            <w:r w:rsidR="00144B13" w:rsidRPr="00144B13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  <w:p w14:paraId="1E3D8ADA" w14:textId="7015C89D" w:rsidR="00A0106F" w:rsidRPr="007D788F" w:rsidRDefault="00E20E50" w:rsidP="009D59B6">
            <w:pPr>
              <w:pStyle w:val="aff5"/>
              <w:numPr>
                <w:ilvl w:val="0"/>
                <w:numId w:val="19"/>
              </w:numPr>
              <w:ind w:right="420"/>
              <w:rPr>
                <w:rFonts w:ascii="Times New Roman" w:hAnsi="Times New Roman" w:cs="Times New Roman" w:hint="eastAsia"/>
                <w:i/>
                <w:color w:val="000000" w:themeColor="text1"/>
                <w:sz w:val="21"/>
                <w:szCs w:val="21"/>
              </w:rPr>
            </w:pPr>
            <w:r w:rsidRPr="00965131">
              <w:rPr>
                <w:rFonts w:eastAsia="宋体" w:cs="MS Mincho"/>
                <w:b/>
                <w:color w:val="000000" w:themeColor="text1"/>
                <w:sz w:val="21"/>
                <w:szCs w:val="21"/>
              </w:rPr>
              <w:t>提出并</w:t>
            </w:r>
            <w:r w:rsidRPr="00965131">
              <w:rPr>
                <w:rFonts w:eastAsia="宋体"/>
                <w:b/>
                <w:color w:val="000000" w:themeColor="text1"/>
                <w:sz w:val="21"/>
                <w:szCs w:val="21"/>
              </w:rPr>
              <w:t>实现</w:t>
            </w:r>
            <w:r w:rsidRPr="00965131">
              <w:rPr>
                <w:rFonts w:eastAsia="宋体" w:cs="MS Mincho"/>
                <w:b/>
                <w:color w:val="000000" w:themeColor="text1"/>
                <w:sz w:val="21"/>
                <w:szCs w:val="21"/>
              </w:rPr>
              <w:t>了一个</w:t>
            </w:r>
            <w:r w:rsidR="00C51A3F" w:rsidRPr="00965131">
              <w:rPr>
                <w:rFonts w:eastAsia="宋体" w:cs="MS Mincho"/>
                <w:b/>
                <w:color w:val="000000" w:themeColor="text1"/>
                <w:sz w:val="21"/>
                <w:szCs w:val="21"/>
              </w:rPr>
              <w:t>基于</w:t>
            </w:r>
            <w:r w:rsidR="009D59B6" w:rsidRPr="00965131">
              <w:rPr>
                <w:rFonts w:eastAsia="宋体" w:hint="eastAsia"/>
                <w:b/>
                <w:color w:val="000000" w:themeColor="text1"/>
                <w:sz w:val="21"/>
                <w:szCs w:val="21"/>
              </w:rPr>
              <w:t>序列自编码结构的时序数据补全算法，并</w:t>
            </w:r>
            <w:r w:rsidR="00CD5194" w:rsidRPr="00965131">
              <w:rPr>
                <w:rFonts w:eastAsia="宋体" w:hint="eastAsia"/>
                <w:b/>
                <w:color w:val="000000" w:themeColor="text1"/>
                <w:sz w:val="21"/>
                <w:szCs w:val="21"/>
              </w:rPr>
              <w:t>利用注意力机制</w:t>
            </w:r>
            <w:r w:rsidR="009D59B6" w:rsidRPr="00965131">
              <w:rPr>
                <w:rFonts w:eastAsia="宋体" w:hint="eastAsia"/>
                <w:b/>
                <w:color w:val="000000" w:themeColor="text1"/>
                <w:sz w:val="21"/>
                <w:szCs w:val="21"/>
              </w:rPr>
              <w:t>结合了时序和社交的上下文信息。</w:t>
            </w:r>
            <w:r w:rsidR="000A3560" w:rsidRPr="009F6472">
              <w:rPr>
                <w:rFonts w:eastAsia="宋体" w:cs="Times New Roman"/>
                <w:color w:val="000000" w:themeColor="text1"/>
                <w:sz w:val="21"/>
                <w:szCs w:val="21"/>
              </w:rPr>
              <w:t xml:space="preserve"> </w:t>
            </w:r>
            <w:r w:rsidR="000A3560" w:rsidRPr="009F6472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(WWW’19)</w:t>
            </w:r>
            <w:r w:rsidR="00A525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="00A525A7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在本工作中我们将时间序列的补全问题形式化为了一个</w:t>
            </w:r>
            <w:r w:rsidR="00A525A7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seq2seq</w:t>
            </w:r>
            <w:r w:rsidR="00A525A7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问题，即使用存在缺失的时间序列构造生成完整的时间序列，并在此基础上利用注意力机制</w:t>
            </w:r>
            <w:r w:rsidR="00380934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引入时间上下文信息和社交上下文信息。</w:t>
            </w:r>
            <w:bookmarkStart w:id="0" w:name="_GoBack"/>
            <w:bookmarkEnd w:id="0"/>
          </w:p>
        </w:tc>
      </w:tr>
      <w:tr w:rsidR="007D788F" w14:paraId="4C585DE4" w14:textId="77777777" w:rsidTr="00565468">
        <w:tc>
          <w:tcPr>
            <w:tcW w:w="7230" w:type="dxa"/>
          </w:tcPr>
          <w:p w14:paraId="5A2C43B1" w14:textId="77777777" w:rsidR="007D788F" w:rsidRPr="007D788F" w:rsidRDefault="00414EA1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1"/>
                <w:szCs w:val="21"/>
              </w:rPr>
              <w:lastRenderedPageBreak/>
              <w:t>智慧用能事业部，华云信息科技有限公司（国家电网）</w:t>
            </w:r>
          </w:p>
        </w:tc>
        <w:tc>
          <w:tcPr>
            <w:tcW w:w="1931" w:type="dxa"/>
          </w:tcPr>
          <w:p w14:paraId="6F2DD52F" w14:textId="77777777" w:rsidR="007D788F" w:rsidRPr="007D788F" w:rsidRDefault="007D788F" w:rsidP="007D788F">
            <w:pPr>
              <w:pStyle w:val="a"/>
              <w:numPr>
                <w:ilvl w:val="0"/>
                <w:numId w:val="0"/>
              </w:numPr>
              <w:ind w:left="216" w:hanging="216"/>
              <w:jc w:val="right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</w:rPr>
              <w:t>2018</w:t>
            </w:r>
            <w:r w:rsidR="003344A7">
              <w:rPr>
                <w:rFonts w:ascii="宋体" w:eastAsia="宋体" w:hAnsi="宋体" w:cs="宋体" w:hint="eastAsia"/>
                <w:i/>
                <w:color w:val="000000" w:themeColor="text1"/>
              </w:rPr>
              <w:t>.</w:t>
            </w:r>
            <w:r w:rsidR="003344A7">
              <w:rPr>
                <w:rFonts w:ascii="宋体" w:eastAsia="宋体" w:hAnsi="宋体" w:cs="宋体"/>
                <w:i/>
                <w:color w:val="000000" w:themeColor="text1"/>
              </w:rPr>
              <w:t>3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</w:rPr>
              <w:t xml:space="preserve"> – </w:t>
            </w:r>
            <w:r w:rsidR="003344A7">
              <w:rPr>
                <w:rFonts w:ascii="宋体" w:eastAsia="宋体" w:hAnsi="宋体" w:cs="宋体" w:hint="eastAsia"/>
                <w:i/>
                <w:color w:val="000000" w:themeColor="text1"/>
              </w:rPr>
              <w:t>至今</w:t>
            </w:r>
          </w:p>
        </w:tc>
      </w:tr>
      <w:tr w:rsidR="007D788F" w14:paraId="700E1418" w14:textId="77777777" w:rsidTr="00565468">
        <w:trPr>
          <w:trHeight w:val="100"/>
        </w:trPr>
        <w:tc>
          <w:tcPr>
            <w:tcW w:w="7230" w:type="dxa"/>
          </w:tcPr>
          <w:p w14:paraId="7516CA5E" w14:textId="77777777" w:rsidR="007D788F" w:rsidRPr="007D788F" w:rsidRDefault="00972DEC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i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i/>
                <w:color w:val="000000" w:themeColor="text1"/>
              </w:rPr>
              <w:t>实习</w:t>
            </w:r>
            <w:r w:rsidR="00B37881">
              <w:rPr>
                <w:rFonts w:ascii="宋体" w:eastAsia="宋体" w:hAnsi="宋体" w:cs="宋体" w:hint="eastAsia"/>
                <w:i/>
                <w:color w:val="000000" w:themeColor="text1"/>
              </w:rPr>
              <w:t>生</w:t>
            </w:r>
          </w:p>
        </w:tc>
        <w:tc>
          <w:tcPr>
            <w:tcW w:w="1931" w:type="dxa"/>
          </w:tcPr>
          <w:p w14:paraId="065E707D" w14:textId="77777777" w:rsidR="007D788F" w:rsidRPr="007D788F" w:rsidRDefault="007D788F" w:rsidP="003F1BA2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7D788F" w14:paraId="4CC6D094" w14:textId="77777777" w:rsidTr="00565468">
        <w:trPr>
          <w:trHeight w:val="100"/>
        </w:trPr>
        <w:tc>
          <w:tcPr>
            <w:tcW w:w="7230" w:type="dxa"/>
          </w:tcPr>
          <w:p w14:paraId="6725CEC2" w14:textId="77777777" w:rsidR="007D788F" w:rsidRPr="009C0BA1" w:rsidRDefault="009C0BA1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主管：闻安</w:t>
            </w:r>
          </w:p>
        </w:tc>
        <w:tc>
          <w:tcPr>
            <w:tcW w:w="1931" w:type="dxa"/>
          </w:tcPr>
          <w:p w14:paraId="3079D400" w14:textId="77777777" w:rsidR="007D788F" w:rsidRPr="007D788F" w:rsidRDefault="007D788F" w:rsidP="003F1BA2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544142" w14:paraId="57D114E9" w14:textId="77777777" w:rsidTr="00FB451F">
        <w:trPr>
          <w:trHeight w:val="100"/>
        </w:trPr>
        <w:tc>
          <w:tcPr>
            <w:tcW w:w="9161" w:type="dxa"/>
            <w:gridSpan w:val="2"/>
          </w:tcPr>
          <w:p w14:paraId="023C89AC" w14:textId="3B6E2DEA" w:rsidR="00544142" w:rsidRPr="009F6472" w:rsidRDefault="00071F1B" w:rsidP="001F258D">
            <w:pPr>
              <w:pStyle w:val="af8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  <w:r w:rsidRPr="009F6472">
              <w:rPr>
                <w:rFonts w:ascii="宋体" w:eastAsia="宋体" w:hAnsi="宋体" w:cs="宋体"/>
                <w:color w:val="000000" w:themeColor="text1"/>
                <w:sz w:val="21"/>
                <w:szCs w:val="21"/>
              </w:rPr>
              <w:t>实现</w:t>
            </w:r>
            <w:r w:rsidRPr="009F6472">
              <w:rPr>
                <w:rFonts w:ascii="MS Mincho" w:eastAsia="MS Mincho" w:hAnsi="MS Mincho" w:cs="MS Mincho"/>
                <w:color w:val="000000" w:themeColor="text1"/>
                <w:sz w:val="21"/>
                <w:szCs w:val="21"/>
              </w:rPr>
              <w:t>了一个基于</w:t>
            </w:r>
            <w:hyperlink r:id="rId13" w:history="1">
              <w:r w:rsidR="00D11504" w:rsidRPr="00195EBE">
                <w:rPr>
                  <w:rStyle w:val="aff4"/>
                  <w:rFonts w:ascii="Times New Roman" w:hAnsi="Times New Roman" w:cs="Times New Roman"/>
                  <w:color w:val="0432FF"/>
                  <w:sz w:val="21"/>
                  <w:szCs w:val="21"/>
                  <w:lang w:val="en-US"/>
                </w:rPr>
                <w:t>EasyEnsemble</w:t>
              </w:r>
            </w:hyperlink>
            <w:r w:rsidR="00D11504" w:rsidRPr="009F6472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r w:rsidRPr="009F6472">
              <w:rPr>
                <w:rFonts w:ascii="MS Mincho" w:eastAsia="MS Mincho" w:hAnsi="MS Mincho" w:cs="MS Mincho"/>
                <w:color w:val="000000" w:themeColor="text1"/>
                <w:sz w:val="21"/>
                <w:szCs w:val="21"/>
                <w:lang w:val="en-US"/>
              </w:rPr>
              <w:t>（一个集成决策</w:t>
            </w:r>
            <w:r w:rsidRPr="009F6472">
              <w:rPr>
                <w:rFonts w:ascii="宋体" w:eastAsia="宋体" w:hAnsi="宋体" w:cs="宋体"/>
                <w:color w:val="000000" w:themeColor="text1"/>
                <w:sz w:val="21"/>
                <w:szCs w:val="21"/>
                <w:lang w:val="en-US"/>
              </w:rPr>
              <w:t>树</w:t>
            </w:r>
            <w:r w:rsidRPr="009F6472">
              <w:rPr>
                <w:rFonts w:ascii="MS Mincho" w:eastAsia="MS Mincho" w:hAnsi="MS Mincho" w:cs="MS Mincho"/>
                <w:color w:val="000000" w:themeColor="text1"/>
                <w:sz w:val="21"/>
                <w:szCs w:val="21"/>
                <w:lang w:val="en-US"/>
              </w:rPr>
              <w:t>模型）</w:t>
            </w:r>
            <w:r w:rsidR="001F258D" w:rsidRPr="009F6472"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  <w:lang w:val="en-US"/>
              </w:rPr>
              <w:t>的异常</w:t>
            </w:r>
            <w:r w:rsidR="001F258D" w:rsidRPr="009F6472">
              <w:rPr>
                <w:rFonts w:ascii="宋体" w:eastAsia="宋体" w:hAnsi="宋体" w:cs="宋体"/>
                <w:color w:val="000000" w:themeColor="text1"/>
                <w:sz w:val="21"/>
                <w:szCs w:val="21"/>
                <w:lang w:val="en-US"/>
              </w:rPr>
              <w:t>记录检测</w:t>
            </w:r>
            <w:r w:rsidR="00437679"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  <w:lang w:val="en-US"/>
              </w:rPr>
              <w:t>方法</w:t>
            </w:r>
            <w:r w:rsidR="001F258D" w:rsidRPr="009F6472"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  <w:lang w:val="en-US"/>
              </w:rPr>
              <w:t>。</w:t>
            </w:r>
            <w:r w:rsidR="00D11504" w:rsidRPr="009F6472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 xml:space="preserve"> </w:t>
            </w:r>
          </w:p>
          <w:p w14:paraId="677A3F08" w14:textId="0DED7373" w:rsidR="000F1EF9" w:rsidRPr="00544142" w:rsidRDefault="00437679" w:rsidP="00C45ED6">
            <w:pPr>
              <w:pStyle w:val="af8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color w:val="000000" w:themeColor="text1"/>
                <w:sz w:val="21"/>
                <w:szCs w:val="21"/>
                <w:lang w:val="en-US"/>
              </w:rPr>
              <w:t>实现</w:t>
            </w:r>
            <w:r w:rsidR="004F22A3" w:rsidRPr="009F6472">
              <w:rPr>
                <w:rFonts w:ascii="MS Mincho" w:eastAsia="MS Mincho" w:hAnsi="MS Mincho" w:cs="MS Mincho"/>
                <w:color w:val="000000" w:themeColor="text1"/>
                <w:sz w:val="21"/>
                <w:szCs w:val="21"/>
                <w:lang w:val="en-US"/>
              </w:rPr>
              <w:t>了一个</w:t>
            </w:r>
            <w:r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  <w:lang w:val="en-US"/>
              </w:rPr>
              <w:t>基于</w:t>
            </w:r>
            <w:r w:rsidRPr="00437679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val="en-US"/>
              </w:rPr>
              <w:t>LSTM</w:t>
            </w:r>
            <w:r w:rsidR="007725C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val="en-US"/>
              </w:rPr>
              <w:t>并</w:t>
            </w:r>
            <w:r w:rsidR="009F6472">
              <w:rPr>
                <w:rFonts w:ascii="宋体" w:eastAsia="宋体" w:hAnsi="宋体" w:cs="宋体"/>
                <w:color w:val="000000" w:themeColor="text1"/>
                <w:sz w:val="21"/>
                <w:szCs w:val="21"/>
                <w:lang w:val="en-US"/>
              </w:rPr>
              <w:t>结</w:t>
            </w:r>
            <w:r w:rsidR="009F6472"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  <w:lang w:val="en-US"/>
              </w:rPr>
              <w:t>合</w:t>
            </w:r>
            <w:r w:rsidR="007725C3"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  <w:lang w:val="en-US"/>
              </w:rPr>
              <w:t>用</w:t>
            </w:r>
            <w:r w:rsidR="007725C3">
              <w:rPr>
                <w:rFonts w:ascii="宋体" w:eastAsia="宋体" w:hAnsi="宋体" w:cs="宋体"/>
                <w:color w:val="000000" w:themeColor="text1"/>
                <w:sz w:val="21"/>
                <w:szCs w:val="21"/>
                <w:lang w:val="en-US"/>
              </w:rPr>
              <w:t>户</w:t>
            </w:r>
            <w:r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  <w:lang w:val="en-US"/>
              </w:rPr>
              <w:t>每日用</w:t>
            </w:r>
            <w:r>
              <w:rPr>
                <w:rFonts w:ascii="宋体" w:eastAsia="宋体" w:hAnsi="宋体" w:cs="宋体"/>
                <w:color w:val="000000" w:themeColor="text1"/>
                <w:sz w:val="21"/>
                <w:szCs w:val="21"/>
                <w:lang w:val="en-US"/>
              </w:rPr>
              <w:t>电</w:t>
            </w:r>
            <w:r w:rsidR="009F6472"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  <w:lang w:val="en-US"/>
              </w:rPr>
              <w:t>数据和</w:t>
            </w:r>
            <w:r>
              <w:rPr>
                <w:rFonts w:ascii="宋体" w:eastAsia="宋体" w:hAnsi="宋体" w:cs="宋体" w:hint="eastAsia"/>
                <w:color w:val="000000" w:themeColor="text1"/>
                <w:sz w:val="21"/>
                <w:szCs w:val="21"/>
                <w:lang w:val="en-US"/>
              </w:rPr>
              <w:t>时间信息的用电预测方</w:t>
            </w:r>
            <w:r w:rsidR="009D59B6" w:rsidRPr="009F6472">
              <w:rPr>
                <w:rFonts w:ascii="宋体" w:eastAsia="宋体" w:hAnsi="宋体" w:cs="宋体" w:hint="eastAsia"/>
                <w:color w:val="000000" w:themeColor="text1"/>
                <w:sz w:val="21"/>
                <w:szCs w:val="21"/>
                <w:lang w:val="en-US"/>
              </w:rPr>
              <w:t>法。</w:t>
            </w:r>
          </w:p>
        </w:tc>
      </w:tr>
    </w:tbl>
    <w:p w14:paraId="0B1C1AEB" w14:textId="77777777" w:rsidR="004F3DF2" w:rsidRPr="00685E26" w:rsidRDefault="00AB3A9F" w:rsidP="002C1FCB">
      <w:pPr>
        <w:pStyle w:val="1"/>
      </w:pPr>
      <w:r>
        <w:rPr>
          <w:rFonts w:hint="eastAsia"/>
        </w:rPr>
        <w:t>个人技能</w:t>
      </w:r>
    </w:p>
    <w:tbl>
      <w:tblPr>
        <w:tblStyle w:val="aff6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3"/>
      </w:tblGrid>
      <w:tr w:rsidR="00DC5514" w14:paraId="79488355" w14:textId="77777777" w:rsidTr="006E30EB">
        <w:trPr>
          <w:trHeight w:val="196"/>
        </w:trPr>
        <w:tc>
          <w:tcPr>
            <w:tcW w:w="9493" w:type="dxa"/>
          </w:tcPr>
          <w:p w14:paraId="50416EE7" w14:textId="77777777" w:rsidR="00DC5514" w:rsidRPr="007D788F" w:rsidRDefault="00AB3A9F" w:rsidP="003F1BA2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</w:rPr>
              <w:t>编程</w:t>
            </w:r>
            <w:r w:rsidR="00DC5514">
              <w:rPr>
                <w:rFonts w:ascii="Times New Roman" w:hAnsi="Times New Roman" w:cs="Times New Roman"/>
                <w:b/>
                <w:color w:val="000000" w:themeColor="text1"/>
              </w:rPr>
              <w:t xml:space="preserve">: </w:t>
            </w:r>
            <w:r w:rsidR="00DC5514" w:rsidRPr="00DC5514">
              <w:rPr>
                <w:rFonts w:ascii="Times New Roman" w:hAnsi="Times New Roman" w:cs="Times New Roman"/>
                <w:color w:val="000000" w:themeColor="text1"/>
              </w:rPr>
              <w:t>C/C++</w:t>
            </w:r>
            <w:r w:rsidR="00DC5514">
              <w:rPr>
                <w:rFonts w:ascii="Times New Roman" w:hAnsi="Times New Roman" w:cs="Times New Roman"/>
                <w:color w:val="000000" w:themeColor="text1"/>
              </w:rPr>
              <w:t>, Python (PyTorch), Matlab</w:t>
            </w:r>
          </w:p>
        </w:tc>
      </w:tr>
      <w:tr w:rsidR="00DC5514" w14:paraId="45B014DB" w14:textId="77777777" w:rsidTr="006E30EB">
        <w:trPr>
          <w:trHeight w:val="196"/>
        </w:trPr>
        <w:tc>
          <w:tcPr>
            <w:tcW w:w="9493" w:type="dxa"/>
          </w:tcPr>
          <w:p w14:paraId="6DE357E6" w14:textId="77777777" w:rsidR="00DC5514" w:rsidRPr="00DC5514" w:rsidRDefault="00AB3A9F" w:rsidP="003F1BA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</w:rPr>
              <w:t>语言</w:t>
            </w:r>
            <w:r w:rsidR="00DC5514">
              <w:rPr>
                <w:rFonts w:ascii="Times New Roman" w:hAnsi="Times New Roman" w:cs="Times New Roman"/>
                <w:b/>
                <w:color w:val="000000" w:themeColor="text1"/>
              </w:rPr>
              <w:t xml:space="preserve">: 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汉语</w:t>
            </w:r>
            <w:r w:rsidR="00D2532C">
              <w:rPr>
                <w:rFonts w:ascii="宋体" w:eastAsia="宋体" w:hAnsi="宋体" w:cs="宋体"/>
                <w:color w:val="000000" w:themeColor="text1"/>
              </w:rPr>
              <w:t>(</w:t>
            </w:r>
            <w:r w:rsidR="00D2532C">
              <w:rPr>
                <w:rFonts w:ascii="宋体" w:eastAsia="宋体" w:hAnsi="宋体" w:cs="宋体" w:hint="eastAsia"/>
                <w:color w:val="000000" w:themeColor="text1"/>
              </w:rPr>
              <w:t>母语</w:t>
            </w:r>
            <w:r w:rsidR="00D2532C">
              <w:rPr>
                <w:rFonts w:ascii="宋体" w:eastAsia="宋体" w:hAnsi="宋体" w:cs="宋体"/>
                <w:color w:val="000000" w:themeColor="text1"/>
              </w:rPr>
              <w:t>)</w:t>
            </w:r>
            <w:r w:rsidR="00DC5514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="00521EA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英语</w:t>
            </w:r>
            <w:r w:rsidR="00DC5514">
              <w:rPr>
                <w:rFonts w:ascii="Times New Roman" w:hAnsi="Times New Roman" w:cs="Times New Roman"/>
                <w:color w:val="000000" w:themeColor="text1"/>
              </w:rPr>
              <w:t xml:space="preserve"> (</w:t>
            </w:r>
            <w:r w:rsidR="001A188F" w:rsidRPr="00881677">
              <w:rPr>
                <w:rFonts w:ascii="Times New Roman" w:hAnsi="Times New Roman" w:cs="Times New Roman"/>
                <w:b/>
                <w:color w:val="000000" w:themeColor="text1"/>
              </w:rPr>
              <w:t>CET-6</w:t>
            </w:r>
            <w:r w:rsidR="001A188F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4209AD">
              <w:rPr>
                <w:rFonts w:ascii="宋体" w:eastAsia="宋体" w:hAnsi="宋体" w:cs="宋体" w:hint="eastAsia"/>
                <w:color w:val="000000" w:themeColor="text1"/>
              </w:rPr>
              <w:t>阅读</w:t>
            </w:r>
            <w:r w:rsidR="000C7E66">
              <w:rPr>
                <w:rFonts w:ascii="Times New Roman" w:hAnsi="Times New Roman" w:cs="Times New Roman"/>
                <w:color w:val="000000" w:themeColor="text1"/>
              </w:rPr>
              <w:t xml:space="preserve">232, </w:t>
            </w:r>
            <w:r w:rsidR="004209AD">
              <w:rPr>
                <w:rFonts w:ascii="宋体" w:eastAsia="宋体" w:hAnsi="宋体" w:cs="宋体" w:hint="eastAsia"/>
                <w:color w:val="000000" w:themeColor="text1"/>
              </w:rPr>
              <w:t>听力</w:t>
            </w:r>
            <w:r w:rsidR="000C7E66">
              <w:rPr>
                <w:rFonts w:ascii="Times New Roman" w:hAnsi="Times New Roman" w:cs="Times New Roman"/>
                <w:color w:val="000000" w:themeColor="text1"/>
              </w:rPr>
              <w:t xml:space="preserve">190, </w:t>
            </w:r>
            <w:r w:rsidR="004209AD">
              <w:rPr>
                <w:rFonts w:ascii="宋体" w:eastAsia="宋体" w:hAnsi="宋体" w:cs="宋体" w:hint="eastAsia"/>
                <w:color w:val="000000" w:themeColor="text1"/>
              </w:rPr>
              <w:t>写作</w:t>
            </w:r>
            <w:r w:rsidR="000C7E66">
              <w:rPr>
                <w:rFonts w:ascii="Times New Roman" w:hAnsi="Times New Roman" w:cs="Times New Roman"/>
                <w:color w:val="000000" w:themeColor="text1"/>
              </w:rPr>
              <w:t>154</w:t>
            </w:r>
            <w:r w:rsidR="003551B7">
              <w:rPr>
                <w:rFonts w:ascii="宋体" w:eastAsia="宋体" w:hAnsi="宋体" w:cs="宋体"/>
                <w:color w:val="000000" w:themeColor="text1"/>
              </w:rPr>
              <w:t xml:space="preserve">; </w:t>
            </w:r>
            <w:r w:rsidR="00881677" w:rsidRPr="00881677">
              <w:rPr>
                <w:rFonts w:ascii="Times New Roman" w:hAnsi="Times New Roman" w:cs="Times New Roman"/>
                <w:b/>
                <w:color w:val="000000" w:themeColor="text1"/>
              </w:rPr>
              <w:t>TO</w:t>
            </w:r>
            <w:r w:rsidR="00BD27AE">
              <w:rPr>
                <w:rFonts w:ascii="Times New Roman" w:hAnsi="Times New Roman" w:cs="Times New Roman"/>
                <w:b/>
                <w:color w:val="000000" w:themeColor="text1"/>
              </w:rPr>
              <w:t>EF</w:t>
            </w:r>
            <w:r w:rsidR="00881677" w:rsidRPr="00881677">
              <w:rPr>
                <w:rFonts w:ascii="Times New Roman" w:hAnsi="Times New Roman" w:cs="Times New Roman"/>
                <w:b/>
                <w:color w:val="000000" w:themeColor="text1"/>
              </w:rPr>
              <w:t xml:space="preserve">L </w:t>
            </w:r>
            <w:r w:rsidR="004209AD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="0088167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4209AD">
              <w:rPr>
                <w:rFonts w:ascii="宋体" w:eastAsia="宋体" w:hAnsi="宋体" w:cs="宋体" w:hint="eastAsia"/>
                <w:color w:val="000000" w:themeColor="text1"/>
              </w:rPr>
              <w:t>阅读</w:t>
            </w:r>
            <w:r w:rsidR="00881677">
              <w:rPr>
                <w:rFonts w:ascii="Times New Roman" w:hAnsi="Times New Roman" w:cs="Times New Roman"/>
                <w:color w:val="000000" w:themeColor="text1"/>
              </w:rPr>
              <w:t xml:space="preserve"> 22</w:t>
            </w:r>
            <w:r w:rsidR="00881677">
              <w:rPr>
                <w:rFonts w:ascii="宋体" w:eastAsia="宋体" w:hAnsi="宋体" w:cs="宋体" w:hint="eastAsia"/>
                <w:color w:val="000000" w:themeColor="text1"/>
              </w:rPr>
              <w:t>,</w:t>
            </w:r>
            <w:r w:rsidR="004209AD">
              <w:rPr>
                <w:rFonts w:ascii="宋体" w:eastAsia="宋体" w:hAnsi="宋体" w:cs="宋体" w:hint="eastAsia"/>
                <w:color w:val="000000" w:themeColor="text1"/>
              </w:rPr>
              <w:t>听力</w:t>
            </w:r>
            <w:r w:rsidR="001A188F">
              <w:rPr>
                <w:rFonts w:ascii="Times New Roman" w:hAnsi="Times New Roman" w:cs="Times New Roman"/>
                <w:color w:val="000000" w:themeColor="text1"/>
              </w:rPr>
              <w:t xml:space="preserve">25, </w:t>
            </w:r>
            <w:r w:rsidR="004209AD">
              <w:rPr>
                <w:rFonts w:ascii="宋体" w:eastAsia="宋体" w:hAnsi="宋体" w:cs="宋体" w:hint="eastAsia"/>
                <w:color w:val="000000" w:themeColor="text1"/>
              </w:rPr>
              <w:t>口语</w:t>
            </w:r>
            <w:r w:rsidR="004209AD">
              <w:rPr>
                <w:rFonts w:ascii="Times New Roman" w:hAnsi="Times New Roman" w:cs="Times New Roman"/>
                <w:color w:val="000000" w:themeColor="text1"/>
              </w:rPr>
              <w:t>20,</w:t>
            </w:r>
            <w:r w:rsidR="004209AD">
              <w:rPr>
                <w:rFonts w:ascii="宋体" w:eastAsia="宋体" w:hAnsi="宋体" w:cs="宋体" w:hint="eastAsia"/>
                <w:color w:val="000000" w:themeColor="text1"/>
              </w:rPr>
              <w:t xml:space="preserve"> 写作</w:t>
            </w:r>
            <w:r w:rsidR="001A188F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="001A188F">
              <w:rPr>
                <w:rFonts w:ascii="Times New Roman" w:hAnsi="Times New Roman" w:cs="Times New Roman"/>
                <w:color w:val="000000" w:themeColor="text1"/>
              </w:rPr>
              <w:t>24</w:t>
            </w:r>
            <w:r w:rsidR="00881677">
              <w:rPr>
                <w:rFonts w:ascii="Times New Roman" w:hAnsi="Times New Roman" w:cs="Times New Roman"/>
                <w:color w:val="000000" w:themeColor="text1"/>
              </w:rPr>
              <w:t xml:space="preserve">; </w:t>
            </w:r>
            <w:r w:rsidR="001A188F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r w:rsidR="001A188F" w:rsidRPr="00881677">
              <w:rPr>
                <w:rFonts w:ascii="Times New Roman" w:hAnsi="Times New Roman" w:cs="Times New Roman"/>
                <w:b/>
                <w:color w:val="000000" w:themeColor="text1"/>
              </w:rPr>
              <w:t>GRE</w:t>
            </w:r>
            <w:r w:rsidR="00881677">
              <w:rPr>
                <w:rFonts w:ascii="Times New Roman" w:hAnsi="Times New Roman" w:cs="Times New Roman"/>
                <w:color w:val="000000" w:themeColor="text1"/>
              </w:rPr>
              <w:t xml:space="preserve"> – </w:t>
            </w:r>
            <w:r w:rsidR="00437C1C">
              <w:rPr>
                <w:rFonts w:ascii="宋体" w:eastAsia="宋体" w:hAnsi="宋体" w:cs="宋体" w:hint="eastAsia"/>
                <w:color w:val="000000" w:themeColor="text1"/>
              </w:rPr>
              <w:t>语文</w:t>
            </w:r>
            <w:r w:rsidR="00437C1C">
              <w:rPr>
                <w:rFonts w:ascii="Times New Roman" w:hAnsi="Times New Roman" w:cs="Times New Roman"/>
                <w:color w:val="000000" w:themeColor="text1"/>
              </w:rPr>
              <w:t xml:space="preserve"> 152, </w:t>
            </w:r>
            <w:r w:rsidR="00437C1C">
              <w:rPr>
                <w:rFonts w:ascii="宋体" w:eastAsia="宋体" w:hAnsi="宋体" w:cs="宋体" w:hint="eastAsia"/>
                <w:color w:val="000000" w:themeColor="text1"/>
              </w:rPr>
              <w:t>数学</w:t>
            </w:r>
            <w:r w:rsidR="00437C1C">
              <w:rPr>
                <w:rFonts w:ascii="Times New Roman" w:hAnsi="Times New Roman" w:cs="Times New Roman"/>
                <w:color w:val="000000" w:themeColor="text1"/>
              </w:rPr>
              <w:t xml:space="preserve"> 170,  </w:t>
            </w:r>
            <w:r w:rsidR="00437C1C">
              <w:rPr>
                <w:rFonts w:ascii="宋体" w:eastAsia="宋体" w:hAnsi="宋体" w:cs="宋体" w:hint="eastAsia"/>
                <w:color w:val="000000" w:themeColor="text1"/>
              </w:rPr>
              <w:t>写作</w:t>
            </w:r>
            <w:r w:rsidR="00881677">
              <w:rPr>
                <w:rFonts w:ascii="Times New Roman" w:hAnsi="Times New Roman" w:cs="Times New Roman"/>
                <w:color w:val="000000" w:themeColor="text1"/>
              </w:rPr>
              <w:t xml:space="preserve"> 3.5</w:t>
            </w:r>
            <w:r w:rsidR="00DC5514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</w:tr>
    </w:tbl>
    <w:p w14:paraId="5AD0E2F3" w14:textId="77777777" w:rsidR="002E2017" w:rsidRPr="00685E26" w:rsidRDefault="002E2017" w:rsidP="002E2017">
      <w:pPr>
        <w:pStyle w:val="1"/>
      </w:pPr>
      <w:r>
        <w:rPr>
          <w:rFonts w:hint="eastAsia"/>
        </w:rPr>
        <w:t>获得奖项</w:t>
      </w:r>
    </w:p>
    <w:p w14:paraId="1A9F6370" w14:textId="77777777" w:rsidR="002E2017" w:rsidRPr="007D788F" w:rsidRDefault="002E2017" w:rsidP="002E2017">
      <w:pPr>
        <w:ind w:firstLineChars="50" w:firstLine="105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Vmware 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优秀学生奖学金</w:t>
      </w:r>
      <w:r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>, 2018</w:t>
      </w:r>
    </w:p>
    <w:p w14:paraId="6FB68D63" w14:textId="77777777" w:rsidR="002E2017" w:rsidRPr="007D788F" w:rsidRDefault="002E2017" w:rsidP="002E2017">
      <w:pPr>
        <w:ind w:firstLineChars="50" w:firstLine="105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优秀学生三等奖学金</w:t>
      </w:r>
      <w:r w:rsidRPr="007D788F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,</w:t>
      </w:r>
      <w:r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2015-2016</w:t>
      </w:r>
    </w:p>
    <w:p w14:paraId="495AF6AA" w14:textId="77777777" w:rsidR="002E2017" w:rsidRPr="007D788F" w:rsidRDefault="002E2017" w:rsidP="002E2017">
      <w:pPr>
        <w:ind w:firstLineChars="50" w:firstLine="105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优秀学生二等奖学金</w:t>
      </w:r>
      <w:r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>, 2014</w:t>
      </w:r>
    </w:p>
    <w:p w14:paraId="0F1CEA9B" w14:textId="77777777" w:rsidR="00685E26" w:rsidRPr="002E2017" w:rsidRDefault="00685E26" w:rsidP="007D788F">
      <w:pPr>
        <w:pStyle w:val="a"/>
        <w:numPr>
          <w:ilvl w:val="0"/>
          <w:numId w:val="0"/>
        </w:numPr>
        <w:rPr>
          <w:color w:val="000000" w:themeColor="text1"/>
        </w:rPr>
      </w:pPr>
    </w:p>
    <w:sectPr w:rsidR="00685E26" w:rsidRPr="002E2017" w:rsidSect="00691927">
      <w:footerReference w:type="default" r:id="rId14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797DF" w14:textId="77777777" w:rsidR="004B02E3" w:rsidRDefault="004B02E3">
      <w:pPr>
        <w:spacing w:after="0" w:line="240" w:lineRule="auto"/>
      </w:pPr>
      <w:r>
        <w:separator/>
      </w:r>
    </w:p>
  </w:endnote>
  <w:endnote w:type="continuationSeparator" w:id="0">
    <w:p w14:paraId="5DB56DE8" w14:textId="77777777" w:rsidR="004B02E3" w:rsidRDefault="004B0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Songti SC Black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476D8" w14:textId="77777777" w:rsidR="008115E5" w:rsidRDefault="0076145B">
    <w:pPr>
      <w:pStyle w:val="ad"/>
    </w:pPr>
    <w:r>
      <w:fldChar w:fldCharType="begin"/>
    </w:r>
    <w:r>
      <w:instrText xml:space="preserve"> PAGE   \* MERGEFORMAT </w:instrText>
    </w:r>
    <w:r>
      <w:fldChar w:fldCharType="separate"/>
    </w:r>
    <w:r w:rsidR="00195EB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8E18F" w14:textId="77777777" w:rsidR="004B02E3" w:rsidRDefault="004B02E3">
      <w:pPr>
        <w:spacing w:after="0" w:line="240" w:lineRule="auto"/>
      </w:pPr>
      <w:r>
        <w:separator/>
      </w:r>
    </w:p>
  </w:footnote>
  <w:footnote w:type="continuationSeparator" w:id="0">
    <w:p w14:paraId="60CBA73B" w14:textId="77777777" w:rsidR="004B02E3" w:rsidRDefault="004B02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F04DF"/>
    <w:multiLevelType w:val="hybridMultilevel"/>
    <w:tmpl w:val="25163A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EBA32C4"/>
    <w:multiLevelType w:val="hybridMultilevel"/>
    <w:tmpl w:val="B240C898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2366419"/>
    <w:multiLevelType w:val="hybridMultilevel"/>
    <w:tmpl w:val="AC56CE1A"/>
    <w:lvl w:ilvl="0" w:tplc="377CF2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1E7CE9B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A00ED3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696F2E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D4ACC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57ADC9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7C2F57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EF8AD5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3A2FD3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7B1DC6"/>
    <w:multiLevelType w:val="hybridMultilevel"/>
    <w:tmpl w:val="BA5619B6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9926D99"/>
    <w:multiLevelType w:val="hybridMultilevel"/>
    <w:tmpl w:val="961078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1BE707E"/>
    <w:multiLevelType w:val="hybridMultilevel"/>
    <w:tmpl w:val="D868CABA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54416C3"/>
    <w:multiLevelType w:val="hybridMultilevel"/>
    <w:tmpl w:val="1884BEFA"/>
    <w:lvl w:ilvl="0" w:tplc="433A5FD8">
      <w:start w:val="1"/>
      <w:numFmt w:val="bullet"/>
      <w:pStyle w:val="a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3F90F4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9201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F800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46B2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6C6B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B471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4DD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EADF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C5686A"/>
    <w:multiLevelType w:val="hybridMultilevel"/>
    <w:tmpl w:val="F90CEB22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5454655"/>
    <w:multiLevelType w:val="hybridMultilevel"/>
    <w:tmpl w:val="7AB01E5C"/>
    <w:lvl w:ilvl="0" w:tplc="5DA63172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 w:tplc="6FA6C772" w:tentative="1">
      <w:start w:val="1"/>
      <w:numFmt w:val="lowerLetter"/>
      <w:lvlText w:val="%2."/>
      <w:lvlJc w:val="left"/>
      <w:pPr>
        <w:ind w:left="1440" w:hanging="360"/>
      </w:pPr>
    </w:lvl>
    <w:lvl w:ilvl="2" w:tplc="FDD0BC76" w:tentative="1">
      <w:start w:val="1"/>
      <w:numFmt w:val="lowerRoman"/>
      <w:lvlText w:val="%3."/>
      <w:lvlJc w:val="right"/>
      <w:pPr>
        <w:ind w:left="2160" w:hanging="180"/>
      </w:pPr>
    </w:lvl>
    <w:lvl w:ilvl="3" w:tplc="A93E23BE" w:tentative="1">
      <w:start w:val="1"/>
      <w:numFmt w:val="decimal"/>
      <w:lvlText w:val="%4."/>
      <w:lvlJc w:val="left"/>
      <w:pPr>
        <w:ind w:left="2880" w:hanging="360"/>
      </w:pPr>
    </w:lvl>
    <w:lvl w:ilvl="4" w:tplc="A1023B3E" w:tentative="1">
      <w:start w:val="1"/>
      <w:numFmt w:val="lowerLetter"/>
      <w:lvlText w:val="%5."/>
      <w:lvlJc w:val="left"/>
      <w:pPr>
        <w:ind w:left="3600" w:hanging="360"/>
      </w:pPr>
    </w:lvl>
    <w:lvl w:ilvl="5" w:tplc="121E5386" w:tentative="1">
      <w:start w:val="1"/>
      <w:numFmt w:val="lowerRoman"/>
      <w:lvlText w:val="%6."/>
      <w:lvlJc w:val="right"/>
      <w:pPr>
        <w:ind w:left="4320" w:hanging="180"/>
      </w:pPr>
    </w:lvl>
    <w:lvl w:ilvl="6" w:tplc="A240DDA4" w:tentative="1">
      <w:start w:val="1"/>
      <w:numFmt w:val="decimal"/>
      <w:lvlText w:val="%7."/>
      <w:lvlJc w:val="left"/>
      <w:pPr>
        <w:ind w:left="5040" w:hanging="360"/>
      </w:pPr>
    </w:lvl>
    <w:lvl w:ilvl="7" w:tplc="9E0A4E7A" w:tentative="1">
      <w:start w:val="1"/>
      <w:numFmt w:val="lowerLetter"/>
      <w:lvlText w:val="%8."/>
      <w:lvlJc w:val="left"/>
      <w:pPr>
        <w:ind w:left="5760" w:hanging="360"/>
      </w:pPr>
    </w:lvl>
    <w:lvl w:ilvl="8" w:tplc="F46C6D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4E3483"/>
    <w:multiLevelType w:val="hybridMultilevel"/>
    <w:tmpl w:val="9D4CE6F4"/>
    <w:lvl w:ilvl="0" w:tplc="93406F48">
      <w:start w:val="1"/>
      <w:numFmt w:val="decimal"/>
      <w:lvlText w:val="[%1] "/>
      <w:lvlJc w:val="left"/>
      <w:pPr>
        <w:ind w:left="426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0" w15:restartNumberingAfterBreak="0">
    <w:nsid w:val="6F54473F"/>
    <w:multiLevelType w:val="hybridMultilevel"/>
    <w:tmpl w:val="0824BD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1DE1642"/>
    <w:multiLevelType w:val="hybridMultilevel"/>
    <w:tmpl w:val="3E72F4D6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10"/>
  </w:num>
  <w:num w:numId="15">
    <w:abstractNumId w:val="14"/>
  </w:num>
  <w:num w:numId="16">
    <w:abstractNumId w:val="11"/>
  </w:num>
  <w:num w:numId="17">
    <w:abstractNumId w:val="21"/>
  </w:num>
  <w:num w:numId="18">
    <w:abstractNumId w:val="17"/>
  </w:num>
  <w:num w:numId="19">
    <w:abstractNumId w:val="15"/>
  </w:num>
  <w:num w:numId="20">
    <w:abstractNumId w:val="19"/>
  </w:num>
  <w:num w:numId="21">
    <w:abstractNumId w:val="13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bordersDoNotSurroundHeader/>
  <w:bordersDoNotSurroundFooter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312"/>
    <w:rsid w:val="00014BB6"/>
    <w:rsid w:val="000203E6"/>
    <w:rsid w:val="000250AC"/>
    <w:rsid w:val="00035380"/>
    <w:rsid w:val="00071F1B"/>
    <w:rsid w:val="000A3560"/>
    <w:rsid w:val="000B0CA8"/>
    <w:rsid w:val="000C7E66"/>
    <w:rsid w:val="000F1EF9"/>
    <w:rsid w:val="00140AE4"/>
    <w:rsid w:val="00144B13"/>
    <w:rsid w:val="00155451"/>
    <w:rsid w:val="00195EBE"/>
    <w:rsid w:val="001A188F"/>
    <w:rsid w:val="001F258D"/>
    <w:rsid w:val="002306AE"/>
    <w:rsid w:val="002C1FCB"/>
    <w:rsid w:val="002E0573"/>
    <w:rsid w:val="002E2017"/>
    <w:rsid w:val="002F3FD8"/>
    <w:rsid w:val="003344A7"/>
    <w:rsid w:val="0034139A"/>
    <w:rsid w:val="003551B7"/>
    <w:rsid w:val="0036484A"/>
    <w:rsid w:val="00371152"/>
    <w:rsid w:val="00380934"/>
    <w:rsid w:val="003C574E"/>
    <w:rsid w:val="003F6F60"/>
    <w:rsid w:val="00414EA1"/>
    <w:rsid w:val="004209AD"/>
    <w:rsid w:val="00421EEB"/>
    <w:rsid w:val="00437679"/>
    <w:rsid w:val="00437C1C"/>
    <w:rsid w:val="00440C79"/>
    <w:rsid w:val="00464D38"/>
    <w:rsid w:val="004A296C"/>
    <w:rsid w:val="004B02E3"/>
    <w:rsid w:val="004F22A3"/>
    <w:rsid w:val="004F3DF2"/>
    <w:rsid w:val="00503926"/>
    <w:rsid w:val="00521EAE"/>
    <w:rsid w:val="00544142"/>
    <w:rsid w:val="00554255"/>
    <w:rsid w:val="00565468"/>
    <w:rsid w:val="00590556"/>
    <w:rsid w:val="005C25D0"/>
    <w:rsid w:val="005F0549"/>
    <w:rsid w:val="006205BD"/>
    <w:rsid w:val="006668D1"/>
    <w:rsid w:val="006721DA"/>
    <w:rsid w:val="00685E26"/>
    <w:rsid w:val="006B01D5"/>
    <w:rsid w:val="006D17F2"/>
    <w:rsid w:val="006D5058"/>
    <w:rsid w:val="006D7814"/>
    <w:rsid w:val="006E30EB"/>
    <w:rsid w:val="00727856"/>
    <w:rsid w:val="00756300"/>
    <w:rsid w:val="0076145B"/>
    <w:rsid w:val="00761AEE"/>
    <w:rsid w:val="007725C3"/>
    <w:rsid w:val="007B68F4"/>
    <w:rsid w:val="007C2753"/>
    <w:rsid w:val="007D788F"/>
    <w:rsid w:val="00812776"/>
    <w:rsid w:val="0083043E"/>
    <w:rsid w:val="008425BD"/>
    <w:rsid w:val="008622AC"/>
    <w:rsid w:val="00881677"/>
    <w:rsid w:val="008875C7"/>
    <w:rsid w:val="008D6799"/>
    <w:rsid w:val="00933A40"/>
    <w:rsid w:val="009611D0"/>
    <w:rsid w:val="00964235"/>
    <w:rsid w:val="00965131"/>
    <w:rsid w:val="00972DEC"/>
    <w:rsid w:val="009736F1"/>
    <w:rsid w:val="0098094E"/>
    <w:rsid w:val="009A1312"/>
    <w:rsid w:val="009C0BA1"/>
    <w:rsid w:val="009D2F00"/>
    <w:rsid w:val="009D59B6"/>
    <w:rsid w:val="009E1FA1"/>
    <w:rsid w:val="009E33AA"/>
    <w:rsid w:val="009F6472"/>
    <w:rsid w:val="00A0106F"/>
    <w:rsid w:val="00A525A7"/>
    <w:rsid w:val="00A6632E"/>
    <w:rsid w:val="00A7034A"/>
    <w:rsid w:val="00AA02C6"/>
    <w:rsid w:val="00AB3A9F"/>
    <w:rsid w:val="00AC69D1"/>
    <w:rsid w:val="00AE0743"/>
    <w:rsid w:val="00B026CB"/>
    <w:rsid w:val="00B37881"/>
    <w:rsid w:val="00B503D2"/>
    <w:rsid w:val="00B549C1"/>
    <w:rsid w:val="00B97099"/>
    <w:rsid w:val="00BB1044"/>
    <w:rsid w:val="00BD27AE"/>
    <w:rsid w:val="00C16E5A"/>
    <w:rsid w:val="00C35ACF"/>
    <w:rsid w:val="00C45ED6"/>
    <w:rsid w:val="00C51A3F"/>
    <w:rsid w:val="00CD5194"/>
    <w:rsid w:val="00D11504"/>
    <w:rsid w:val="00D2532C"/>
    <w:rsid w:val="00DC5514"/>
    <w:rsid w:val="00DD5726"/>
    <w:rsid w:val="00E06856"/>
    <w:rsid w:val="00E20E50"/>
    <w:rsid w:val="00E5511B"/>
    <w:rsid w:val="00E619C0"/>
    <w:rsid w:val="00E64306"/>
    <w:rsid w:val="00EA33E8"/>
    <w:rsid w:val="00EA390F"/>
    <w:rsid w:val="00EA63B7"/>
    <w:rsid w:val="00EA7D8A"/>
    <w:rsid w:val="00EC7F7A"/>
    <w:rsid w:val="00EE27DB"/>
    <w:rsid w:val="00EE6C6E"/>
    <w:rsid w:val="00EF7911"/>
    <w:rsid w:val="00F015A3"/>
    <w:rsid w:val="00F17BBE"/>
    <w:rsid w:val="00F23B86"/>
    <w:rsid w:val="00F253E6"/>
    <w:rsid w:val="00F7128B"/>
    <w:rsid w:val="00FA1FC6"/>
    <w:rsid w:val="00FB6356"/>
    <w:rsid w:val="00FB7ED3"/>
    <w:rsid w:val="00FF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1C1E8"/>
  <w15:docId w15:val="{54C8331F-1902-D64D-8644-3FEFC202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685E26"/>
    <w:pPr>
      <w:spacing w:after="60"/>
    </w:pPr>
    <w:rPr>
      <w:rFonts w:eastAsia="Times New Roman"/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rsid w:val="002C1FCB"/>
    <w:pPr>
      <w:keepNext/>
      <w:keepLines/>
      <w:pBdr>
        <w:bottom w:val="single" w:sz="8" w:space="5" w:color="7F7F7F" w:themeColor="text1" w:themeTint="80"/>
      </w:pBdr>
      <w:spacing w:before="240" w:after="160" w:line="240" w:lineRule="auto"/>
      <w:ind w:leftChars="-100" w:left="-200" w:rightChars="-100" w:right="-200"/>
      <w:outlineLvl w:val="0"/>
    </w:pPr>
    <w:rPr>
      <w:rFonts w:ascii="Songti SC Black" w:eastAsia="Songti SC Black" w:hAnsi="Songti SC" w:cs="微软雅黑"/>
      <w:b/>
      <w:caps/>
      <w:color w:val="000000" w:themeColor="text1"/>
      <w:sz w:val="24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rsid w:val="002C1FCB"/>
    <w:rPr>
      <w:rFonts w:ascii="Songti SC Black" w:eastAsia="Songti SC Black" w:hAnsi="Songti SC" w:cs="微软雅黑"/>
      <w:b/>
      <w:caps/>
      <w:color w:val="000000" w:themeColor="text1"/>
      <w:sz w:val="24"/>
      <w:szCs w:val="32"/>
      <w:lang w:val="en-GB" w:eastAsia="zh-CN"/>
    </w:rPr>
  </w:style>
  <w:style w:type="paragraph" w:customStyle="1" w:styleId="a5">
    <w:name w:val="联系信息"/>
    <w:basedOn w:val="a1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a6">
    <w:name w:val="Title"/>
    <w:basedOn w:val="a1"/>
    <w:next w:val="a1"/>
    <w:link w:val="a7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a8">
    <w:name w:val="Subtitle"/>
    <w:basedOn w:val="a1"/>
    <w:next w:val="a1"/>
    <w:link w:val="a9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a">
    <w:name w:val="List Bullet"/>
    <w:basedOn w:val="a1"/>
    <w:uiPriority w:val="9"/>
    <w:qFormat/>
    <w:pPr>
      <w:numPr>
        <w:numId w:val="2"/>
      </w:numPr>
      <w:spacing w:after="120"/>
    </w:pPr>
  </w:style>
  <w:style w:type="character" w:styleId="aa">
    <w:name w:val="Placeholder Text"/>
    <w:basedOn w:val="a2"/>
    <w:uiPriority w:val="99"/>
    <w:semiHidden/>
    <w:rPr>
      <w:color w:val="808080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ac">
    <w:name w:val="Book Title"/>
    <w:basedOn w:val="a2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ad">
    <w:name w:val="footer"/>
    <w:basedOn w:val="a1"/>
    <w:link w:val="ae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ae">
    <w:name w:val="页脚 字符"/>
    <w:basedOn w:val="a2"/>
    <w:link w:val="ad"/>
    <w:uiPriority w:val="99"/>
    <w:rPr>
      <w:color w:val="0E0B05" w:themeColor="text2"/>
      <w:sz w:val="24"/>
    </w:rPr>
  </w:style>
  <w:style w:type="character" w:customStyle="1" w:styleId="a9">
    <w:name w:val="副标题 字符"/>
    <w:basedOn w:val="a2"/>
    <w:link w:val="a8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af">
    <w:name w:val="Emphasis"/>
    <w:basedOn w:val="a2"/>
    <w:uiPriority w:val="20"/>
    <w:semiHidden/>
    <w:unhideWhenUsed/>
    <w:qFormat/>
    <w:rPr>
      <w:i w:val="0"/>
      <w:iCs/>
      <w:color w:val="E3AB47" w:themeColor="accent1"/>
    </w:rPr>
  </w:style>
  <w:style w:type="paragraph" w:styleId="af0">
    <w:name w:val="Quote"/>
    <w:basedOn w:val="a1"/>
    <w:next w:val="a1"/>
    <w:link w:val="af1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af1">
    <w:name w:val="引用 字符"/>
    <w:basedOn w:val="a2"/>
    <w:link w:val="af0"/>
    <w:uiPriority w:val="29"/>
    <w:semiHidden/>
    <w:rPr>
      <w:iCs/>
      <w:sz w:val="26"/>
    </w:rPr>
  </w:style>
  <w:style w:type="paragraph" w:styleId="af2">
    <w:name w:val="Intense Quote"/>
    <w:basedOn w:val="a1"/>
    <w:next w:val="a1"/>
    <w:link w:val="af3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af3">
    <w:name w:val="明显引用 字符"/>
    <w:basedOn w:val="a2"/>
    <w:link w:val="af2"/>
    <w:uiPriority w:val="30"/>
    <w:semiHidden/>
    <w:rPr>
      <w:b/>
      <w:iCs/>
      <w:color w:val="262626" w:themeColor="text1" w:themeTint="D9"/>
      <w:sz w:val="26"/>
    </w:rPr>
  </w:style>
  <w:style w:type="character" w:styleId="af4">
    <w:name w:val="Intense Emphasis"/>
    <w:basedOn w:val="a2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af5">
    <w:name w:val="Intense Reference"/>
    <w:basedOn w:val="a2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af6">
    <w:name w:val="Strong"/>
    <w:basedOn w:val="a2"/>
    <w:uiPriority w:val="22"/>
    <w:semiHidden/>
    <w:unhideWhenUsed/>
    <w:qFormat/>
    <w:rPr>
      <w:b/>
      <w:bCs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af8">
    <w:name w:val="List Paragraph"/>
    <w:basedOn w:val="a1"/>
    <w:uiPriority w:val="34"/>
    <w:unhideWhenUsed/>
    <w:qFormat/>
    <w:pPr>
      <w:ind w:left="216"/>
      <w:contextualSpacing/>
    </w:p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f9">
    <w:name w:val="toa heading"/>
    <w:basedOn w:val="a1"/>
    <w:next w:val="a1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a">
    <w:name w:val="Subtle Reference"/>
    <w:basedOn w:val="a2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afb">
    <w:name w:val="地址"/>
    <w:basedOn w:val="a1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a7">
    <w:name w:val="标题 字符"/>
    <w:basedOn w:val="a2"/>
    <w:link w:val="a6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20">
    <w:name w:val="标题 2 字符"/>
    <w:basedOn w:val="a2"/>
    <w:link w:val="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afc">
    <w:name w:val="header"/>
    <w:basedOn w:val="a1"/>
    <w:link w:val="af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d">
    <w:name w:val="页眉 字符"/>
    <w:basedOn w:val="a2"/>
    <w:link w:val="afc"/>
    <w:uiPriority w:val="99"/>
  </w:style>
  <w:style w:type="paragraph" w:styleId="a0">
    <w:name w:val="List Number"/>
    <w:basedOn w:val="a1"/>
    <w:uiPriority w:val="10"/>
    <w:qFormat/>
    <w:pPr>
      <w:numPr>
        <w:numId w:val="13"/>
      </w:numPr>
    </w:p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afe">
    <w:name w:val="Date"/>
    <w:basedOn w:val="a1"/>
    <w:next w:val="a1"/>
    <w:link w:val="aff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aff">
    <w:name w:val="日期 字符"/>
    <w:basedOn w:val="a2"/>
    <w:link w:val="afe"/>
    <w:uiPriority w:val="99"/>
    <w:semiHidden/>
    <w:rPr>
      <w:color w:val="0E0B05" w:themeColor="text2"/>
      <w:sz w:val="24"/>
    </w:rPr>
  </w:style>
  <w:style w:type="paragraph" w:styleId="aff0">
    <w:name w:val="Salutation"/>
    <w:basedOn w:val="a1"/>
    <w:next w:val="a1"/>
    <w:link w:val="aff1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aff1">
    <w:name w:val="称呼 字符"/>
    <w:basedOn w:val="a2"/>
    <w:link w:val="aff0"/>
    <w:uiPriority w:val="99"/>
    <w:semiHidden/>
    <w:rPr>
      <w:color w:val="0E0B05" w:themeColor="text2"/>
      <w:sz w:val="24"/>
    </w:rPr>
  </w:style>
  <w:style w:type="paragraph" w:styleId="aff2">
    <w:name w:val="Signature"/>
    <w:basedOn w:val="a1"/>
    <w:link w:val="aff3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aff3">
    <w:name w:val="签名 字符"/>
    <w:basedOn w:val="a2"/>
    <w:link w:val="aff2"/>
    <w:uiPriority w:val="99"/>
    <w:semiHidden/>
    <w:rPr>
      <w:color w:val="0E0B05" w:themeColor="text2"/>
    </w:rPr>
  </w:style>
  <w:style w:type="character" w:styleId="aff4">
    <w:name w:val="Hyperlink"/>
    <w:basedOn w:val="a2"/>
    <w:uiPriority w:val="99"/>
    <w:unhideWhenUsed/>
    <w:rsid w:val="009A1312"/>
    <w:rPr>
      <w:color w:val="53C3C7" w:themeColor="hyperlink"/>
      <w:u w:val="single"/>
    </w:rPr>
  </w:style>
  <w:style w:type="character" w:customStyle="1" w:styleId="11">
    <w:name w:val="未处理的提及1"/>
    <w:basedOn w:val="a2"/>
    <w:uiPriority w:val="99"/>
    <w:semiHidden/>
    <w:unhideWhenUsed/>
    <w:rsid w:val="009A1312"/>
    <w:rPr>
      <w:color w:val="605E5C"/>
      <w:shd w:val="clear" w:color="auto" w:fill="E1DFDD"/>
    </w:rPr>
  </w:style>
  <w:style w:type="paragraph" w:styleId="aff5">
    <w:name w:val="Normal (Web)"/>
    <w:basedOn w:val="a1"/>
    <w:uiPriority w:val="99"/>
    <w:unhideWhenUsed/>
    <w:rsid w:val="009A1312"/>
    <w:pPr>
      <w:spacing w:before="100" w:beforeAutospacing="1" w:after="100" w:afterAutospacing="1" w:line="240" w:lineRule="auto"/>
    </w:pPr>
    <w:rPr>
      <w:rFonts w:ascii="宋体" w:hAnsi="宋体" w:cs="宋体"/>
      <w:color w:val="auto"/>
      <w:sz w:val="24"/>
      <w:szCs w:val="24"/>
      <w:lang w:val="en-US"/>
    </w:rPr>
  </w:style>
  <w:style w:type="character" w:customStyle="1" w:styleId="apple-converted-space">
    <w:name w:val="apple-converted-space"/>
    <w:basedOn w:val="a2"/>
    <w:rsid w:val="009A1312"/>
  </w:style>
  <w:style w:type="table" w:styleId="aff6">
    <w:name w:val="Table Grid"/>
    <w:basedOn w:val="a3"/>
    <w:uiPriority w:val="39"/>
    <w:rsid w:val="00685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Balloon Text"/>
    <w:basedOn w:val="a1"/>
    <w:link w:val="aff8"/>
    <w:uiPriority w:val="99"/>
    <w:semiHidden/>
    <w:unhideWhenUsed/>
    <w:rsid w:val="008425BD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aff8">
    <w:name w:val="批注框文本 字符"/>
    <w:basedOn w:val="a2"/>
    <w:link w:val="aff7"/>
    <w:uiPriority w:val="99"/>
    <w:semiHidden/>
    <w:rsid w:val="008425BD"/>
    <w:rPr>
      <w:rFonts w:ascii="宋体"/>
      <w:sz w:val="18"/>
      <w:szCs w:val="18"/>
      <w:lang w:val="en-GB" w:eastAsia="zh-CN"/>
    </w:rPr>
  </w:style>
  <w:style w:type="table" w:styleId="aff9">
    <w:name w:val="Grid Table Light"/>
    <w:basedOn w:val="a3"/>
    <w:uiPriority w:val="99"/>
    <w:rsid w:val="00EF79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fa">
    <w:name w:val="Unresolved Mention"/>
    <w:basedOn w:val="a2"/>
    <w:uiPriority w:val="99"/>
    <w:rsid w:val="002E2017"/>
    <w:rPr>
      <w:color w:val="605E5C"/>
      <w:shd w:val="clear" w:color="auto" w:fill="E1DFDD"/>
    </w:rPr>
  </w:style>
  <w:style w:type="character" w:styleId="affb">
    <w:name w:val="FollowedHyperlink"/>
    <w:basedOn w:val="a2"/>
    <w:uiPriority w:val="99"/>
    <w:semiHidden/>
    <w:unhideWhenUsed/>
    <w:rsid w:val="006D5058"/>
    <w:rPr>
      <w:color w:val="846B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9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0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0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6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3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0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sers/liuzongtao/Documents/workspace/tomstream.github.io/_site/assets/tomstream.github.io" TargetMode="External"/><Relationship Id="rId13" Type="http://schemas.openxmlformats.org/officeDocument/2006/relationships/hyperlink" Target="http://lamda.nju.edu.cn/code_EasyEnsemble.ashx?AspxAutoDetectCookieSupport=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aai.org/ocs/index.php/AAAI/AAAI18/paper/view/16849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l.acm.org/authorize.cfm?key=N655995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erson.zju.edu.cn/wufe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angy.org/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uzongtao/Library/Containers/com.microsoft.Word/Data/Library/Application%20Support/Microsoft/Office/16.0/DTS/zh-CN%7b805459E3-40D8-2A43-8454-296E4405BB85%7d/%7bDF16214E-4958-4E45-AFA9-1B90C4057F03%7dtf10002074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5640F-C8F2-C247-8864-A745C97B2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{DF16214E-4958-4E45-AFA9-1B90C4057F03}tf10002074.dotx</Template>
  <TotalTime>13</TotalTime>
  <Pages>2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 宗涛</dc:creator>
  <cp:lastModifiedBy>刘 宗涛</cp:lastModifiedBy>
  <cp:revision>11</cp:revision>
  <cp:lastPrinted>2019-03-15T15:29:00Z</cp:lastPrinted>
  <dcterms:created xsi:type="dcterms:W3CDTF">2019-03-15T15:28:00Z</dcterms:created>
  <dcterms:modified xsi:type="dcterms:W3CDTF">2019-03-22T11:17:00Z</dcterms:modified>
</cp:coreProperties>
</file>