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0C2755" w:rsidRDefault="0054740A" w:rsidP="00227A2D">
      <w:pPr>
        <w:jc w:val="center"/>
        <w:outlineLvl w:val="0"/>
        <w:rPr>
          <w:sz w:val="40"/>
          <w:szCs w:val="40"/>
        </w:rPr>
      </w:pPr>
      <w:r w:rsidRPr="000C2755">
        <w:rPr>
          <w:sz w:val="40"/>
          <w:szCs w:val="40"/>
        </w:rPr>
        <w:t>Transparent Caching E</w:t>
      </w:r>
      <w:r w:rsidR="00890405" w:rsidRPr="000C2755">
        <w:rPr>
          <w:sz w:val="40"/>
          <w:szCs w:val="40"/>
        </w:rPr>
        <w:t>cosystem</w:t>
      </w:r>
    </w:p>
    <w:p w14:paraId="7966C4D5" w14:textId="77777777" w:rsidR="00CF75AA" w:rsidRDefault="00CF75AA" w:rsidP="00227A2D">
      <w:pPr>
        <w:jc w:val="center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5AA" w14:paraId="3A6D6619" w14:textId="77777777" w:rsidTr="00957C28">
        <w:tc>
          <w:tcPr>
            <w:tcW w:w="4675" w:type="dxa"/>
          </w:tcPr>
          <w:p w14:paraId="1DC8B5EC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37F7D9DB" w14:textId="03F78C4D" w:rsidR="00CF75AA" w:rsidRDefault="007B2132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</w:tr>
      <w:tr w:rsidR="00CF75AA" w14:paraId="1D10766C" w14:textId="77777777" w:rsidTr="00957C28">
        <w:tc>
          <w:tcPr>
            <w:tcW w:w="4675" w:type="dxa"/>
          </w:tcPr>
          <w:p w14:paraId="11F2A81F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25287B57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Tom Sumardi</w:t>
            </w:r>
          </w:p>
        </w:tc>
      </w:tr>
      <w:tr w:rsidR="009C6DC6" w14:paraId="6FD3ABA9" w14:textId="77777777" w:rsidTr="00957C28">
        <w:tc>
          <w:tcPr>
            <w:tcW w:w="4675" w:type="dxa"/>
          </w:tcPr>
          <w:p w14:paraId="6AD0A8C1" w14:textId="6BA8CEF5" w:rsidR="009C6DC6" w:rsidRPr="005D3D7D" w:rsidRDefault="00DE3117" w:rsidP="00957C28">
            <w:pPr>
              <w:outlineLvl w:val="0"/>
              <w:rPr>
                <w:sz w:val="28"/>
                <w:szCs w:val="28"/>
              </w:rPr>
            </w:pPr>
            <w:r w:rsidRPr="005D3D7D">
              <w:rPr>
                <w:sz w:val="28"/>
                <w:szCs w:val="28"/>
              </w:rPr>
              <w:t>T</w:t>
            </w:r>
            <w:r w:rsidR="00C9317F" w:rsidRPr="005D3D7D">
              <w:rPr>
                <w:sz w:val="28"/>
                <w:szCs w:val="28"/>
              </w:rPr>
              <w:t>ODO</w:t>
            </w:r>
          </w:p>
        </w:tc>
        <w:tc>
          <w:tcPr>
            <w:tcW w:w="4675" w:type="dxa"/>
          </w:tcPr>
          <w:p w14:paraId="61E6D704" w14:textId="46F1A562" w:rsidR="009C6DC6" w:rsidRPr="005D3D7D" w:rsidRDefault="00237B64" w:rsidP="00957C28">
            <w:pPr>
              <w:outlineLvl w:val="0"/>
              <w:rPr>
                <w:sz w:val="28"/>
                <w:szCs w:val="28"/>
              </w:rPr>
            </w:pPr>
            <w:r w:rsidRPr="005D3D7D">
              <w:rPr>
                <w:sz w:val="28"/>
                <w:szCs w:val="28"/>
              </w:rPr>
              <w:t>References,</w:t>
            </w:r>
            <w:r w:rsidR="00172B5B" w:rsidRPr="005D3D7D">
              <w:rPr>
                <w:sz w:val="28"/>
                <w:szCs w:val="28"/>
              </w:rPr>
              <w:t xml:space="preserve"> abbre</w:t>
            </w:r>
            <w:r w:rsidR="00D81EA9" w:rsidRPr="005D3D7D">
              <w:rPr>
                <w:sz w:val="28"/>
                <w:szCs w:val="28"/>
              </w:rPr>
              <w:t>viations</w:t>
            </w:r>
            <w:r w:rsidR="00FC5E31" w:rsidRPr="005D3D7D">
              <w:rPr>
                <w:sz w:val="28"/>
                <w:szCs w:val="28"/>
              </w:rPr>
              <w:t>, simulation</w:t>
            </w:r>
          </w:p>
        </w:tc>
      </w:tr>
    </w:tbl>
    <w:p w14:paraId="769A202D" w14:textId="77777777" w:rsidR="00CF75AA" w:rsidRPr="00D9684E" w:rsidRDefault="00CF75AA" w:rsidP="00227A2D">
      <w:pPr>
        <w:jc w:val="center"/>
        <w:outlineLvl w:val="0"/>
      </w:pPr>
    </w:p>
    <w:p w14:paraId="50F155BB" w14:textId="17AACB42" w:rsidR="000C2755" w:rsidRDefault="00B42233" w:rsidP="000C2755">
      <w:pPr>
        <w:outlineLvl w:val="0"/>
        <w:rPr>
          <w:sz w:val="32"/>
          <w:szCs w:val="32"/>
        </w:rPr>
      </w:pPr>
      <w:r>
        <w:rPr>
          <w:sz w:val="32"/>
          <w:szCs w:val="32"/>
        </w:rPr>
        <w:t>Table of Contents</w:t>
      </w:r>
      <w:r w:rsidR="000C2755">
        <w:rPr>
          <w:sz w:val="32"/>
          <w:szCs w:val="32"/>
        </w:rPr>
        <w:t>:</w:t>
      </w:r>
    </w:p>
    <w:p w14:paraId="25AC471C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30B90A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Convention/Requirements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37937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2220F7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57758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45898D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AAC35" w14:textId="77777777" w:rsidR="00A825C0" w:rsidRDefault="00A825C0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C6800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6D39C2" w14:textId="77777777" w:rsidR="00A825C0" w:rsidRDefault="00A825C0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C6800">
        <w:rPr>
          <w:rFonts w:eastAsia="Times New Roman"/>
          <w:noProof/>
        </w:rPr>
        <w:t>Communication channels: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4D8C69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0762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EA410" w14:textId="77777777" w:rsidR="00ED2F10" w:rsidRDefault="00A825C0" w:rsidP="007918F7">
      <w:r>
        <w:fldChar w:fldCharType="end"/>
      </w:r>
    </w:p>
    <w:p w14:paraId="0B0C70EB" w14:textId="61639416" w:rsidR="006214ED" w:rsidRPr="00B72639" w:rsidRDefault="00F66564" w:rsidP="0073169F">
      <w:pPr>
        <w:pStyle w:val="Heading1"/>
      </w:pPr>
      <w:bookmarkStart w:id="0" w:name="_Toc458611788"/>
      <w:r>
        <w:t>Introduction</w:t>
      </w:r>
      <w:bookmarkEnd w:id="0"/>
    </w:p>
    <w:p w14:paraId="553A6AF0" w14:textId="77777777" w:rsidR="00713800" w:rsidRDefault="006214E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519F336" w14:textId="3D256B4E" w:rsidR="0068786D" w:rsidRPr="00713800" w:rsidRDefault="0068786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 is work in progress</w:t>
      </w:r>
      <w:r w:rsidR="008E3327">
        <w:rPr>
          <w:rFonts w:eastAsia="Times New Roman"/>
        </w:rPr>
        <w:t xml:space="preserve"> living documentation</w:t>
      </w:r>
      <w:r>
        <w:rPr>
          <w:rFonts w:eastAsia="Times New Roman"/>
        </w:rPr>
        <w:t xml:space="preserve">. </w:t>
      </w:r>
    </w:p>
    <w:p w14:paraId="209A448A" w14:textId="69E6422A" w:rsidR="00C54BC0" w:rsidRPr="0076287C" w:rsidRDefault="00F66564" w:rsidP="0073169F">
      <w:pPr>
        <w:pStyle w:val="Heading1"/>
        <w:rPr>
          <w:rFonts w:eastAsia="Times New Roman"/>
        </w:rPr>
      </w:pPr>
      <w:bookmarkStart w:id="1" w:name="_Toc458611789"/>
      <w:r>
        <w:rPr>
          <w:rFonts w:eastAsia="Times New Roman"/>
        </w:rPr>
        <w:t>Convention</w:t>
      </w:r>
      <w:r w:rsidR="00266F93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1"/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>/log/</w:t>
      </w:r>
      <w:proofErr w:type="spellStart"/>
      <w:r>
        <w:rPr>
          <w:rFonts w:eastAsia="Times New Roman"/>
        </w:rPr>
        <w:t>madeline</w:t>
      </w:r>
      <w:proofErr w:type="spellEnd"/>
      <w:r>
        <w:rPr>
          <w:rFonts w:eastAsia="Times New Roman"/>
        </w:rPr>
        <w:t>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Each service should use </w:t>
      </w:r>
      <w:proofErr w:type="spellStart"/>
      <w:r>
        <w:rPr>
          <w:rFonts w:eastAsia="Times New Roman"/>
        </w:rPr>
        <w:t>systemd</w:t>
      </w:r>
      <w:proofErr w:type="spellEnd"/>
      <w:r>
        <w:rPr>
          <w:rFonts w:eastAsia="Times New Roman"/>
        </w:rPr>
        <w:t xml:space="preserve"> and backward compatible to </w:t>
      </w:r>
      <w:proofErr w:type="spellStart"/>
      <w:r>
        <w:rPr>
          <w:rFonts w:eastAsia="Times New Roman"/>
        </w:rPr>
        <w:t>sysVinit</w:t>
      </w:r>
      <w:proofErr w:type="spellEnd"/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. </w:t>
      </w:r>
    </w:p>
    <w:p w14:paraId="3DC5AA4D" w14:textId="04E7ED6F" w:rsidR="001F0025" w:rsidRPr="005A2F8F" w:rsidRDefault="00C54BC0" w:rsidP="005A2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4F6E3530" w14:textId="7ADE780F" w:rsidR="001F0025" w:rsidRPr="001F0025" w:rsidRDefault="001F0025" w:rsidP="0073169F">
      <w:pPr>
        <w:pStyle w:val="Heading1"/>
        <w:rPr>
          <w:rFonts w:eastAsia="Times New Roman"/>
        </w:rPr>
      </w:pPr>
      <w:bookmarkStart w:id="2" w:name="_Toc458611790"/>
      <w:r>
        <w:rPr>
          <w:rFonts w:eastAsia="Times New Roman"/>
        </w:rPr>
        <w:lastRenderedPageBreak/>
        <w:t>Ab</w:t>
      </w:r>
      <w:r w:rsidR="00B76084">
        <w:rPr>
          <w:rFonts w:eastAsia="Times New Roman"/>
        </w:rPr>
        <w:t>b</w:t>
      </w:r>
      <w:r w:rsidR="00F66564">
        <w:rPr>
          <w:rFonts w:eastAsia="Times New Roman"/>
        </w:rPr>
        <w:t>reviations</w:t>
      </w:r>
      <w:bookmarkEnd w:id="2"/>
    </w:p>
    <w:p w14:paraId="66038C5D" w14:textId="26278A7B" w:rsidR="006028D6" w:rsidRPr="00B407DB" w:rsidRDefault="006028D6" w:rsidP="00227A2D">
      <w:pPr>
        <w:outlineLvl w:val="0"/>
      </w:pPr>
      <w:r w:rsidRPr="006028D6">
        <w:t>TBD</w:t>
      </w:r>
    </w:p>
    <w:p w14:paraId="0406BFA7" w14:textId="2E25D520" w:rsidR="00445077" w:rsidRPr="00D9684E" w:rsidRDefault="007918F7" w:rsidP="0073169F">
      <w:pPr>
        <w:pStyle w:val="Heading1"/>
      </w:pPr>
      <w:bookmarkStart w:id="3" w:name="_Toc458611791"/>
      <w:r w:rsidRPr="00D9684E">
        <w:t>S</w:t>
      </w:r>
      <w:r w:rsidR="00F66564">
        <w:t>ummary</w:t>
      </w:r>
      <w:bookmarkEnd w:id="3"/>
    </w:p>
    <w:p w14:paraId="38CE4DCD" w14:textId="77777777" w:rsidR="00445077" w:rsidRPr="00D9684E" w:rsidRDefault="00445077" w:rsidP="004F7683"/>
    <w:p w14:paraId="6D007E70" w14:textId="33B2B49E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 xml:space="preserve">Madeline is </w:t>
      </w:r>
      <w:proofErr w:type="spellStart"/>
      <w:r w:rsidRPr="00D9684E">
        <w:rPr>
          <w:rFonts w:eastAsia="Times New Roman"/>
        </w:rPr>
        <w:t>out-of</w:t>
      </w:r>
      <w:proofErr w:type="spellEnd"/>
      <w:r w:rsidRPr="00D9684E">
        <w:rPr>
          <w:rFonts w:eastAsia="Times New Roman"/>
        </w:rPr>
        <w:t>/in-band inline (</w:t>
      </w:r>
      <w:proofErr w:type="spellStart"/>
      <w:r w:rsidRPr="00D9684E">
        <w:rPr>
          <w:rFonts w:eastAsia="Times New Roman"/>
        </w:rPr>
        <w:t>realtime</w:t>
      </w:r>
      <w:proofErr w:type="spellEnd"/>
      <w:r w:rsidRPr="00D9684E">
        <w:rPr>
          <w:rFonts w:eastAsia="Times New Roman"/>
        </w:rPr>
        <w:t>) transparent caching ecosystem, which performs intelligent OTT online video (MPEG-DASH/apple HLS/</w:t>
      </w:r>
      <w:proofErr w:type="spellStart"/>
      <w:r w:rsidRPr="00D9684E">
        <w:rPr>
          <w:rFonts w:eastAsia="Times New Roman"/>
        </w:rPr>
        <w:t>etc</w:t>
      </w:r>
      <w:proofErr w:type="spellEnd"/>
      <w:r w:rsidRPr="00D9684E">
        <w:rPr>
          <w:rFonts w:eastAsia="Times New Roman"/>
        </w:rPr>
        <w:t xml:space="preserve">) caching based on regular expression or </w:t>
      </w:r>
      <w:proofErr w:type="spellStart"/>
      <w:r w:rsidRPr="00D9684E">
        <w:rPr>
          <w:rFonts w:eastAsia="Times New Roman"/>
        </w:rPr>
        <w:t>ip</w:t>
      </w:r>
      <w:proofErr w:type="spellEnd"/>
      <w:r w:rsidRPr="00D9684E">
        <w:rPr>
          <w:rFonts w:eastAsia="Times New Roman"/>
        </w:rPr>
        <w:t xml:space="preserve"> address/port tuple logic rulesets. It must be fast in order to perform intelligent routing/load-balancing and filtering of packets per flow pulled from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socket kernel buffer (SKB) bypassing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network stack. The packets are decoded and dissected from layer 2 to 4 while the payload is untouched and pushed from one service to another in pipelined manner. Filtering will be done on packet-processing and http processing and in the end interesting packets will be redirected to the caching web server such </w:t>
      </w:r>
      <w:proofErr w:type="spellStart"/>
      <w:r w:rsidRPr="00D9684E">
        <w:rPr>
          <w:rFonts w:eastAsia="Times New Roman"/>
        </w:rPr>
        <w:t>nginx</w:t>
      </w:r>
      <w:proofErr w:type="spellEnd"/>
      <w:r w:rsidRPr="00D9684E">
        <w:rPr>
          <w:rFonts w:eastAsia="Times New Roman"/>
        </w:rPr>
        <w:t>/</w:t>
      </w:r>
      <w:proofErr w:type="spellStart"/>
      <w:r w:rsidRPr="00D9684E">
        <w:rPr>
          <w:rFonts w:eastAsia="Times New Roman"/>
        </w:rPr>
        <w:t>httpd</w:t>
      </w:r>
      <w:proofErr w:type="spellEnd"/>
      <w:r w:rsidRPr="00D9684E">
        <w:rPr>
          <w:rFonts w:eastAsia="Times New Roman"/>
        </w:rPr>
        <w:t>/etc.</w:t>
      </w:r>
    </w:p>
    <w:p w14:paraId="48ADD4B2" w14:textId="4E42BC18" w:rsidR="004F7683" w:rsidRPr="00D9684E" w:rsidRDefault="004F7683" w:rsidP="007918F7"/>
    <w:p w14:paraId="46FF726B" w14:textId="227F65FA" w:rsidR="004F7683" w:rsidRPr="00D9684E" w:rsidRDefault="00F66564" w:rsidP="0073169F">
      <w:pPr>
        <w:pStyle w:val="Heading1"/>
      </w:pPr>
      <w:bookmarkStart w:id="4" w:name="_Toc458611792"/>
      <w:r>
        <w:t>Components</w:t>
      </w:r>
      <w:bookmarkEnd w:id="4"/>
    </w:p>
    <w:p w14:paraId="5C0A189F" w14:textId="0768CF70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07872E6B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451EDC21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1176714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34A9C53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57EBC4C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3D4F8441" w14:textId="6BCF41C7" w:rsidR="00DF4CE6" w:rsidRDefault="00F66564" w:rsidP="004C3AF0">
      <w:pPr>
        <w:pStyle w:val="Heading1"/>
        <w:rPr>
          <w:rFonts w:eastAsia="Times New Roman"/>
        </w:rPr>
      </w:pPr>
      <w:bookmarkStart w:id="5" w:name="_Toc458611793"/>
      <w:r>
        <w:rPr>
          <w:rFonts w:eastAsia="Times New Roman"/>
        </w:rPr>
        <w:t>Architecture</w:t>
      </w:r>
      <w:bookmarkEnd w:id="5"/>
    </w:p>
    <w:p w14:paraId="6ECD2AF6" w14:textId="77777777" w:rsidR="00A36E01" w:rsidRDefault="00A36E01" w:rsidP="00A36E01"/>
    <w:p w14:paraId="4FF60FAF" w14:textId="77777777" w:rsidR="00A36E01" w:rsidRDefault="00A36E01" w:rsidP="00A36E01"/>
    <w:p w14:paraId="2DC49134" w14:textId="77777777" w:rsidR="00A36E01" w:rsidRDefault="00A36E01" w:rsidP="00A36E01"/>
    <w:p w14:paraId="69034F8E" w14:textId="77777777" w:rsidR="00A36E01" w:rsidRDefault="00A36E01" w:rsidP="00A36E01"/>
    <w:p w14:paraId="3F0FE85B" w14:textId="77777777" w:rsidR="00A36E01" w:rsidRDefault="00A36E01" w:rsidP="00A36E01"/>
    <w:p w14:paraId="6051C8DE" w14:textId="77777777" w:rsidR="00A36E01" w:rsidRDefault="00A36E01" w:rsidP="00A36E01"/>
    <w:p w14:paraId="3C93D65F" w14:textId="77777777" w:rsidR="00A36E01" w:rsidRDefault="00A36E01" w:rsidP="00A36E01"/>
    <w:p w14:paraId="0E93DFAB" w14:textId="77777777" w:rsidR="00A36E01" w:rsidRDefault="00A36E01" w:rsidP="00A36E01"/>
    <w:p w14:paraId="3C9F76B4" w14:textId="77777777" w:rsidR="00EF4E4D" w:rsidRDefault="00EF4E4D" w:rsidP="00A36E01"/>
    <w:p w14:paraId="59F85ED6" w14:textId="77777777" w:rsidR="00A36E01" w:rsidRDefault="00A36E01" w:rsidP="00A36E01"/>
    <w:p w14:paraId="285B2F08" w14:textId="77777777" w:rsidR="00A36E01" w:rsidRDefault="00A36E01" w:rsidP="00A36E01"/>
    <w:p w14:paraId="4D27FFFA" w14:textId="77777777" w:rsidR="00A36E01" w:rsidRDefault="00A36E01" w:rsidP="00A36E01"/>
    <w:p w14:paraId="1293EAE5" w14:textId="77777777" w:rsidR="00A36E01" w:rsidRDefault="00A36E01" w:rsidP="00A36E01"/>
    <w:p w14:paraId="4FA71B32" w14:textId="77777777" w:rsidR="00A36E01" w:rsidRDefault="00A36E01" w:rsidP="00A36E01"/>
    <w:p w14:paraId="07D75E2E" w14:textId="77777777" w:rsidR="00A36E01" w:rsidRDefault="00A36E01" w:rsidP="00A36E01"/>
    <w:p w14:paraId="266D7239" w14:textId="77777777" w:rsidR="009C6DC6" w:rsidRPr="00A36E01" w:rsidRDefault="009C6DC6" w:rsidP="00A36E01"/>
    <w:p w14:paraId="2E91987E" w14:textId="61DACB45" w:rsidR="00DF4CE6" w:rsidRDefault="00657709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bookmarkStart w:id="6" w:name="_GoBack"/>
      <w:r>
        <w:rPr>
          <w:rFonts w:eastAsia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3232" behindDoc="0" locked="1" layoutInCell="1" allowOverlap="1" wp14:anchorId="21B4F05B" wp14:editId="3D5CA53F">
                <wp:simplePos x="0" y="0"/>
                <wp:positionH relativeFrom="column">
                  <wp:posOffset>162560</wp:posOffset>
                </wp:positionH>
                <wp:positionV relativeFrom="paragraph">
                  <wp:posOffset>10160</wp:posOffset>
                </wp:positionV>
                <wp:extent cx="5605272" cy="5550408"/>
                <wp:effectExtent l="0" t="0" r="8255" b="12700"/>
                <wp:wrapThrough wrapText="bothSides">
                  <wp:wrapPolygon edited="0">
                    <wp:start x="8516" y="0"/>
                    <wp:lineTo x="8516" y="890"/>
                    <wp:lineTo x="9103" y="1681"/>
                    <wp:lineTo x="9690" y="1681"/>
                    <wp:lineTo x="6460" y="3163"/>
                    <wp:lineTo x="6460" y="7711"/>
                    <wp:lineTo x="7145" y="8007"/>
                    <wp:lineTo x="9886" y="8007"/>
                    <wp:lineTo x="0" y="9292"/>
                    <wp:lineTo x="0" y="15718"/>
                    <wp:lineTo x="18891" y="15916"/>
                    <wp:lineTo x="18891" y="17497"/>
                    <wp:lineTo x="19185" y="19079"/>
                    <wp:lineTo x="18695" y="19376"/>
                    <wp:lineTo x="18695" y="21452"/>
                    <wp:lineTo x="18793" y="21551"/>
                    <wp:lineTo x="20751" y="21551"/>
                    <wp:lineTo x="21240" y="21452"/>
                    <wp:lineTo x="21534" y="21155"/>
                    <wp:lineTo x="21534" y="17497"/>
                    <wp:lineTo x="19381" y="15916"/>
                    <wp:lineTo x="19381" y="14334"/>
                    <wp:lineTo x="20164" y="14334"/>
                    <wp:lineTo x="21045" y="13444"/>
                    <wp:lineTo x="21045" y="12456"/>
                    <wp:lineTo x="20066" y="11566"/>
                    <wp:lineTo x="19185" y="11171"/>
                    <wp:lineTo x="21534" y="9984"/>
                    <wp:lineTo x="21534" y="7513"/>
                    <wp:lineTo x="14291" y="6426"/>
                    <wp:lineTo x="19283" y="6426"/>
                    <wp:lineTo x="20164" y="6228"/>
                    <wp:lineTo x="20164" y="3855"/>
                    <wp:lineTo x="19185" y="3559"/>
                    <wp:lineTo x="14486" y="3262"/>
                    <wp:lineTo x="10571" y="1681"/>
                    <wp:lineTo x="10963" y="1681"/>
                    <wp:lineTo x="11452" y="692"/>
                    <wp:lineTo x="11354" y="0"/>
                    <wp:lineTo x="8516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272" cy="5550408"/>
                          <a:chOff x="0" y="0"/>
                          <a:chExt cx="5608955" cy="55499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2418080"/>
                            <a:ext cx="1370965" cy="1605280"/>
                          </a:xfrm>
                          <a:prstGeom prst="rect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1600" y="2407920"/>
                            <a:ext cx="3200400" cy="1605280"/>
                          </a:xfrm>
                          <a:prstGeom prst="rect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717040" y="812800"/>
                            <a:ext cx="19431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7040" y="1635760"/>
                            <a:ext cx="194310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02640" y="2438400"/>
                            <a:ext cx="3772535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2640" y="2773680"/>
                            <a:ext cx="102933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74240" y="2773680"/>
                            <a:ext cx="10287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45840" y="2773680"/>
                            <a:ext cx="10255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4E624" w14:textId="77777777" w:rsidR="00DF4CE6" w:rsidRDefault="00DF4CE6" w:rsidP="00DF4C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940560" y="1046480"/>
                            <a:ext cx="159829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8D35C" w14:textId="77777777" w:rsidR="00DF4CE6" w:rsidRDefault="00DF4CE6" w:rsidP="00DF4CE6">
                              <w:r>
                                <w:t>Management Server</w:t>
                              </w:r>
                            </w:p>
                            <w:p w14:paraId="39215952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86000" y="1686560"/>
                            <a:ext cx="6235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17681" w14:textId="77777777" w:rsidR="00DF4CE6" w:rsidRDefault="00DF4CE6" w:rsidP="00DF4CE6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86000" y="2428240"/>
                            <a:ext cx="6235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BFFAA" w14:textId="77777777" w:rsidR="00DF4CE6" w:rsidRDefault="00DF4CE6" w:rsidP="00DF4CE6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00400" y="2773680"/>
                            <a:ext cx="34480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10560" y="2966720"/>
                            <a:ext cx="33972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FD92" w14:textId="77777777" w:rsidR="00DF4CE6" w:rsidRDefault="00DF4CE6" w:rsidP="00DF4CE6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8800" y="2773680"/>
                            <a:ext cx="3429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838960" y="2966720"/>
                            <a:ext cx="33972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B713B" w14:textId="77777777" w:rsidR="00DF4CE6" w:rsidRDefault="00DF4CE6" w:rsidP="00DF4CE6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31440" y="1981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an 19"/>
                        <wps:cNvSpPr/>
                        <wps:spPr>
                          <a:xfrm>
                            <a:off x="4226560" y="934720"/>
                            <a:ext cx="914400" cy="685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667760" y="130048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460240" y="1158240"/>
                            <a:ext cx="46037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C5EAC" w14:textId="77777777" w:rsidR="00DF4CE6" w:rsidRDefault="00DF4CE6" w:rsidP="00DF4CE6"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26160" y="2966720"/>
                            <a:ext cx="57467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397D5" w14:textId="77777777" w:rsidR="00DF4CE6" w:rsidRDefault="00DF4CE6" w:rsidP="00DF4CE6">
                              <w:r>
                                <w:t>IPPS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397760" y="2966720"/>
                            <a:ext cx="4603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4B773" w14:textId="77777777" w:rsidR="00DF4CE6" w:rsidRDefault="00DF4CE6" w:rsidP="00DF4CE6"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769360" y="2966720"/>
                            <a:ext cx="5086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E6DEE" w14:textId="77777777" w:rsidR="00DF4CE6" w:rsidRDefault="00DF4CE6" w:rsidP="00DF4CE6"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iped Right Arrow 29"/>
                        <wps:cNvSpPr/>
                        <wps:spPr>
                          <a:xfrm>
                            <a:off x="0" y="2997200"/>
                            <a:ext cx="793115" cy="342900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Up-Down Arrow 30"/>
                        <wps:cNvSpPr/>
                        <wps:spPr>
                          <a:xfrm>
                            <a:off x="2519680" y="223520"/>
                            <a:ext cx="226695" cy="58166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519680" y="3677920"/>
                            <a:ext cx="14839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112FD" w14:textId="77777777" w:rsidR="00DF4CE6" w:rsidRDefault="00DF4CE6" w:rsidP="00DF4CE6">
                              <w:r>
                                <w:t>User Space</w:t>
                              </w:r>
                            </w:p>
                            <w:p w14:paraId="6D227B74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1920" y="3677920"/>
                            <a:ext cx="10217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DDA08" w14:textId="77777777" w:rsidR="00DF4CE6" w:rsidRDefault="00DF4CE6" w:rsidP="00DF4CE6">
                              <w:r>
                                <w:t>Kernel Space</w:t>
                              </w:r>
                            </w:p>
                            <w:p w14:paraId="14222E90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an 55"/>
                        <wps:cNvSpPr/>
                        <wps:spPr>
                          <a:xfrm>
                            <a:off x="5140960" y="4490720"/>
                            <a:ext cx="457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72000" y="2641600"/>
                            <a:ext cx="231775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687CE" w14:textId="77777777" w:rsidR="00DF4CE6" w:rsidRDefault="00DF4CE6" w:rsidP="00DF4CE6">
                              <w:pPr>
                                <w:jc w:val="center"/>
                              </w:pPr>
                              <w:proofErr w:type="spellStart"/>
                              <w:r>
                                <w:t>intf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an 61"/>
                        <wps:cNvSpPr/>
                        <wps:spPr>
                          <a:xfrm>
                            <a:off x="5029200" y="4765040"/>
                            <a:ext cx="457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an 62"/>
                        <wps:cNvSpPr/>
                        <wps:spPr>
                          <a:xfrm>
                            <a:off x="4917440" y="4947920"/>
                            <a:ext cx="457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2763520"/>
                            <a:ext cx="77152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BEAF3" w14:textId="77777777" w:rsidR="00DF4CE6" w:rsidRDefault="00DF4CE6" w:rsidP="00DF4CE6">
                              <w:proofErr w:type="spellStart"/>
                              <w:r>
                                <w:t>Netw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iped Right Arrow 67"/>
                        <wps:cNvSpPr/>
                        <wps:spPr>
                          <a:xfrm>
                            <a:off x="4805680" y="2997200"/>
                            <a:ext cx="569595" cy="342900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693920" y="3220720"/>
                            <a:ext cx="79565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13B8E" w14:textId="77777777" w:rsidR="00DF4CE6" w:rsidRDefault="00DF4CE6" w:rsidP="00DF4CE6">
                              <w:proofErr w:type="spellStart"/>
                              <w:r>
                                <w:t>Netw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917440" y="4978400"/>
                            <a:ext cx="6915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7019B" w14:textId="77777777" w:rsidR="00DF4CE6" w:rsidRDefault="00DF4CE6" w:rsidP="00DF4CE6">
                              <w:r>
                                <w:t>Storage</w:t>
                              </w:r>
                            </w:p>
                            <w:p w14:paraId="5F3589DF" w14:textId="77777777" w:rsidR="00DF4CE6" w:rsidRDefault="00DF4CE6" w:rsidP="00DF4CE6">
                              <w:r>
                                <w:t>(</w:t>
                              </w:r>
                              <w:proofErr w:type="spellStart"/>
                              <w:r>
                                <w:t>Ceph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23F725CD" w14:textId="77777777" w:rsidR="00DF4CE6" w:rsidRDefault="00DF4CE6" w:rsidP="00DF4CE6"/>
                            <w:p w14:paraId="5B71F1A1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174240" y="0"/>
                            <a:ext cx="83947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85909" w14:textId="77777777" w:rsidR="00DF4CE6" w:rsidRDefault="00DF4CE6" w:rsidP="00DF4CE6"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73"/>
                        <wps:cNvCnPr/>
                        <wps:spPr>
                          <a:xfrm flipV="1">
                            <a:off x="4805680" y="2194560"/>
                            <a:ext cx="228600" cy="6858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029200" y="1960880"/>
                            <a:ext cx="57467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8404" w14:textId="77777777" w:rsidR="00DF4CE6" w:rsidRDefault="00DF4CE6" w:rsidP="00DF4CE6"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/>
                        <wps:spPr>
                          <a:xfrm>
                            <a:off x="4805680" y="3556000"/>
                            <a:ext cx="337185" cy="10363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4F05B" id="Group 7" o:spid="_x0000_s1026" style="position:absolute;margin-left:12.8pt;margin-top:.8pt;width:441.35pt;height:437.05pt;z-index:251743232;mso-width-relative:margin;mso-height-relative:margin" coordsize="5608955,554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">
                <v:rect id="Rectangle 37" o:spid="_x0000_s1027" style="position:absolute;top:2418080;width:1370965;height:160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iSCwwAA&#10;ANsAAAAPAAAAZHJzL2Rvd25yZXYueG1sRI9Ba8JAFITvgv9heYI33WhAS3QVEYSCiCS2xeMj+7oJ&#10;zb4N2a1J/31XKPQ4zMw3zHY/2EY8qPO1YwWLeQKCuHS6ZqPg7XaavYDwAVlj45gU/JCH/W482mKm&#10;Xc85PYpgRISwz1BBFUKbSenLiiz6uWuJo/fpOoshys5I3WEf4baRyyRZSYs1x4UKWzpWVH4V31bB&#10;/b04u4vJ16uPfplbc02bM6ZKTSfDYQMi0BD+w3/tV60gXcPzS/w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LiSCwwAAANsAAAAPAAAAAAAAAAAAAAAAAJcCAABkcnMvZG93&#10;bnJldi54bWxQSwUGAAAAAAQABAD1AAAAhwMAAAAA&#10;" fillcolor="white [3201]" strokecolor="#70ad47 [3209]" strokeweight="1pt">
                  <v:stroke dashstyle="longDash"/>
                </v:rect>
                <v:rect id="Rectangle 33" o:spid="_x0000_s1028" style="position:absolute;left:1371600;top:2407920;width:3200400;height:160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A2rwwAA&#10;ANsAAAAPAAAAZHJzL2Rvd25yZXYueG1sRI9BawIxFITvBf9DeIK3mnQttWyNIgulPZV29eLtsXnu&#10;Lt28LEnU+O8bQehxmJlvmNUm2UGcyYfesYanuQJB3DjTc6thv3t/fAURIrLBwTFpuFKAzXrysMLS&#10;uAv/0LmOrcgQDiVq6GIcSylD05HFMHcjcfaOzluMWfpWGo+XDLeDLJR6kRZ7zgsdjlR11PzWJ6vB&#10;fRc++Y8ifdVLdQjH57pqVaX1bJq2byAipfgfvrc/jYbFAm5f8g+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CA2rwwAAANsAAAAPAAAAAAAAAAAAAAAAAJcCAABkcnMvZG93&#10;bnJldi54bWxQSwUGAAAAAAQABAD1AAAAhwMAAAAA&#10;" fillcolor="white [3201]" strokecolor="black [3200]" strokeweight="1pt">
                  <v:stroke dashstyle="longDash"/>
                </v:rect>
                <v:rect id="Rectangle 1" o:spid="_x0000_s1029" style="position:absolute;left:1717040;top:812800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6Qi7vwAA&#10;ANoAAAAPAAAAZHJzL2Rvd25yZXYueG1sRE9Ni8IwEL0v+B/CCF4WTfUgSzWKKIJXXRc9js3YVptJ&#10;SWKt/vqNIHgaHu9zpvPWVKIh50vLCoaDBARxZnXJuYL977r/A8IHZI2VZVLwIA/zWedriqm2d95S&#10;swu5iCHsU1RQhFCnUvqsIIN+YGviyJ2tMxgidLnUDu8x3FRylCRjabDk2FBgTcuCsuvuZhTkzzY7&#10;rqvTUevtZuj+ylVz+L4o1eu2iwmIQG34iN/ujY7z4fXK68rZ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vpCLu/AAAA2gAAAA8AAAAAAAAAAAAAAAAAlwIAAGRycy9kb3ducmV2&#10;LnhtbFBLBQYAAAAABAAEAPUAAACDAwAAAAA=&#10;" fillcolor="#ed7d31 [3205]" strokecolor="#823b0b [1605]" strokeweight="1pt"/>
                <v:rect id="Rectangle 2" o:spid="_x0000_s1030" style="position:absolute;left:1717040;top:1635760;width:19431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baswwAA&#10;ANoAAAAPAAAAZHJzL2Rvd25yZXYueG1sRI9BawIxFITvgv8hPKEXqdkuInVrFCm0eJOqB3t7bJ7J&#10;6uZl2aTr+u9NQfA4zMw3zGLVu1p01IbKs4K3SQaCuPS6YqPgsP96fQcRIrLG2jMpuFGA1XI4WGCh&#10;/ZV/qNtFIxKEQ4EKbIxNIWUoLTkME98QJ+/kW4cxydZI3eI1wV0t8yybSYcVpwWLDX1aKi+7P6dg&#10;Pt3G6exmzvnxu/sdm/km2Oao1MuoX3+AiNTHZ/jR3mgFOfxfSTdAL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+baswwAAANoAAAAPAAAAAAAAAAAAAAAAAJcCAABkcnMvZG93&#10;bnJldi54bWxQSwUGAAAAAAQABAD1AAAAhwMAAAAA&#10;" fillcolor="#a5a5a5 [3206]" strokecolor="#525252 [1606]" strokeweight="1pt"/>
                <v:rect id="Rectangle 3" o:spid="_x0000_s1031" style="position:absolute;left:802640;top:2438400;width:3772535;height:327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RM3wwAA&#10;ANoAAAAPAAAAZHJzL2Rvd25yZXYueG1sRI9BawIxFITvBf9DeEIvRbO1IroaRQoWb6XqQW+PzTNZ&#10;3bwsm7iu/74pFDwOM/MNs1h1rhItNaH0rOB9mIEgLrwu2Sg47DeDKYgQkTVWnknBgwKslr2XBeba&#10;3/mH2l00IkE45KjAxljnUobCksMw9DVx8s6+cRiTbIzUDd4T3FVylGUT6bDktGCxpk9LxXV3cwpm&#10;4+84njzMZXT8ak9vZrYNtj4q9drv1nMQkbr4DP+3t1rBB/xdSTdA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tRM3wwAAANoAAAAPAAAAAAAAAAAAAAAAAJcCAABkcnMvZG93&#10;bnJldi54bWxQSwUGAAAAAAQABAD1AAAAhwMAAAAA&#10;" fillcolor="#a5a5a5 [3206]" strokecolor="#525252 [1606]" strokeweight="1pt"/>
                <v:rect id="Rectangle 4" o:spid="_x0000_s1032" style="position:absolute;left:802640;top:2773680;width:102933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XnFxAAA&#10;ANoAAAAPAAAAZHJzL2Rvd25yZXYueG1sRI9Ba8JAFITvQv/D8gq9FN2kSimpa2jEiidB24PHl+xr&#10;NjT7Nma3Gv+9KxQ8DjPzDTPPB9uKE/W+cawgnSQgiCunG64VfH99jt9A+ICssXVMCi7kIV88jOaY&#10;aXfmHZ32oRYRwj5DBSaELpPSV4Ys+onriKP343qLIcq+lrrHc4TbVr4kyau02HBcMNjR0lD1u/+z&#10;CtqDqfxx+rwty9WayyMXqUkLpZ4eh493EIGGcA//tzdawQxuV+INk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F5xcQAAADaAAAADwAAAAAAAAAAAAAAAACXAgAAZHJzL2Rv&#10;d25yZXYueG1sUEsFBgAAAAAEAAQA9QAAAIgDAAAAAA==&#10;" fillcolor="#70ad47 [3209]" strokecolor="#375623 [1609]" strokeweight="1pt"/>
                <v:rect id="Rectangle 5" o:spid="_x0000_s1033" style="position:absolute;left:2174240;top:2773680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xu6wxAAA&#10;ANoAAAAPAAAAZHJzL2Rvd25yZXYueG1sRI9Ba8JAFITvBf/D8oTedNPSFomu0hYs7UHF6MHcntln&#10;NjT7NmTXGP+9WxB6HGbmG2a26G0tOmp95VjB0zgBQVw4XXGpYL9bjiYgfEDWWDsmBVfysJgPHmaY&#10;anfhLXVZKEWEsE9RgQmhSaX0hSGLfuwa4uidXGsxRNmWUrd4iXBby+ckeZMWK44LBhv6NFT8Zmer&#10;IF+ar9UL5T+H6iM/nrXrsn69Uepx2L9PQQTqw3/43v7WCl7h70q8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8busMQAAADaAAAADwAAAAAAAAAAAAAAAACXAgAAZHJzL2Rv&#10;d25yZXYueG1sUEsFBgAAAAAEAAQA9QAAAIgDAAAAAA==&#10;" fillcolor="#ffc000 [3207]" strokecolor="#7f5f00 [1607]" strokeweight="1pt"/>
                <v:rect id="Rectangle 6" o:spid="_x0000_s1034" style="position:absolute;left:3545840;top:2773680;width:102552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5b9bd5 [3204]" strokecolor="#1f4d78 [1604]" strokeweight="1pt">
                  <v:textbox>
                    <w:txbxContent>
                      <w:p w14:paraId="6C84E624" w14:textId="77777777" w:rsidR="00DF4CE6" w:rsidRDefault="00DF4CE6" w:rsidP="00DF4CE6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5" type="#_x0000_t202" style="position:absolute;left:1940560;top:1046480;width:1598295;height:464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vcswgAA&#10;ANoAAAAPAAAAZHJzL2Rvd25yZXYueG1sRI9Bi8IwFITvwv6H8Ba8iKZ6ULfbKIsgiKwHdX/As3lt&#10;is1LaWKt/34jCB6HmfmGyda9rUVHra8cK5hOEhDEudMVlwr+ztvxEoQPyBprx6TgQR7Wq49Bhql2&#10;dz5SdwqliBD2KSowITSplD43ZNFPXEMcvcK1FkOUbSl1i/cIt7WcJclcWqw4LhhsaGMov55uVsHI&#10;NMnht9hdtnqem+ve48J2e6WGn/3PN4hAfXiHX+2dVvAF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K9yzCAAAA2gAAAA8AAAAAAAAAAAAAAAAAlwIAAGRycy9kb3du&#10;cmV2LnhtbFBLBQYAAAAABAAEAPUAAACGAwAAAAA=&#10;" filled="f" stroked="f">
                  <v:textbox>
                    <w:txbxContent>
                      <w:p w14:paraId="4188D35C" w14:textId="77777777" w:rsidR="00DF4CE6" w:rsidRDefault="00DF4CE6" w:rsidP="00DF4CE6">
                        <w:r>
                          <w:t>Management Server</w:t>
                        </w:r>
                      </w:p>
                      <w:p w14:paraId="39215952" w14:textId="77777777" w:rsidR="00DF4CE6" w:rsidRDefault="00DF4CE6" w:rsidP="00DF4CE6"/>
                    </w:txbxContent>
                  </v:textbox>
                </v:shape>
                <v:shape id="Text Box 10" o:spid="_x0000_s1036" type="#_x0000_t202" style="position:absolute;left:2286000;top:1686560;width:62357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11117681" w14:textId="77777777" w:rsidR="00DF4CE6" w:rsidRDefault="00DF4CE6" w:rsidP="00DF4CE6">
                        <w:r>
                          <w:t>AMQP</w:t>
                        </w:r>
                      </w:p>
                    </w:txbxContent>
                  </v:textbox>
                </v:shape>
                <v:shape id="Text Box 11" o:spid="_x0000_s1037" type="#_x0000_t202" style="position:absolute;left:2286000;top:2428240;width:62357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SnbxAAA&#10;ANsAAAAPAAAAZHJzL2Rvd25yZXYueG1sRE9Na8JAEL0L/Q/LFHopukmEUqKrlJaWQkWpevA4Zsck&#10;Njsbdrcx+uvdQsHbPN7nTOe9aURHzteWFaSjBARxYXXNpYLt5n34DMIHZI2NZVJwJg/z2d1girm2&#10;J/6mbh1KEUPY56igCqHNpfRFRQb9yLbEkTtYZzBE6EqpHZ5iuGlkliRP0mDNsaHCll4rKn7Wv0bB&#10;ZeUWNssWH+l+N6678PZ4XH4tlXq4718mIAL14Sb+d3/qOD+Fv1/iAXJ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Up28QAAADbAAAADwAAAAAAAAAAAAAAAACXAgAAZHJzL2Rv&#10;d25yZXYueG1sUEsFBgAAAAAEAAQA9QAAAIgDAAAAAA==&#10;" filled="f" stroked="f">
                  <v:textbox>
                    <w:txbxContent>
                      <w:p w14:paraId="65FBFFAA" w14:textId="77777777" w:rsidR="00DF4CE6" w:rsidRDefault="00DF4CE6" w:rsidP="00DF4CE6">
                        <w:r>
                          <w:t>AMQP</w:t>
                        </w:r>
                      </w:p>
                    </w:txbxContent>
                  </v:textbox>
                </v:shape>
                <v:rect id="Rectangle 12" o:spid="_x0000_s1038" style="position:absolute;left:3200400;top:2773680;width:34480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3oAbvwAA&#10;ANsAAAAPAAAAZHJzL2Rvd25yZXYueG1sRE9Li8IwEL4L/ocwgjdNVVjcaixV0d2j6/M6NGNbbCal&#10;idr995sFwdt8fM+ZJ62pxIMaV1pWMBpGIIgzq0vOFRwPm8EUhPPIGivLpOCXHCSLbmeOsbZP/qHH&#10;3ucihLCLUUHhfR1L6bKCDLqhrYkDd7WNQR9gk0vd4DOEm0qOo+hDGiw5NBRY06qg7La/GwX3bLu8&#10;5HW6W28m/CXt6NOczlqpfq9NZyA8tf4tfrm/dZg/hv9fwgFy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HegBu/AAAA2wAAAA8AAAAAAAAAAAAAAAAAlwIAAGRycy9kb3ducmV2&#10;LnhtbFBLBQYAAAAABAAEAPUAAACDAwAAAAA=&#10;" fillcolor="white [3201]" strokecolor="#70ad47 [3209]" strokeweight="1pt"/>
                <v:shape id="Text Box 13" o:spid="_x0000_s1039" type="#_x0000_t202" style="position:absolute;left:3210560;top:2966720;width:339725;height:4813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22d3wgAA&#10;ANsAAAAPAAAAZHJzL2Rvd25yZXYueG1sRE9Na8JAEL0L/Q/LFHrTjRa0RFdJA4L0YrVCr9PsmA3N&#10;zobsmqT59d1Cwds83udsdoOtRUetrxwrmM8SEMSF0xWXCi4f++kLCB+QNdaOScEPedhtHyYbTLXr&#10;+UTdOZQihrBPUYEJoUml9IUhi37mGuLIXV1rMUTYllK32MdwW8tFkiylxYpjg8GGckPF9/lmFejx&#10;mI+fPvvq2R5oP397XV3ejVJPj0O2BhFoCHfxv/ug4/xn+PslHi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7bZ3fCAAAA2wAAAA8AAAAAAAAAAAAAAAAAlwIAAGRycy9kb3du&#10;cmV2LnhtbFBLBQYAAAAABAAEAPUAAACGAwAAAAA=&#10;" filled="f" stroked="f">
                  <v:textbox style="layout-flow:vertical-ideographic">
                    <w:txbxContent>
                      <w:p w14:paraId="0F8BFD92" w14:textId="77777777" w:rsidR="00DF4CE6" w:rsidRDefault="00DF4CE6" w:rsidP="00DF4CE6">
                        <w:r>
                          <w:t>plugin</w:t>
                        </w:r>
                      </w:p>
                    </w:txbxContent>
                  </v:textbox>
                </v:shape>
                <v:rect id="Rectangle 16" o:spid="_x0000_s1040" style="position:absolute;left:1828800;top:2773680;width:3429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YYYwAAA&#10;ANsAAAAPAAAAZHJzL2Rvd25yZXYueG1sRE9Ni8IwEL0L+x/CLHjTVAXRaizdFXWP6q56HZqxLTaT&#10;0kSt/94sCN7m8T5nnrSmEjdqXGlZwaAfgSDOrC45V/D3u+pNQDiPrLGyTAoe5CBZfHTmGGt75x3d&#10;9j4XIYRdjAoK7+tYSpcVZND1bU0cuLNtDPoAm1zqBu8h3FRyGEVjabDk0FBgTd8FZZf91Si4Zuuv&#10;U16n2+VqxBtpB1NzOGqlup9tOgPhqfVv8cv9o8P8Mfz/Eg6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5YYYwAAAANsAAAAPAAAAAAAAAAAAAAAAAJcCAABkcnMvZG93bnJl&#10;di54bWxQSwUGAAAAAAQABAD1AAAAhAMAAAAA&#10;" fillcolor="white [3201]" strokecolor="#70ad47 [3209]" strokeweight="1pt"/>
                <v:shape id="Text Box 17" o:spid="_x0000_s1041" type="#_x0000_t202" style="position:absolute;left:1838960;top:2966720;width:339725;height:4813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4GF0wAAA&#10;ANsAAAAPAAAAZHJzL2Rvd25yZXYueG1sRE9Li8IwEL4L+x/CLHjT1D2oVKO4giBefBW8zjazTdlm&#10;Upqsrf56Iwje5uN7znzZ2UpcqfGlYwWjYQKCOHe65EJBdt4MpiB8QNZYOSYFN/KwXHz05phq1/KR&#10;rqdQiBjCPkUFJoQ6ldLnhiz6oauJI/frGoshwqaQusE2httKfiXJWFosOTYYrGltKP87/VsF+r5f&#10;3y9+9dOy3dJmtPueZAejVP+zW81ABOrCW/xyb3WcP4HnL/EA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4GF0wAAAANsAAAAPAAAAAAAAAAAAAAAAAJcCAABkcnMvZG93bnJl&#10;di54bWxQSwUGAAAAAAQABAD1AAAAhAMAAAAA&#10;" filled="f" stroked="f">
                  <v:textbox style="layout-flow:vertical-ideographic">
                    <w:txbxContent>
                      <w:p w14:paraId="088B713B" w14:textId="77777777" w:rsidR="00DF4CE6" w:rsidRDefault="00DF4CE6" w:rsidP="00DF4CE6">
                        <w:r>
                          <w:t>plugin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8" o:spid="_x0000_s1042" type="#_x0000_t32" style="position:absolute;left:2631440;top:19812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lXBc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s/CID6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lXBc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9" o:spid="_x0000_s1043" type="#_x0000_t22" style="position:absolute;left:4226560;top:93472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72hxAAA&#10;ANsAAAAPAAAAZHJzL2Rvd25yZXYueG1sRI9Ba8MwDIXvhf4Ho8JurdPB0i6rW8rGINDDSLrdRawl&#10;WWM52G6S/fu5MOhN4j2972l3mEwnBnK+taxgvUpAEFdWt1wr+Dy/L7cgfEDW2FkmBb/k4bCfz3aY&#10;aTtyQUMZahFD2GeooAmhz6T0VUMG/cr2xFH7ts5giKurpXY4xnDTycckSaXBliOhwZ5eG6ou5dVE&#10;7in/eCuP+qu/lnnRPk0u9T8bpR4W0/EFRKAp3M3/17mO9Z/h9kscQO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8O9ocQAAADbAAAADwAAAAAAAAAAAAAAAACXAgAAZHJzL2Rv&#10;d25yZXYueG1sUEsFBgAAAAAEAAQA9QAAAIgDAAAAAA==&#10;" fillcolor="#5b9bd5 [3204]" strokecolor="#1f4d78 [1604]" strokeweight="1pt">
                  <v:stroke joinstyle="miter"/>
                </v:shape>
                <v:shape id="Straight Arrow Connector 21" o:spid="_x0000_s1044" type="#_x0000_t32" style="position:absolute;left:3667760;top:130048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80JcQAAADbAAAADwAAAGRycy9kb3ducmV2LnhtbESPQYvCMBSE74L/ITxhb5raw7JUo4ig&#10;uxdZVkX09myebbF5KUnUur/eCILHYWa+YcbT1tTiSs5XlhUMBwkI4tzqigsF282i/wXCB2SNtWVS&#10;cCcP00m3M8ZM2xv/0XUdChEh7DNUUIbQZFL6vCSDfmAb4uidrDMYonSF1A5vEW5qmSbJpzRYcVwo&#10;saF5Sfl5fTEKfs3yfAyr7f8hd8X+e57u6uN9p9RHr52NQARqwzv8av9oBekQnl/iD5CT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fzQl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Text Box 24" o:spid="_x0000_s1045" type="#_x0000_t202" style="position:absolute;left:4460240;top:1158240;width:460375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5CBC5EAC" w14:textId="77777777" w:rsidR="00DF4CE6" w:rsidRDefault="00DF4CE6" w:rsidP="00DF4CE6">
                        <w:r>
                          <w:t>DB</w:t>
                        </w:r>
                      </w:p>
                    </w:txbxContent>
                  </v:textbox>
                </v:shape>
                <v:shape id="Text Box 25" o:spid="_x0000_s1046" type="#_x0000_t202" style="position:absolute;left:1026160;top:2966720;width:57467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88397D5" w14:textId="77777777" w:rsidR="00DF4CE6" w:rsidRDefault="00DF4CE6" w:rsidP="00DF4CE6">
                        <w:r>
                          <w:t>IPPS</w:t>
                        </w:r>
                      </w:p>
                    </w:txbxContent>
                  </v:textbox>
                </v:shape>
                <v:shape id="Text Box 26" o:spid="_x0000_s1047" type="#_x0000_t202" style="position:absolute;left:2397760;top:2966720;width:4603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1B64B773" w14:textId="77777777" w:rsidR="00DF4CE6" w:rsidRDefault="00DF4CE6" w:rsidP="00DF4CE6">
                        <w:r>
                          <w:t>PPP</w:t>
                        </w:r>
                      </w:p>
                    </w:txbxContent>
                  </v:textbox>
                </v:shape>
                <v:shape id="Text Box 27" o:spid="_x0000_s1048" type="#_x0000_t202" style="position:absolute;left:3769360;top:2966720;width:508635;height:238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01DE6DEE" w14:textId="77777777" w:rsidR="00DF4CE6" w:rsidRDefault="00DF4CE6" w:rsidP="00DF4CE6">
                        <w:r>
                          <w:t>PHS</w:t>
                        </w:r>
                      </w:p>
                    </w:txbxContent>
                  </v:textbox>
                </v:shape>
                <v:shapetype id="_x0000_t93" coordsize="21600,21600" o:spt="93" adj="16200,5400" path="m@0,0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29" o:spid="_x0000_s1049" type="#_x0000_t93" style="position:absolute;top:2997200;width:79311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OjUxQAA&#10;ANsAAAAPAAAAZHJzL2Rvd25yZXYueG1sRI9Ba8JAFITvgv9heUJvZlNbpE2zigotReqhqeD1Nfua&#10;BLNvY3YT47/vCoLHYWa+YdLlYGrRU+sqywoeoxgEcW51xYWC/c/79AWE88gaa8uk4EIOlovxKMVE&#10;2zN/U5/5QgQIuwQVlN43iZQuL8mgi2xDHLw/2xr0QbaF1C2eA9zUchbHc2mw4rBQYkObkvJj1hkF&#10;m+bo1qvDadg9+efqQ2bYff1ulXqYDKs3EJ4Gfw/f2p9awewVr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z86NTFAAAA2wAAAA8AAAAAAAAAAAAAAAAAlwIAAGRycy9k&#10;b3ducmV2LnhtbFBLBQYAAAAABAAEAPUAAACJAwAAAAA=&#10;" adj="16931" fillcolor="#5b9bd5 [3204]" strokecolor="#1f4d78 [1604]" strokeweight="1pt"/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30" o:spid="_x0000_s1050" type="#_x0000_t70" style="position:absolute;left:2519680;top:223520;width:226695;height:581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LqSwAAA&#10;ANsAAAAPAAAAZHJzL2Rvd25yZXYueG1sRE/NisIwEL4LvkMYYW82XRdFqlGW7S5YRNDqAwzN2Bab&#10;SWmytr69OQgeP77/9XYwjbhT52rLCj6jGARxYXXNpYLL+W+6BOE8ssbGMil4kIPtZjxaY6Jtzye6&#10;574UIYRdggoq79tESldUZNBFtiUO3NV2Bn2AXSl1h30IN42cxfFCGqw5NFTY0k9FxS3/Nwp+U077&#10;2GTHdD+f6fPBZO0+z5T6mAzfKxCeBv8Wv9w7reArrA9fwg+Qm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YLqSwAAAANsAAAAPAAAAAAAAAAAAAAAAAJcCAABkcnMvZG93bnJl&#10;di54bWxQSwUGAAAAAAQABAD1AAAAhAMAAAAA&#10;" adj=",4209" fillcolor="#5b9bd5 [3204]" strokecolor="#1f4d78 [1604]" strokeweight="1pt"/>
                <v:shape id="Text Box 38" o:spid="_x0000_s1051" type="#_x0000_t202" style="position:absolute;left:2519680;top:3677920;width:148399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E6112FD" w14:textId="77777777" w:rsidR="00DF4CE6" w:rsidRDefault="00DF4CE6" w:rsidP="00DF4CE6">
                        <w:r>
                          <w:t>User Space</w:t>
                        </w:r>
                      </w:p>
                      <w:p w14:paraId="6D227B74" w14:textId="77777777" w:rsidR="00DF4CE6" w:rsidRDefault="00DF4CE6" w:rsidP="00DF4CE6"/>
                    </w:txbxContent>
                  </v:textbox>
                </v:shape>
                <v:shape id="Text Box 39" o:spid="_x0000_s1052" type="#_x0000_t202" style="position:absolute;left:121920;top:3677920;width:102171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417DDA08" w14:textId="77777777" w:rsidR="00DF4CE6" w:rsidRDefault="00DF4CE6" w:rsidP="00DF4CE6">
                        <w:r>
                          <w:t>Kernel Space</w:t>
                        </w:r>
                      </w:p>
                      <w:p w14:paraId="14222E90" w14:textId="77777777" w:rsidR="00DF4CE6" w:rsidRDefault="00DF4CE6" w:rsidP="00DF4CE6"/>
                    </w:txbxContent>
                  </v:textbox>
                </v:shape>
                <v:shape id="Can 55" o:spid="_x0000_s1053" type="#_x0000_t22" style="position:absolute;left:5140960;top:449072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Gn+xxAAA&#10;ANsAAAAPAAAAZHJzL2Rvd25yZXYueG1sRI9fa8JAEMTfC/0Oxxb6Vi8tWDR6SlEKfa1/0Mc1t+Zi&#10;c3tpbmtSP70nFPo4zMxvmOm897U6UxurwAaeBxko4iLYiksDm/X70whUFGSLdWAy8EsR5rP7uynm&#10;NnT8SeeVlCpBOOZowIk0udaxcOQxDkJDnLxjaD1Kkm2pbYtdgvtav2TZq/ZYcVpw2NDCUfG1+vEG&#10;dpeFO3yfaNz55Vou273ouBwb8/jQv01ACfXyH/5rf1gDwyHcvqQfoG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hp/scQAAADbAAAADwAAAAAAAAAAAAAAAACXAgAAZHJzL2Rv&#10;d25yZXYueG1sUEsFBgAAAAAEAAQA9QAAAIgDAAAAAA==&#10;" adj="4320" fillcolor="#5b9bd5 [3204]" strokecolor="#1f4d78 [1604]" strokeweight="1pt">
                  <v:stroke joinstyle="miter"/>
                </v:shape>
                <v:rect id="Rectangle 59" o:spid="_x0000_s1054" style="position:absolute;left:4572000;top:2641600;width:231775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EKuqwwAA&#10;ANsAAAAPAAAAZHJzL2Rvd25yZXYueG1sRI/NbsIwEITvlXgHa5G4FQdQKwgYFEC0HIH+cF3FSxIR&#10;r63YgfTtcaVKPY5m5hvNYtWZWtyo8ZVlBaNhAoI4t7riQsHnx+55CsIHZI21ZVLwQx5Wy97TAlNt&#10;73yk2ykUIkLYp6igDMGlUvq8JIN+aB1x9C62MRiibAqpG7xHuKnlOElepcGK40KJjjYl5ddTaxS0&#10;+dv6XLjssN1N+F3a0cx8fWulBv0um4MI1IX/8F97rxW8zOD3S/wBcv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EKuqwwAAANsAAAAPAAAAAAAAAAAAAAAAAJcCAABkcnMvZG93&#10;bnJldi54bWxQSwUGAAAAAAQABAD1AAAAhwMAAAAA&#10;" fillcolor="white [3201]" strokecolor="#70ad47 [3209]" strokeweight="1pt">
                  <v:textbox>
                    <w:txbxContent>
                      <w:p w14:paraId="63B687CE" w14:textId="77777777" w:rsidR="00DF4CE6" w:rsidRDefault="00DF4CE6" w:rsidP="00DF4CE6">
                        <w:pPr>
                          <w:jc w:val="center"/>
                        </w:pPr>
                        <w:proofErr w:type="spellStart"/>
                        <w:r>
                          <w:t>intf</w:t>
                        </w:r>
                        <w:proofErr w:type="spellEnd"/>
                      </w:p>
                    </w:txbxContent>
                  </v:textbox>
                </v:rect>
                <v:shape id="Can 61" o:spid="_x0000_s1055" type="#_x0000_t22" style="position:absolute;left:5029200;top:476504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bMPwwAA&#10;ANsAAAAPAAAAZHJzL2Rvd25yZXYueG1sRI9Ba8JAFITvQv/D8gq91Y0epKauUhTBa7VFj8/sazaa&#10;fZtmnyb113cLBY/DzHzDzBa9r9WV2lgFNjAaZqCIi2ArLg187NbPL6CiIFusA5OBH4qwmD8MZpjb&#10;0PE7XbdSqgThmKMBJ9LkWsfCkcc4DA1x8r5C61GSbEttW+wS3Nd6nGUT7bHitOCwoaWj4ry9eAP7&#10;29Idv0807fxqJ7fPg+i4mhrz9Ni/vYIS6uUe/m9vrIHJCP6+pB+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TbMPwwAAANsAAAAPAAAAAAAAAAAAAAAAAJcCAABkcnMvZG93&#10;bnJldi54bWxQSwUGAAAAAAQABAD1AAAAhwMAAAAA&#10;" adj="4320" fillcolor="#5b9bd5 [3204]" strokecolor="#1f4d78 [1604]" strokeweight="1pt">
                  <v:stroke joinstyle="miter"/>
                </v:shape>
                <v:shape id="Can 62" o:spid="_x0000_s1056" type="#_x0000_t22" style="position:absolute;left:4917440;top:494792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ny14wwAA&#10;ANsAAAAPAAAAZHJzL2Rvd25yZXYueG1sRI9Ba8JAFITvQv/D8gre6kYPUlNXEaXQq9qix2f2NRvN&#10;vk2zryb113cLBY/DzHzDzJe9r9WV2lgFNjAeZaCIi2ArLg2871+fnkFFQbZYByYDPxRhuXgYzDG3&#10;oeMtXXdSqgThmKMBJ9LkWsfCkcc4Cg1x8j5D61GSbEttW+wS3Nd6kmVT7bHitOCwobWj4rL79gYO&#10;t7U7fZ1p1vnNXm4fR9FxMzNm+NivXkAJ9XIP/7ffrIHpBP6+pB+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ny14wwAAANsAAAAPAAAAAAAAAAAAAAAAAJcCAABkcnMvZG93&#10;bnJldi54bWxQSwUGAAAAAAQABAD1AAAAhwMAAAAA&#10;" adj="4320" fillcolor="#5b9bd5 [3204]" strokecolor="#1f4d78 [1604]" strokeweight="1pt">
                  <v:stroke joinstyle="miter"/>
                </v:shape>
                <v:shape id="Text Box 66" o:spid="_x0000_s1057" type="#_x0000_t202" style="position:absolute;top:2763520;width:771525;height:347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4D2BEAF3" w14:textId="77777777" w:rsidR="00DF4CE6" w:rsidRDefault="00DF4CE6" w:rsidP="00DF4CE6">
                        <w:proofErr w:type="spellStart"/>
                        <w:r>
                          <w:t>Netw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Intf</w:t>
                        </w:r>
                        <w:proofErr w:type="spellEnd"/>
                      </w:p>
                    </w:txbxContent>
                  </v:textbox>
                </v:shape>
                <v:shape id="Striped Right Arrow 67" o:spid="_x0000_s1058" type="#_x0000_t93" style="position:absolute;left:4805680;top:2997200;width:56959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Jk/wwAA&#10;ANsAAAAPAAAAZHJzL2Rvd25yZXYueG1sRI/NasMwEITvgbyD2EBvjZxA0+BGNnFKmvSWnz7AYm0t&#10;U2slLDVx8/RVoZDjMDPfMKtysJ24UB9axwpm0wwEce10y42Cj/P2cQkiRGSNnWNS8EMBymI8WmGu&#10;3ZWPdDnFRiQIhxwVmBh9LmWoDVkMU+eJk/fpeosxyb6RusdrgttOzrNsIS22nBYMetoYqr9O31bB&#10;fntr2deeqqV5z/jprTrsXiulHibD+gVEpCHew//tvVaweIa/L+kHy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5Jk/wwAAANsAAAAPAAAAAAAAAAAAAAAAAJcCAABkcnMvZG93&#10;bnJldi54bWxQSwUGAAAAAAQABAD1AAAAhwMAAAAA&#10;" adj="15098" fillcolor="#5b9bd5 [3204]" strokecolor="#1f4d78 [1604]" strokeweight="1pt"/>
                <v:shape id="Text Box 70" o:spid="_x0000_s1059" type="#_x0000_t202" style="position:absolute;left:4693920;top:3220720;width:79565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28E13B8E" w14:textId="77777777" w:rsidR="00DF4CE6" w:rsidRDefault="00DF4CE6" w:rsidP="00DF4CE6">
                        <w:proofErr w:type="spellStart"/>
                        <w:r>
                          <w:t>Netw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Intf</w:t>
                        </w:r>
                        <w:proofErr w:type="spellEnd"/>
                      </w:p>
                    </w:txbxContent>
                  </v:textbox>
                </v:shape>
                <v:shape id="Text Box 71" o:spid="_x0000_s1060" type="#_x0000_t202" style="position:absolute;left:4917440;top:4978400;width:6915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5EE7019B" w14:textId="77777777" w:rsidR="00DF4CE6" w:rsidRDefault="00DF4CE6" w:rsidP="00DF4CE6">
                        <w:r>
                          <w:t>Storage</w:t>
                        </w:r>
                      </w:p>
                      <w:p w14:paraId="5F3589DF" w14:textId="77777777" w:rsidR="00DF4CE6" w:rsidRDefault="00DF4CE6" w:rsidP="00DF4CE6">
                        <w:r>
                          <w:t>(</w:t>
                        </w:r>
                        <w:proofErr w:type="spellStart"/>
                        <w:r>
                          <w:t>Ceph</w:t>
                        </w:r>
                        <w:proofErr w:type="spellEnd"/>
                        <w:r>
                          <w:t>)</w:t>
                        </w:r>
                      </w:p>
                      <w:p w14:paraId="23F725CD" w14:textId="77777777" w:rsidR="00DF4CE6" w:rsidRDefault="00DF4CE6" w:rsidP="00DF4CE6"/>
                      <w:p w14:paraId="5B71F1A1" w14:textId="77777777" w:rsidR="00DF4CE6" w:rsidRDefault="00DF4CE6" w:rsidP="00DF4CE6"/>
                    </w:txbxContent>
                  </v:textbox>
                </v:shape>
                <v:shape id="Text Box 72" o:spid="_x0000_s1061" type="#_x0000_t202" style="position:absolute;left:2174240;width:839470;height:347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FIM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Hl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AhSDMcAAADbAAAADwAAAAAAAAAAAAAAAACXAgAAZHJz&#10;L2Rvd25yZXYueG1sUEsFBgAAAAAEAAQA9QAAAIsDAAAAAA==&#10;" filled="f" stroked="f">
                  <v:textbox>
                    <w:txbxContent>
                      <w:p w14:paraId="10385909" w14:textId="77777777" w:rsidR="00DF4CE6" w:rsidRDefault="00DF4CE6" w:rsidP="00DF4CE6">
                        <w:r>
                          <w:t>REST API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3" o:spid="_x0000_s1062" type="#_x0000_t34" style="position:absolute;left:4805680;top:2194560;width:228600;height:685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Vy3HsMAAADbAAAADwAAAGRycy9kb3ducmV2LnhtbESPT2sCMRTE7wW/Q3gFbzXbLrSyNYoW&#10;lV5a8A89PzbP3WDysmzi7vrtTUHwOMzMb5jZYnBWdNQG41nB6yQDQVx6bbhScDxsXqYgQkTWaD2T&#10;gisFWMxHTzMstO95R90+ViJBOBSooI6xKaQMZU0Ow8Q3xMk7+dZhTLKtpG6xT3Bn5VuWvUuHhtNC&#10;jQ191VSe9xen4C9f2oPWP7/dmuPRrDp3MW6r1Ph5WH6CiDTER/je/tYKPnL4/5J+gJz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ctx7DAAAA2wAAAA8AAAAAAAAAAAAA&#10;AAAAoQIAAGRycy9kb3ducmV2LnhtbFBLBQYAAAAABAAEAPkAAACRAwAAAAA=&#10;" strokecolor="#5b9bd5 [3204]" strokeweight=".5pt">
                  <v:stroke endarrow="block"/>
                </v:shape>
                <v:rect id="Rectangle 74" o:spid="_x0000_s1063" style="position:absolute;left:5029200;top:1960880;width:57467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TiN5wQAA&#10;ANsAAAAPAAAAZHJzL2Rvd25yZXYueG1sRI/disIwEIXvBd8hzMLe2VQRla5pWQRBhL3w5wGGZmy6&#10;NpPSRNu+/WZB8PJwfj7OthhsI57U+dqxgnmSgiAuna65UnC97GcbED4ga2wck4KRPBT5dLLFTLue&#10;T/Q8h0rEEfYZKjAhtJmUvjRk0SeuJY7ezXUWQ5RdJXWHfRy3jVyk6UparDkSDLa0M1Tezw8bIUin&#10;cb7ud/cfMxxrasZfeoxKfX4M318gAg3hHX61D1rBegn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k4je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4F6C8404" w14:textId="77777777" w:rsidR="00DF4CE6" w:rsidRDefault="00DF4CE6" w:rsidP="00DF4CE6">
                        <w:proofErr w:type="spellStart"/>
                        <w:r>
                          <w:t>Etc</w:t>
                        </w:r>
                        <w:proofErr w:type="spellEnd"/>
                      </w:p>
                    </w:txbxContent>
                  </v:textbox>
                </v:rect>
                <v:shape id="Elbow Connector 75" o:spid="_x0000_s1064" type="#_x0000_t34" style="position:absolute;left:4805680;top:3556000;width:337185;height:1036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kUwsYAAADbAAAADwAAAGRycy9kb3ducmV2LnhtbESPT2vCQBTE74V+h+UVeqsbhVobXaVI&#10;i3/wEK2gx0f2mYRm3y7ZNcZ++q5Q8DjMzG+YyawztWip8ZVlBf1eAoI4t7riQsH+++tlBMIHZI21&#10;ZVJwJQ+z6ePDBFNtL7yldhcKESHsU1RQhuBSKX1ekkHfs444eifbGAxRNoXUDV4i3NRykCRDabDi&#10;uFCio3lJ+c/ubBRk18XxvF9/ZsPNIXs/Grf6bZdOqeen7mMMIlAX7uH/9lIreHuF25f4A+T0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JFMLGAAAA2wAAAA8AAAAAAAAA&#10;AAAAAAAAoQIAAGRycy9kb3ducmV2LnhtbFBLBQYAAAAABAAEAPkAAACUAwAAAAA=&#10;" strokecolor="#5b9bd5 [3204]" strokeweight=".5pt">
                  <v:stroke endarrow="block"/>
                </v:shape>
                <w10:wrap type="through"/>
                <w10:anchorlock/>
              </v:group>
            </w:pict>
          </mc:Fallback>
        </mc:AlternateContent>
      </w:r>
      <w:bookmarkEnd w:id="6"/>
    </w:p>
    <w:p w14:paraId="2293DC50" w14:textId="7777777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1D77A7EE" w14:textId="32A8A10F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/>
      </w:r>
    </w:p>
    <w:p w14:paraId="12721826" w14:textId="5BD83F75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3E15369B" w14:textId="0A67D700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4EDCB91E" w14:textId="25F4AB3D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04B68174" w14:textId="3126833B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6890F28A" w14:textId="38C88499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1BB58934" w14:textId="2A05AFF5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1E5D470A" w14:textId="1A1A338D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7B7B187B" w14:textId="0A792C3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20F0946E" w14:textId="4D08548C" w:rsidR="00BA48DC" w:rsidRDefault="00BD4C9F" w:rsidP="003B750D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0BCF89" wp14:editId="58C72161">
                <wp:simplePos x="0" y="0"/>
                <wp:positionH relativeFrom="column">
                  <wp:posOffset>1308735</wp:posOffset>
                </wp:positionH>
                <wp:positionV relativeFrom="paragraph">
                  <wp:posOffset>192405</wp:posOffset>
                </wp:positionV>
                <wp:extent cx="337820" cy="4216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968E" w14:textId="3F24AF42" w:rsidR="00BD4C9F" w:rsidRDefault="00BD4C9F" w:rsidP="00BD4C9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CF89" id="Text Box 49" o:spid="_x0000_s1065" type="#_x0000_t202" style="position:absolute;left:0;text-align:left;margin-left:103.05pt;margin-top:15.15pt;width:26.6pt;height:3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" filled="f" stroked="f">
                <v:textbox style="layout-flow:vertical-ideographic">
                  <w:txbxContent>
                    <w:p w14:paraId="632B968E" w14:textId="3F24AF42" w:rsidR="00BD4C9F" w:rsidRDefault="00BD4C9F" w:rsidP="00BD4C9F"/>
                  </w:txbxContent>
                </v:textbox>
                <w10:wrap type="square"/>
              </v:shape>
            </w:pict>
          </mc:Fallback>
        </mc:AlternateContent>
      </w:r>
    </w:p>
    <w:p w14:paraId="31246B65" w14:textId="77777777" w:rsidR="0064792B" w:rsidRDefault="0064792B" w:rsidP="003F09F7">
      <w:pPr>
        <w:spacing w:before="100" w:beforeAutospacing="1" w:after="100" w:afterAutospacing="1"/>
        <w:rPr>
          <w:rFonts w:eastAsia="Times New Roman"/>
        </w:rPr>
      </w:pPr>
    </w:p>
    <w:p w14:paraId="186F9101" w14:textId="7CB6B151" w:rsidR="00D50186" w:rsidRDefault="005C7E36" w:rsidP="00A83BEB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 xml:space="preserve">Figure </w:t>
      </w:r>
      <w:r w:rsidR="00134C60">
        <w:rPr>
          <w:rFonts w:eastAsia="Times New Roman"/>
        </w:rPr>
        <w:t>1</w:t>
      </w:r>
    </w:p>
    <w:p w14:paraId="68C68806" w14:textId="77777777" w:rsidR="0064792B" w:rsidRDefault="0064792B" w:rsidP="00134C60">
      <w:pPr>
        <w:spacing w:before="100" w:beforeAutospacing="1" w:after="100" w:afterAutospacing="1"/>
        <w:jc w:val="center"/>
        <w:rPr>
          <w:rFonts w:eastAsia="Times New Roman"/>
        </w:rPr>
      </w:pPr>
    </w:p>
    <w:p w14:paraId="08799A42" w14:textId="6A152A8F" w:rsidR="00E06DC3" w:rsidRDefault="00D76551" w:rsidP="0073169F">
      <w:pPr>
        <w:pStyle w:val="Heading2"/>
        <w:rPr>
          <w:rFonts w:eastAsia="Times New Roman"/>
        </w:rPr>
      </w:pPr>
      <w:bookmarkStart w:id="7" w:name="_Toc458611794"/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  <w:bookmarkEnd w:id="7"/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 xml:space="preserve">packets from SKB using </w:t>
      </w:r>
      <w:proofErr w:type="spellStart"/>
      <w:r w:rsidR="004E32EC" w:rsidRPr="001B2DB4">
        <w:t>pfring</w:t>
      </w:r>
      <w:proofErr w:type="spellEnd"/>
      <w:r w:rsidR="004E32EC" w:rsidRPr="001B2DB4">
        <w:t xml:space="preserve">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</w:t>
      </w:r>
      <w:proofErr w:type="spellStart"/>
      <w:r w:rsidR="00285325" w:rsidRPr="001B2DB4">
        <w:t>libpcap</w:t>
      </w:r>
      <w:proofErr w:type="spellEnd"/>
      <w:r w:rsidR="00285325" w:rsidRPr="001B2DB4">
        <w:t xml:space="preserve">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MAC address, 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proofErr w:type="spellStart"/>
      <w:r w:rsidR="00767B6D" w:rsidRPr="001B2DB4">
        <w:t>packets</w:t>
      </w:r>
      <w:proofErr w:type="spellEnd"/>
      <w:r w:rsidR="00767B6D" w:rsidRPr="001B2DB4">
        <w:t xml:space="preserve">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19A5FB65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the packet.</w:t>
      </w:r>
      <w:r w:rsidR="00486138">
        <w:t xml:space="preserve"> </w:t>
      </w:r>
      <w:r w:rsidR="00486138" w:rsidRPr="00456F66">
        <w:t xml:space="preserve">PHS 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565A6E" w:rsidRPr="00456F66">
        <w:rPr>
          <w:rFonts w:eastAsia="Times New Roman"/>
        </w:rPr>
        <w:t>PPP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227FC380" w:rsidR="00CE7328" w:rsidRDefault="001B51D6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TCP </w:t>
      </w:r>
      <w:r w:rsidR="0033144D"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13D4F678" w:rsidR="00442EF1" w:rsidRDefault="00C71024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raw</w:t>
      </w:r>
      <w:r w:rsidR="00442EF1" w:rsidRPr="00CE7328">
        <w:rPr>
          <w:rFonts w:eastAsia="Times New Roman"/>
        </w:rPr>
        <w:t xml:space="preserve">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73169F">
      <w:pPr>
        <w:pStyle w:val="Heading2"/>
        <w:rPr>
          <w:rFonts w:eastAsia="Times New Roman"/>
        </w:rPr>
      </w:pPr>
      <w:bookmarkStart w:id="8" w:name="_Toc458611795"/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  <w:bookmarkEnd w:id="8"/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</w:t>
      </w:r>
      <w:proofErr w:type="spellStart"/>
      <w:r w:rsidRPr="00D9684E">
        <w:rPr>
          <w:rFonts w:eastAsia="Times New Roman"/>
        </w:rPr>
        <w:t>rabbitMQ</w:t>
      </w:r>
      <w:proofErr w:type="spellEnd"/>
      <w:r w:rsidRPr="00D9684E">
        <w:rPr>
          <w:rFonts w:eastAsia="Times New Roman"/>
        </w:rPr>
        <w:t>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 xml:space="preserve">through </w:t>
      </w:r>
      <w:proofErr w:type="spellStart"/>
      <w:r w:rsidRPr="00D9684E">
        <w:rPr>
          <w:rFonts w:eastAsia="Times New Roman"/>
        </w:rPr>
        <w:t>ZeroMQ</w:t>
      </w:r>
      <w:proofErr w:type="spellEnd"/>
    </w:p>
    <w:p w14:paraId="752E56FD" w14:textId="7D9B39CD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</w:t>
      </w:r>
      <w:r w:rsidR="00A221A5">
        <w:rPr>
          <w:rFonts w:eastAsia="Times New Roman"/>
        </w:rPr>
        <w:t xml:space="preserve">ne direction communication from PPP </w:t>
      </w:r>
      <w:r>
        <w:rPr>
          <w:rFonts w:eastAsia="Times New Roman"/>
        </w:rPr>
        <w:t xml:space="preserve">to </w:t>
      </w:r>
      <w:r w:rsidR="00B02DFD">
        <w:rPr>
          <w:rFonts w:eastAsia="Times New Roman"/>
        </w:rPr>
        <w:t>PHS</w:t>
      </w:r>
    </w:p>
    <w:p w14:paraId="0DCC1994" w14:textId="380DC36C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</w:t>
      </w:r>
      <w:r w:rsidR="00A221A5">
        <w:rPr>
          <w:rFonts w:eastAsia="Times New Roman"/>
        </w:rPr>
        <w:t>ad communications within PPP</w:t>
      </w:r>
      <w:r>
        <w:rPr>
          <w:rFonts w:eastAsia="Times New Roman"/>
        </w:rPr>
        <w:t>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</w:t>
      </w:r>
      <w:proofErr w:type="spellStart"/>
      <w:r w:rsidR="005963BB" w:rsidRPr="003A1EDD">
        <w:rPr>
          <w:rFonts w:eastAsia="Times New Roman"/>
        </w:rPr>
        <w:t>rabbitMQ</w:t>
      </w:r>
      <w:proofErr w:type="spellEnd"/>
      <w:r w:rsidR="005963BB" w:rsidRPr="003A1EDD">
        <w:rPr>
          <w:rFonts w:eastAsia="Times New Roman"/>
        </w:rPr>
        <w:t>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</w:t>
      </w:r>
      <w:proofErr w:type="spellStart"/>
      <w:r w:rsidR="005963BB" w:rsidRPr="005F2562">
        <w:rPr>
          <w:rFonts w:eastAsia="Times New Roman"/>
        </w:rPr>
        <w:t>ZeroMQ</w:t>
      </w:r>
      <w:proofErr w:type="spellEnd"/>
      <w:r w:rsidR="005963BB" w:rsidRPr="005F2562">
        <w:rPr>
          <w:rFonts w:eastAsia="Times New Roman"/>
        </w:rPr>
        <w:t>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66457DF" w:rsidR="00122F49" w:rsidRDefault="00122F49" w:rsidP="0073169F">
      <w:pPr>
        <w:pStyle w:val="Heading1"/>
        <w:rPr>
          <w:rFonts w:eastAsia="Times New Roman"/>
        </w:rPr>
      </w:pPr>
      <w:bookmarkStart w:id="9" w:name="_Toc458611796"/>
      <w:r>
        <w:rPr>
          <w:rFonts w:eastAsia="Times New Roman"/>
        </w:rPr>
        <w:t>Fu</w:t>
      </w:r>
      <w:r w:rsidR="00676736">
        <w:rPr>
          <w:rFonts w:eastAsia="Times New Roman"/>
        </w:rPr>
        <w:t>ture work</w:t>
      </w:r>
      <w:bookmarkEnd w:id="9"/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</w:t>
      </w:r>
      <w:proofErr w:type="spellStart"/>
      <w:r w:rsidR="00A826B0">
        <w:rPr>
          <w:rFonts w:eastAsia="Times New Roman"/>
        </w:rPr>
        <w:t>nginx</w:t>
      </w:r>
      <w:proofErr w:type="spellEnd"/>
      <w:r w:rsidR="00A826B0">
        <w:rPr>
          <w:rFonts w:eastAsia="Times New Roman"/>
        </w:rPr>
        <w:t xml:space="preserve">, </w:t>
      </w:r>
      <w:proofErr w:type="spellStart"/>
      <w:r w:rsidR="00A826B0">
        <w:rPr>
          <w:rFonts w:eastAsia="Times New Roman"/>
        </w:rPr>
        <w:t>httpd</w:t>
      </w:r>
      <w:proofErr w:type="spellEnd"/>
      <w:r w:rsidR="00A826B0">
        <w:rPr>
          <w:rFonts w:eastAsia="Times New Roman"/>
        </w:rPr>
        <w:t xml:space="preserve">, apache traffic server, </w:t>
      </w:r>
      <w:proofErr w:type="spellStart"/>
      <w:r w:rsidR="00A826B0">
        <w:rPr>
          <w:rFonts w:eastAsia="Times New Roman"/>
        </w:rPr>
        <w:t>etc</w:t>
      </w:r>
      <w:proofErr w:type="spellEnd"/>
      <w:r w:rsidR="00A826B0">
        <w:rPr>
          <w:rFonts w:eastAsia="Times New Roman"/>
        </w:rPr>
        <w:t>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https (TLS) packets capturing with </w:t>
      </w:r>
      <w:proofErr w:type="spellStart"/>
      <w:r w:rsidRPr="00957F43">
        <w:rPr>
          <w:rFonts w:eastAsia="Times New Roman"/>
        </w:rPr>
        <w:t>datastore</w:t>
      </w:r>
      <w:proofErr w:type="spellEnd"/>
      <w:r w:rsidRPr="00957F43">
        <w:rPr>
          <w:rFonts w:eastAsia="Times New Roman"/>
        </w:rPr>
        <w:t>/</w:t>
      </w:r>
      <w:proofErr w:type="spellStart"/>
      <w:r w:rsidRPr="00957F43">
        <w:rPr>
          <w:rFonts w:eastAsia="Times New Roman"/>
        </w:rPr>
        <w:t>openstack</w:t>
      </w:r>
      <w:proofErr w:type="spellEnd"/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2AC80CE7" w14:textId="77777777" w:rsidR="00376796" w:rsidRDefault="00376796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7A3B6AF" w14:textId="3EA43D54" w:rsidR="00376796" w:rsidRPr="005963BB" w:rsidRDefault="00376796" w:rsidP="00376796">
      <w:pPr>
        <w:pStyle w:val="Heading1"/>
        <w:rPr>
          <w:rFonts w:eastAsia="Times New Roman"/>
        </w:rPr>
      </w:pPr>
      <w:bookmarkStart w:id="10" w:name="_Toc458611797"/>
      <w:r>
        <w:rPr>
          <w:rFonts w:eastAsia="Times New Roman"/>
        </w:rPr>
        <w:t>References</w:t>
      </w:r>
      <w:bookmarkEnd w:id="10"/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10D8B"/>
    <w:rsid w:val="00022427"/>
    <w:rsid w:val="00022F7B"/>
    <w:rsid w:val="00024FA8"/>
    <w:rsid w:val="0002766C"/>
    <w:rsid w:val="000305F0"/>
    <w:rsid w:val="00042ABA"/>
    <w:rsid w:val="00043F95"/>
    <w:rsid w:val="0004732F"/>
    <w:rsid w:val="000503A3"/>
    <w:rsid w:val="000602A4"/>
    <w:rsid w:val="000876C6"/>
    <w:rsid w:val="0009557A"/>
    <w:rsid w:val="000A4019"/>
    <w:rsid w:val="000B7AF4"/>
    <w:rsid w:val="000B7E6D"/>
    <w:rsid w:val="000B7FF3"/>
    <w:rsid w:val="000C267A"/>
    <w:rsid w:val="000C2755"/>
    <w:rsid w:val="000C55F8"/>
    <w:rsid w:val="000C581A"/>
    <w:rsid w:val="000D2818"/>
    <w:rsid w:val="000E1C75"/>
    <w:rsid w:val="000E5F82"/>
    <w:rsid w:val="000F5AD5"/>
    <w:rsid w:val="000F5C8B"/>
    <w:rsid w:val="000F6D9E"/>
    <w:rsid w:val="00112F35"/>
    <w:rsid w:val="00113697"/>
    <w:rsid w:val="001159D9"/>
    <w:rsid w:val="00122F49"/>
    <w:rsid w:val="00130A0B"/>
    <w:rsid w:val="00134C60"/>
    <w:rsid w:val="001378AD"/>
    <w:rsid w:val="0014031B"/>
    <w:rsid w:val="00143867"/>
    <w:rsid w:val="0015360C"/>
    <w:rsid w:val="0015470E"/>
    <w:rsid w:val="001556AE"/>
    <w:rsid w:val="00161FEF"/>
    <w:rsid w:val="00162A33"/>
    <w:rsid w:val="00166624"/>
    <w:rsid w:val="00172B5B"/>
    <w:rsid w:val="00173F41"/>
    <w:rsid w:val="00176F0F"/>
    <w:rsid w:val="0018435F"/>
    <w:rsid w:val="00190E4E"/>
    <w:rsid w:val="001960CD"/>
    <w:rsid w:val="00197FDA"/>
    <w:rsid w:val="001A4E26"/>
    <w:rsid w:val="001B2DB4"/>
    <w:rsid w:val="001B51D6"/>
    <w:rsid w:val="001C04F1"/>
    <w:rsid w:val="001C3E6B"/>
    <w:rsid w:val="001D2FB0"/>
    <w:rsid w:val="001D392F"/>
    <w:rsid w:val="001D66E1"/>
    <w:rsid w:val="001E0EA1"/>
    <w:rsid w:val="001E2826"/>
    <w:rsid w:val="001E4052"/>
    <w:rsid w:val="001F0025"/>
    <w:rsid w:val="001F0A00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37B64"/>
    <w:rsid w:val="002441E7"/>
    <w:rsid w:val="0025200B"/>
    <w:rsid w:val="00261128"/>
    <w:rsid w:val="00261331"/>
    <w:rsid w:val="00266F93"/>
    <w:rsid w:val="00267FB3"/>
    <w:rsid w:val="0027218E"/>
    <w:rsid w:val="00283F26"/>
    <w:rsid w:val="00285325"/>
    <w:rsid w:val="00296DD1"/>
    <w:rsid w:val="002B145E"/>
    <w:rsid w:val="002B34F0"/>
    <w:rsid w:val="002B7A08"/>
    <w:rsid w:val="002C6C4B"/>
    <w:rsid w:val="002D608C"/>
    <w:rsid w:val="002E21D4"/>
    <w:rsid w:val="002E4575"/>
    <w:rsid w:val="002E5EF8"/>
    <w:rsid w:val="003271D5"/>
    <w:rsid w:val="00330008"/>
    <w:rsid w:val="0033144D"/>
    <w:rsid w:val="003333EC"/>
    <w:rsid w:val="00336C04"/>
    <w:rsid w:val="00340518"/>
    <w:rsid w:val="0034600B"/>
    <w:rsid w:val="003550B2"/>
    <w:rsid w:val="003578EB"/>
    <w:rsid w:val="003644A7"/>
    <w:rsid w:val="003666F5"/>
    <w:rsid w:val="0037547A"/>
    <w:rsid w:val="00376337"/>
    <w:rsid w:val="00376796"/>
    <w:rsid w:val="0038449C"/>
    <w:rsid w:val="00385047"/>
    <w:rsid w:val="003A1EDD"/>
    <w:rsid w:val="003A42DA"/>
    <w:rsid w:val="003B1F6F"/>
    <w:rsid w:val="003B750D"/>
    <w:rsid w:val="003D096D"/>
    <w:rsid w:val="003D7309"/>
    <w:rsid w:val="003E4B51"/>
    <w:rsid w:val="003E65DC"/>
    <w:rsid w:val="003F09F7"/>
    <w:rsid w:val="003F4544"/>
    <w:rsid w:val="00402368"/>
    <w:rsid w:val="004032E6"/>
    <w:rsid w:val="00404505"/>
    <w:rsid w:val="004046F0"/>
    <w:rsid w:val="00404C69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48AB"/>
    <w:rsid w:val="00466C68"/>
    <w:rsid w:val="00475455"/>
    <w:rsid w:val="00477FF1"/>
    <w:rsid w:val="00480422"/>
    <w:rsid w:val="0048493A"/>
    <w:rsid w:val="00486138"/>
    <w:rsid w:val="0048797D"/>
    <w:rsid w:val="00487EC3"/>
    <w:rsid w:val="004A558D"/>
    <w:rsid w:val="004C3AF0"/>
    <w:rsid w:val="004D64CA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25F79"/>
    <w:rsid w:val="005357E1"/>
    <w:rsid w:val="0054740A"/>
    <w:rsid w:val="00552A4C"/>
    <w:rsid w:val="00552B9C"/>
    <w:rsid w:val="00565A6E"/>
    <w:rsid w:val="00566B9F"/>
    <w:rsid w:val="005676D4"/>
    <w:rsid w:val="00574B3E"/>
    <w:rsid w:val="00584E37"/>
    <w:rsid w:val="00586B76"/>
    <w:rsid w:val="00586C52"/>
    <w:rsid w:val="005900FA"/>
    <w:rsid w:val="00590AF9"/>
    <w:rsid w:val="0059146E"/>
    <w:rsid w:val="005963BB"/>
    <w:rsid w:val="005A2F8F"/>
    <w:rsid w:val="005A370C"/>
    <w:rsid w:val="005C062A"/>
    <w:rsid w:val="005C7E36"/>
    <w:rsid w:val="005D0FC1"/>
    <w:rsid w:val="005D3D7D"/>
    <w:rsid w:val="005D6738"/>
    <w:rsid w:val="005E3EEA"/>
    <w:rsid w:val="005F23BA"/>
    <w:rsid w:val="005F2562"/>
    <w:rsid w:val="005F51A7"/>
    <w:rsid w:val="006028D6"/>
    <w:rsid w:val="006214ED"/>
    <w:rsid w:val="00632CBC"/>
    <w:rsid w:val="00633057"/>
    <w:rsid w:val="006340F0"/>
    <w:rsid w:val="00635075"/>
    <w:rsid w:val="00636609"/>
    <w:rsid w:val="00642A26"/>
    <w:rsid w:val="0064792B"/>
    <w:rsid w:val="00651C0F"/>
    <w:rsid w:val="00651C77"/>
    <w:rsid w:val="00657709"/>
    <w:rsid w:val="006710C6"/>
    <w:rsid w:val="00676736"/>
    <w:rsid w:val="00681D02"/>
    <w:rsid w:val="00682111"/>
    <w:rsid w:val="0068786D"/>
    <w:rsid w:val="006911EE"/>
    <w:rsid w:val="006A1CC3"/>
    <w:rsid w:val="006B23AB"/>
    <w:rsid w:val="006B3A00"/>
    <w:rsid w:val="006B75E8"/>
    <w:rsid w:val="006C4799"/>
    <w:rsid w:val="006C4AEE"/>
    <w:rsid w:val="006D7350"/>
    <w:rsid w:val="006E7E67"/>
    <w:rsid w:val="00706883"/>
    <w:rsid w:val="00713800"/>
    <w:rsid w:val="00714BFF"/>
    <w:rsid w:val="007159C5"/>
    <w:rsid w:val="0073169F"/>
    <w:rsid w:val="00733CB5"/>
    <w:rsid w:val="007415B0"/>
    <w:rsid w:val="00746606"/>
    <w:rsid w:val="007476C4"/>
    <w:rsid w:val="00753C80"/>
    <w:rsid w:val="0076287C"/>
    <w:rsid w:val="007652A7"/>
    <w:rsid w:val="00767B6D"/>
    <w:rsid w:val="007777DD"/>
    <w:rsid w:val="00786FED"/>
    <w:rsid w:val="007918F7"/>
    <w:rsid w:val="007A2D2D"/>
    <w:rsid w:val="007A3BD5"/>
    <w:rsid w:val="007A65E0"/>
    <w:rsid w:val="007B2132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64419"/>
    <w:rsid w:val="008704FC"/>
    <w:rsid w:val="00886D18"/>
    <w:rsid w:val="00890405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36CF"/>
    <w:rsid w:val="009657BB"/>
    <w:rsid w:val="009703BF"/>
    <w:rsid w:val="009759F7"/>
    <w:rsid w:val="00977E00"/>
    <w:rsid w:val="009816EA"/>
    <w:rsid w:val="009934DF"/>
    <w:rsid w:val="00994A4B"/>
    <w:rsid w:val="009A1E44"/>
    <w:rsid w:val="009A26DF"/>
    <w:rsid w:val="009A7B51"/>
    <w:rsid w:val="009A7DD7"/>
    <w:rsid w:val="009B2D2D"/>
    <w:rsid w:val="009B4335"/>
    <w:rsid w:val="009B433E"/>
    <w:rsid w:val="009B5CB1"/>
    <w:rsid w:val="009B6684"/>
    <w:rsid w:val="009C6DC6"/>
    <w:rsid w:val="009C79E1"/>
    <w:rsid w:val="009D33AF"/>
    <w:rsid w:val="009E153E"/>
    <w:rsid w:val="009E4FEF"/>
    <w:rsid w:val="009F208A"/>
    <w:rsid w:val="00A11E15"/>
    <w:rsid w:val="00A1477A"/>
    <w:rsid w:val="00A16D4D"/>
    <w:rsid w:val="00A20077"/>
    <w:rsid w:val="00A2044E"/>
    <w:rsid w:val="00A221A5"/>
    <w:rsid w:val="00A32655"/>
    <w:rsid w:val="00A36982"/>
    <w:rsid w:val="00A36E01"/>
    <w:rsid w:val="00A54602"/>
    <w:rsid w:val="00A54E85"/>
    <w:rsid w:val="00A65F4B"/>
    <w:rsid w:val="00A825C0"/>
    <w:rsid w:val="00A826B0"/>
    <w:rsid w:val="00A83222"/>
    <w:rsid w:val="00A83BEB"/>
    <w:rsid w:val="00A83DDF"/>
    <w:rsid w:val="00A96223"/>
    <w:rsid w:val="00A96481"/>
    <w:rsid w:val="00AA0F63"/>
    <w:rsid w:val="00AB1C5C"/>
    <w:rsid w:val="00AB345F"/>
    <w:rsid w:val="00AB7A8D"/>
    <w:rsid w:val="00AC1705"/>
    <w:rsid w:val="00AF2152"/>
    <w:rsid w:val="00B02DFD"/>
    <w:rsid w:val="00B11B32"/>
    <w:rsid w:val="00B1317B"/>
    <w:rsid w:val="00B16E38"/>
    <w:rsid w:val="00B26D64"/>
    <w:rsid w:val="00B31860"/>
    <w:rsid w:val="00B407DB"/>
    <w:rsid w:val="00B417BF"/>
    <w:rsid w:val="00B42233"/>
    <w:rsid w:val="00B72639"/>
    <w:rsid w:val="00B76084"/>
    <w:rsid w:val="00B83A78"/>
    <w:rsid w:val="00B953A1"/>
    <w:rsid w:val="00BA3A0F"/>
    <w:rsid w:val="00BA48DC"/>
    <w:rsid w:val="00BB01F6"/>
    <w:rsid w:val="00BC4F13"/>
    <w:rsid w:val="00BC6B7A"/>
    <w:rsid w:val="00BD0781"/>
    <w:rsid w:val="00BD0859"/>
    <w:rsid w:val="00BD2C7C"/>
    <w:rsid w:val="00BD4C9F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1024"/>
    <w:rsid w:val="00C723B2"/>
    <w:rsid w:val="00C73A01"/>
    <w:rsid w:val="00C9317F"/>
    <w:rsid w:val="00C96A6B"/>
    <w:rsid w:val="00CA13D6"/>
    <w:rsid w:val="00CA2B8F"/>
    <w:rsid w:val="00CA64A7"/>
    <w:rsid w:val="00CA761F"/>
    <w:rsid w:val="00CB3911"/>
    <w:rsid w:val="00CC16FC"/>
    <w:rsid w:val="00CD333B"/>
    <w:rsid w:val="00CD4C28"/>
    <w:rsid w:val="00CD60F4"/>
    <w:rsid w:val="00CE7328"/>
    <w:rsid w:val="00CE7E22"/>
    <w:rsid w:val="00CF3213"/>
    <w:rsid w:val="00CF75AA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0186"/>
    <w:rsid w:val="00D55FAD"/>
    <w:rsid w:val="00D571C6"/>
    <w:rsid w:val="00D61E37"/>
    <w:rsid w:val="00D61F57"/>
    <w:rsid w:val="00D66F6E"/>
    <w:rsid w:val="00D76551"/>
    <w:rsid w:val="00D778CB"/>
    <w:rsid w:val="00D81EA9"/>
    <w:rsid w:val="00D92A10"/>
    <w:rsid w:val="00D9329E"/>
    <w:rsid w:val="00D950E4"/>
    <w:rsid w:val="00D9684E"/>
    <w:rsid w:val="00D97679"/>
    <w:rsid w:val="00D978E4"/>
    <w:rsid w:val="00DA2318"/>
    <w:rsid w:val="00DA50A5"/>
    <w:rsid w:val="00DB0A05"/>
    <w:rsid w:val="00DB0CDD"/>
    <w:rsid w:val="00DB49BA"/>
    <w:rsid w:val="00DC151E"/>
    <w:rsid w:val="00DD1E0A"/>
    <w:rsid w:val="00DE0E56"/>
    <w:rsid w:val="00DE3117"/>
    <w:rsid w:val="00DE76D3"/>
    <w:rsid w:val="00DF1814"/>
    <w:rsid w:val="00DF312E"/>
    <w:rsid w:val="00DF4CE6"/>
    <w:rsid w:val="00DF570D"/>
    <w:rsid w:val="00E06DC3"/>
    <w:rsid w:val="00E11695"/>
    <w:rsid w:val="00E2188C"/>
    <w:rsid w:val="00E23D54"/>
    <w:rsid w:val="00E252D6"/>
    <w:rsid w:val="00E2533A"/>
    <w:rsid w:val="00E3407B"/>
    <w:rsid w:val="00E35062"/>
    <w:rsid w:val="00E35204"/>
    <w:rsid w:val="00E35C25"/>
    <w:rsid w:val="00E4038A"/>
    <w:rsid w:val="00E409F4"/>
    <w:rsid w:val="00E44CFD"/>
    <w:rsid w:val="00E4637A"/>
    <w:rsid w:val="00E500E7"/>
    <w:rsid w:val="00E50479"/>
    <w:rsid w:val="00E62E0B"/>
    <w:rsid w:val="00E64065"/>
    <w:rsid w:val="00E64B10"/>
    <w:rsid w:val="00E6516D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4193"/>
    <w:rsid w:val="00EF4E4D"/>
    <w:rsid w:val="00EF5278"/>
    <w:rsid w:val="00F004AB"/>
    <w:rsid w:val="00F00B3F"/>
    <w:rsid w:val="00F00D89"/>
    <w:rsid w:val="00F03424"/>
    <w:rsid w:val="00F06397"/>
    <w:rsid w:val="00F07B78"/>
    <w:rsid w:val="00F106B6"/>
    <w:rsid w:val="00F163F3"/>
    <w:rsid w:val="00F171E9"/>
    <w:rsid w:val="00F2043B"/>
    <w:rsid w:val="00F4534F"/>
    <w:rsid w:val="00F57E57"/>
    <w:rsid w:val="00F6166E"/>
    <w:rsid w:val="00F66564"/>
    <w:rsid w:val="00F6669C"/>
    <w:rsid w:val="00F67756"/>
    <w:rsid w:val="00F70258"/>
    <w:rsid w:val="00F73AE7"/>
    <w:rsid w:val="00F77176"/>
    <w:rsid w:val="00FB5708"/>
    <w:rsid w:val="00FC27A8"/>
    <w:rsid w:val="00FC5E31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6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  <w:style w:type="table" w:styleId="TableGrid">
    <w:name w:val="Table Grid"/>
    <w:basedOn w:val="TableNormal"/>
    <w:uiPriority w:val="39"/>
    <w:rsid w:val="00CF7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1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25C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25C0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25C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5C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25C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25C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25C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25C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25C0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971</Words>
  <Characters>5535</Characters>
  <Application>Microsoft Macintosh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Transparent Caching Ecosystem</vt:lpstr>
      <vt:lpstr>Introduction:</vt:lpstr>
      <vt:lpstr/>
      <vt:lpstr>TBD</vt:lpstr>
      <vt:lpstr/>
      <vt:lpstr>Summary: </vt:lpstr>
      <vt:lpstr>Components:</vt:lpstr>
      <vt:lpstr>TBD</vt:lpstr>
    </vt:vector>
  </TitlesOfParts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571</cp:revision>
  <dcterms:created xsi:type="dcterms:W3CDTF">2016-08-03T21:23:00Z</dcterms:created>
  <dcterms:modified xsi:type="dcterms:W3CDTF">2016-08-11T03:37:00Z</dcterms:modified>
</cp:coreProperties>
</file>