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26415" w14:textId="2BD56866" w:rsidR="00417C9B" w:rsidRDefault="00BD5422" w:rsidP="00B00BD3">
      <w:pPr>
        <w:pStyle w:val="Normal1"/>
        <w:widowControl w:val="0"/>
        <w:spacing w:line="480" w:lineRule="auto"/>
        <w:outlineLvl w:v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Denver School Board 2015</w:t>
      </w:r>
      <w:r w:rsidR="00D166F2">
        <w:rPr>
          <w:rFonts w:ascii="Times New Roman" w:eastAsia="Times New Roman" w:hAnsi="Times New Roman" w:cs="Times New Roman"/>
          <w:b/>
          <w:sz w:val="24"/>
          <w:szCs w:val="24"/>
          <w:u w:val="single"/>
        </w:rPr>
        <w:t xml:space="preserve">: Captured by </w:t>
      </w:r>
      <w:r w:rsidR="00B00BD3">
        <w:rPr>
          <w:rFonts w:ascii="Times New Roman" w:eastAsia="Times New Roman" w:hAnsi="Times New Roman" w:cs="Times New Roman"/>
          <w:b/>
          <w:sz w:val="24"/>
          <w:szCs w:val="24"/>
          <w:u w:val="single"/>
        </w:rPr>
        <w:t>Reform</w:t>
      </w:r>
      <w:r w:rsidR="00D166F2">
        <w:rPr>
          <w:rFonts w:ascii="Times New Roman" w:eastAsia="Times New Roman" w:hAnsi="Times New Roman" w:cs="Times New Roman"/>
          <w:b/>
          <w:sz w:val="24"/>
          <w:szCs w:val="24"/>
          <w:u w:val="single"/>
        </w:rPr>
        <w:t>’s</w:t>
      </w:r>
      <w:r w:rsidR="00B00BD3">
        <w:rPr>
          <w:rFonts w:ascii="Times New Roman" w:eastAsia="Times New Roman" w:hAnsi="Times New Roman" w:cs="Times New Roman"/>
          <w:b/>
          <w:sz w:val="24"/>
          <w:szCs w:val="24"/>
          <w:u w:val="single"/>
        </w:rPr>
        <w:t xml:space="preserve"> True Believers</w:t>
      </w:r>
    </w:p>
    <w:p w14:paraId="4F522152" w14:textId="77777777" w:rsidR="00D166F2" w:rsidRDefault="00BD5422" w:rsidP="001D1F6B">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w:t>
      </w:r>
      <w:hyperlink r:id="rId4" w:history="1">
        <w:r w:rsidRPr="00BD5422">
          <w:rPr>
            <w:rStyle w:val="Hyperlink"/>
            <w:rFonts w:ascii="Times New Roman" w:eastAsia="Times New Roman" w:hAnsi="Times New Roman" w:cs="Times New Roman"/>
            <w:sz w:val="24"/>
            <w:szCs w:val="24"/>
          </w:rPr>
          <w:t>November 3, 2015 Denver School Board election</w:t>
        </w:r>
      </w:hyperlink>
      <w:r>
        <w:rPr>
          <w:rFonts w:ascii="Times New Roman" w:eastAsia="Times New Roman" w:hAnsi="Times New Roman" w:cs="Times New Roman"/>
          <w:sz w:val="24"/>
          <w:szCs w:val="24"/>
        </w:rPr>
        <w:t xml:space="preserve"> completed the efforts of corporate education reformers to control all 7 </w:t>
      </w:r>
      <w:r w:rsidR="00D166F2">
        <w:rPr>
          <w:rFonts w:ascii="Times New Roman" w:eastAsia="Times New Roman" w:hAnsi="Times New Roman" w:cs="Times New Roman"/>
          <w:sz w:val="24"/>
          <w:szCs w:val="24"/>
        </w:rPr>
        <w:t>seats on the board</w:t>
      </w:r>
      <w:r>
        <w:rPr>
          <w:rFonts w:ascii="Times New Roman" w:eastAsia="Times New Roman" w:hAnsi="Times New Roman" w:cs="Times New Roman"/>
          <w:sz w:val="24"/>
          <w:szCs w:val="24"/>
        </w:rPr>
        <w:t>. In that election, three seats, one At Large, and one each in Districts 1 and 5</w:t>
      </w:r>
      <w:r w:rsidR="00D166F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were contested.</w:t>
      </w:r>
      <w:r>
        <w:rPr>
          <w:rFonts w:ascii="Times New Roman" w:eastAsia="Times New Roman" w:hAnsi="Times New Roman" w:cs="Times New Roman"/>
          <w:sz w:val="24"/>
          <w:szCs w:val="24"/>
          <w:vertAlign w:val="superscript"/>
        </w:rPr>
        <w:t xml:space="preserve"> </w:t>
      </w:r>
      <w:r w:rsidR="001D1F6B">
        <w:rPr>
          <w:rFonts w:ascii="Times New Roman" w:eastAsia="Times New Roman" w:hAnsi="Times New Roman" w:cs="Times New Roman"/>
          <w:sz w:val="24"/>
          <w:szCs w:val="24"/>
          <w:vertAlign w:val="superscript"/>
        </w:rPr>
        <w:t xml:space="preserve"> </w:t>
      </w:r>
      <w:r w:rsidR="001D1F6B">
        <w:rPr>
          <w:rFonts w:ascii="Times New Roman" w:eastAsia="Times New Roman" w:hAnsi="Times New Roman" w:cs="Times New Roman"/>
          <w:sz w:val="24"/>
          <w:szCs w:val="24"/>
        </w:rPr>
        <w:t xml:space="preserve"> This was not the first attempt at Board control—</w:t>
      </w:r>
      <w:r>
        <w:rPr>
          <w:rFonts w:ascii="Times New Roman" w:eastAsia="Times New Roman" w:hAnsi="Times New Roman" w:cs="Times New Roman"/>
          <w:sz w:val="24"/>
          <w:szCs w:val="24"/>
        </w:rPr>
        <w:t>money</w:t>
      </w:r>
      <w:r w:rsidR="001D1F6B">
        <w:rPr>
          <w:rFonts w:ascii="Times New Roman" w:eastAsia="Times New Roman" w:hAnsi="Times New Roman" w:cs="Times New Roman"/>
          <w:sz w:val="24"/>
          <w:szCs w:val="24"/>
        </w:rPr>
        <w:t xml:space="preserve"> from billionaires</w:t>
      </w:r>
      <w:r>
        <w:rPr>
          <w:rFonts w:ascii="Times New Roman" w:eastAsia="Times New Roman" w:hAnsi="Times New Roman" w:cs="Times New Roman"/>
          <w:sz w:val="24"/>
          <w:szCs w:val="24"/>
        </w:rPr>
        <w:t xml:space="preserve"> had </w:t>
      </w:r>
      <w:hyperlink r:id="rId5" w:history="1">
        <w:r w:rsidRPr="00BD5422">
          <w:rPr>
            <w:rStyle w:val="Hyperlink"/>
            <w:rFonts w:ascii="Times New Roman" w:eastAsia="Times New Roman" w:hAnsi="Times New Roman" w:cs="Times New Roman"/>
            <w:sz w:val="24"/>
            <w:szCs w:val="24"/>
          </w:rPr>
          <w:t>poured into previous Denver school board elections</w:t>
        </w:r>
      </w:hyperlink>
      <w:r>
        <w:rPr>
          <w:rFonts w:ascii="Times New Roman" w:eastAsia="Times New Roman" w:hAnsi="Times New Roman" w:cs="Times New Roman"/>
          <w:sz w:val="24"/>
          <w:szCs w:val="24"/>
        </w:rPr>
        <w:t xml:space="preserve"> (e.g., 2013), but </w:t>
      </w:r>
      <w:r w:rsidR="001D1F6B">
        <w:rPr>
          <w:rFonts w:ascii="Times New Roman" w:eastAsia="Times New Roman" w:hAnsi="Times New Roman" w:cs="Times New Roman"/>
          <w:sz w:val="24"/>
          <w:szCs w:val="24"/>
        </w:rPr>
        <w:t>it did not result in a</w:t>
      </w:r>
      <w:r>
        <w:rPr>
          <w:rFonts w:ascii="Times New Roman" w:eastAsia="Times New Roman" w:hAnsi="Times New Roman" w:cs="Times New Roman"/>
          <w:sz w:val="24"/>
          <w:szCs w:val="24"/>
        </w:rPr>
        <w:t xml:space="preserve"> board </w:t>
      </w:r>
      <w:r w:rsidR="001D1F6B">
        <w:rPr>
          <w:rFonts w:ascii="Times New Roman" w:eastAsia="Times New Roman" w:hAnsi="Times New Roman" w:cs="Times New Roman"/>
          <w:sz w:val="24"/>
          <w:szCs w:val="24"/>
        </w:rPr>
        <w:t xml:space="preserve">that </w:t>
      </w:r>
      <w:r w:rsidR="00D166F2">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unanimously in favor of corporate-style reforms. </w:t>
      </w:r>
    </w:p>
    <w:p w14:paraId="377130BD" w14:textId="424BF2DC" w:rsidR="00D166F2" w:rsidRDefault="004E3CFE" w:rsidP="00D166F2">
      <w:pPr>
        <w:pStyle w:val="Normal1"/>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Truth be told</w:t>
      </w:r>
      <w:r w:rsidR="00D166F2">
        <w:rPr>
          <w:rFonts w:ascii="Times New Roman" w:eastAsia="Times New Roman" w:hAnsi="Times New Roman" w:cs="Times New Roman"/>
          <w:sz w:val="24"/>
          <w:szCs w:val="24"/>
        </w:rPr>
        <w:t xml:space="preserve">, Denver had been a billionaire school reform investment for over a decade. </w:t>
      </w:r>
    </w:p>
    <w:p w14:paraId="0C679516" w14:textId="77777777" w:rsidR="00D166F2" w:rsidRDefault="00D166F2" w:rsidP="00D166F2">
      <w:pPr>
        <w:pStyle w:val="Normal1"/>
        <w:widowControl w:val="0"/>
        <w:spacing w:line="480" w:lineRule="auto"/>
        <w:ind w:firstLine="72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In 2013 Michael Petrilli, the executive vice president of the Thomas B. Fordham Institute, </w:t>
      </w:r>
      <w:hyperlink r:id="rId6" w:history="1">
        <w:r w:rsidRPr="007736EC">
          <w:rPr>
            <w:rStyle w:val="Hyperlink"/>
            <w:rFonts w:ascii="Times New Roman" w:eastAsia="Times New Roman" w:hAnsi="Times New Roman" w:cs="Times New Roman"/>
            <w:sz w:val="24"/>
            <w:szCs w:val="24"/>
          </w:rPr>
          <w:t>said that Denver was seen nationally as a “promising place”</w:t>
        </w:r>
      </w:hyperlink>
      <w:r>
        <w:rPr>
          <w:rFonts w:ascii="Times New Roman" w:eastAsia="Times New Roman" w:hAnsi="Times New Roman" w:cs="Times New Roman"/>
          <w:sz w:val="24"/>
          <w:szCs w:val="24"/>
        </w:rPr>
        <w:t xml:space="preserve"> for school reform and that there was a lot of interest in ensuring that the school board had a strong “pro-reform stance.”</w:t>
      </w:r>
    </w:p>
    <w:p w14:paraId="7CCF18F9" w14:textId="6F68FFDB" w:rsidR="00D166F2" w:rsidRDefault="00D166F2" w:rsidP="00D166F2">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Foundation money from out of state reform-minded billionaires began flowing into Denver since 2002, when the </w:t>
      </w:r>
      <w:hyperlink r:id="rId7" w:history="1">
        <w:r w:rsidRPr="007736EC">
          <w:rPr>
            <w:rStyle w:val="Hyperlink"/>
            <w:rFonts w:ascii="Times New Roman" w:eastAsia="Times New Roman" w:hAnsi="Times New Roman" w:cs="Times New Roman"/>
            <w:sz w:val="24"/>
            <w:szCs w:val="24"/>
          </w:rPr>
          <w:t>Los Angeles based Broad Foundation gave Denver Public Schools $1.7 million</w:t>
        </w:r>
      </w:hyperlink>
      <w:r>
        <w:rPr>
          <w:rFonts w:ascii="Times New Roman" w:eastAsia="Times New Roman" w:hAnsi="Times New Roman" w:cs="Times New Roman"/>
          <w:sz w:val="24"/>
          <w:szCs w:val="24"/>
        </w:rPr>
        <w:t xml:space="preserve"> for a teacher performance pay system based on student achievement.</w:t>
      </w:r>
      <w:r>
        <w:rPr>
          <w:rFonts w:ascii="Times New Roman" w:eastAsia="Times New Roman" w:hAnsi="Times New Roman" w:cs="Times New Roman"/>
          <w:sz w:val="24"/>
          <w:szCs w:val="24"/>
          <w:vertAlign w:val="superscript"/>
        </w:rPr>
        <w:t xml:space="preserve"> </w:t>
      </w:r>
    </w:p>
    <w:p w14:paraId="2FFDFA33" w14:textId="1F319D86" w:rsidR="00D166F2" w:rsidRDefault="00367240" w:rsidP="00D166F2">
      <w:pPr>
        <w:pStyle w:val="Normal1"/>
        <w:widowControl w:val="0"/>
        <w:spacing w:line="480" w:lineRule="auto"/>
        <w:ind w:firstLine="720"/>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 xml:space="preserve">The billionaire’s agenda took off when </w:t>
      </w:r>
      <w:r w:rsidR="00D166F2">
        <w:rPr>
          <w:rFonts w:ascii="Times New Roman" w:eastAsia="Times New Roman" w:hAnsi="Times New Roman" w:cs="Times New Roman"/>
          <w:sz w:val="24"/>
          <w:szCs w:val="24"/>
          <w:highlight w:val="white"/>
        </w:rPr>
        <w:t>the Denver School Board chose Michael Bennet as Superintendent of schools</w:t>
      </w:r>
      <w:r>
        <w:rPr>
          <w:rFonts w:ascii="Times New Roman" w:eastAsia="Times New Roman" w:hAnsi="Times New Roman" w:cs="Times New Roman"/>
          <w:sz w:val="24"/>
          <w:szCs w:val="24"/>
          <w:highlight w:val="white"/>
        </w:rPr>
        <w:t xml:space="preserve"> in 2005</w:t>
      </w:r>
      <w:r w:rsidR="00D166F2">
        <w:rPr>
          <w:rFonts w:ascii="Times New Roman" w:eastAsia="Times New Roman" w:hAnsi="Times New Roman" w:cs="Times New Roman"/>
          <w:sz w:val="24"/>
          <w:szCs w:val="24"/>
          <w:highlight w:val="white"/>
        </w:rPr>
        <w:t xml:space="preserve">. </w:t>
      </w:r>
      <w:hyperlink r:id="rId8" w:history="1">
        <w:r w:rsidR="00D166F2" w:rsidRPr="007736EC">
          <w:rPr>
            <w:rStyle w:val="Hyperlink"/>
            <w:rFonts w:ascii="Times New Roman" w:eastAsia="Times New Roman" w:hAnsi="Times New Roman" w:cs="Times New Roman"/>
            <w:sz w:val="24"/>
            <w:szCs w:val="24"/>
            <w:highlight w:val="white"/>
          </w:rPr>
          <w:t>Like Joel Klein in New York City</w:t>
        </w:r>
      </w:hyperlink>
      <w:r w:rsidR="00D166F2">
        <w:rPr>
          <w:rFonts w:ascii="Times New Roman" w:eastAsia="Times New Roman" w:hAnsi="Times New Roman" w:cs="Times New Roman"/>
          <w:sz w:val="24"/>
          <w:szCs w:val="24"/>
          <w:highlight w:val="white"/>
        </w:rPr>
        <w:t xml:space="preserve">, Bennet had no background in public education – </w:t>
      </w:r>
      <w:hyperlink r:id="rId9" w:history="1">
        <w:r w:rsidR="00D166F2" w:rsidRPr="007736EC">
          <w:rPr>
            <w:rStyle w:val="Hyperlink"/>
            <w:rFonts w:ascii="Times New Roman" w:eastAsia="Times New Roman" w:hAnsi="Times New Roman" w:cs="Times New Roman"/>
            <w:sz w:val="24"/>
            <w:szCs w:val="24"/>
            <w:highlight w:val="white"/>
          </w:rPr>
          <w:t>he came from a local investment firm</w:t>
        </w:r>
      </w:hyperlink>
      <w:r w:rsidR="00D166F2">
        <w:rPr>
          <w:rFonts w:ascii="Times New Roman" w:eastAsia="Times New Roman" w:hAnsi="Times New Roman" w:cs="Times New Roman"/>
          <w:sz w:val="24"/>
          <w:szCs w:val="24"/>
          <w:highlight w:val="white"/>
        </w:rPr>
        <w:t xml:space="preserve"> where he turned around failing companies.</w:t>
      </w:r>
    </w:p>
    <w:p w14:paraId="3D74462D" w14:textId="34C3B0FC" w:rsidR="00D166F2" w:rsidRDefault="00D166F2" w:rsidP="00D166F2">
      <w:pPr>
        <w:pStyle w:val="Normal1"/>
        <w:widowControl w:val="0"/>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Bennet began closing </w:t>
      </w:r>
      <w:r w:rsidR="00367240">
        <w:rPr>
          <w:rFonts w:ascii="Times New Roman" w:eastAsia="Times New Roman" w:hAnsi="Times New Roman" w:cs="Times New Roman"/>
          <w:sz w:val="24"/>
          <w:szCs w:val="24"/>
        </w:rPr>
        <w:t xml:space="preserve">Denver </w:t>
      </w:r>
      <w:r>
        <w:rPr>
          <w:rFonts w:ascii="Times New Roman" w:eastAsia="Times New Roman" w:hAnsi="Times New Roman" w:cs="Times New Roman"/>
          <w:sz w:val="24"/>
          <w:szCs w:val="24"/>
        </w:rPr>
        <w:t xml:space="preserve">schools almost immediately. </w:t>
      </w:r>
      <w:hyperlink r:id="rId10" w:history="1">
        <w:r w:rsidRPr="007736EC">
          <w:rPr>
            <w:rStyle w:val="Hyperlink"/>
            <w:rFonts w:ascii="Times New Roman" w:eastAsia="Times New Roman" w:hAnsi="Times New Roman" w:cs="Times New Roman"/>
            <w:sz w:val="24"/>
            <w:szCs w:val="24"/>
          </w:rPr>
          <w:t>According to Education Next</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DPS has closed or replaced 48 schools and opene</w:t>
      </w:r>
      <w:r w:rsidR="00367240">
        <w:rPr>
          <w:rFonts w:ascii="Times New Roman" w:eastAsia="Times New Roman" w:hAnsi="Times New Roman" w:cs="Times New Roman"/>
          <w:sz w:val="24"/>
          <w:szCs w:val="24"/>
          <w:highlight w:val="white"/>
        </w:rPr>
        <w:t>d more than 70, mostly charters</w:t>
      </w:r>
      <w:r>
        <w:rPr>
          <w:rFonts w:ascii="Times New Roman" w:eastAsia="Times New Roman" w:hAnsi="Times New Roman" w:cs="Times New Roman"/>
          <w:sz w:val="24"/>
          <w:szCs w:val="24"/>
          <w:highlight w:val="white"/>
        </w:rPr>
        <w:t xml:space="preserve"> since 2005. Denver subscribes to the portfolio model</w:t>
      </w:r>
      <w:r w:rsidR="00367240">
        <w:rPr>
          <w:rFonts w:ascii="Times New Roman" w:eastAsia="Times New Roman" w:hAnsi="Times New Roman" w:cs="Times New Roman"/>
          <w:sz w:val="24"/>
          <w:szCs w:val="24"/>
          <w:highlight w:val="white"/>
        </w:rPr>
        <w:t>—a term derived from the investment world</w:t>
      </w:r>
      <w:r>
        <w:rPr>
          <w:rFonts w:ascii="Times New Roman" w:eastAsia="Times New Roman" w:hAnsi="Times New Roman" w:cs="Times New Roman"/>
          <w:sz w:val="24"/>
          <w:szCs w:val="24"/>
          <w:highlight w:val="white"/>
        </w:rPr>
        <w:t>, where the district authorizes and oversees both district and charter schools. Having a pro-reform school board is therefore essential for charter growth and development.</w:t>
      </w:r>
    </w:p>
    <w:p w14:paraId="30B50969" w14:textId="77777777" w:rsidR="00D166F2" w:rsidRDefault="00D166F2" w:rsidP="00D166F2">
      <w:pPr>
        <w:pStyle w:val="Normal1"/>
        <w:widowControl w:val="0"/>
        <w:spacing w:line="480" w:lineRule="auto"/>
        <w:ind w:firstLine="720"/>
        <w:rPr>
          <w:rFonts w:ascii="Times New Roman" w:eastAsia="Times New Roman" w:hAnsi="Times New Roman" w:cs="Times New Roman"/>
          <w:sz w:val="24"/>
          <w:szCs w:val="24"/>
          <w:highlight w:val="white"/>
          <w:vertAlign w:val="superscript"/>
        </w:rPr>
      </w:pPr>
      <w:r>
        <w:rPr>
          <w:rFonts w:ascii="Times New Roman" w:eastAsia="Times New Roman" w:hAnsi="Times New Roman" w:cs="Times New Roman"/>
          <w:sz w:val="24"/>
          <w:szCs w:val="24"/>
          <w:highlight w:val="white"/>
        </w:rPr>
        <w:t xml:space="preserve">In 2006, Bennet called on local and national civic and foundation leaders, including the </w:t>
      </w:r>
      <w:r>
        <w:rPr>
          <w:rFonts w:ascii="Times New Roman" w:eastAsia="Times New Roman" w:hAnsi="Times New Roman" w:cs="Times New Roman"/>
          <w:sz w:val="24"/>
          <w:szCs w:val="24"/>
          <w:highlight w:val="white"/>
        </w:rPr>
        <w:lastRenderedPageBreak/>
        <w:t>Gates Foundation, to create an initiative call A+ Denver (</w:t>
      </w:r>
      <w:hyperlink r:id="rId11" w:history="1">
        <w:r>
          <w:rPr>
            <w:rStyle w:val="Hyperlink"/>
            <w:rFonts w:ascii="Times New Roman" w:eastAsia="Times New Roman" w:hAnsi="Times New Roman" w:cs="Times New Roman"/>
            <w:sz w:val="24"/>
            <w:szCs w:val="24"/>
            <w:highlight w:val="white"/>
          </w:rPr>
          <w:t>now known as A+ Colorado</w:t>
        </w:r>
      </w:hyperlink>
      <w:r>
        <w:rPr>
          <w:rFonts w:ascii="Times New Roman" w:eastAsia="Times New Roman" w:hAnsi="Times New Roman" w:cs="Times New Roman"/>
          <w:sz w:val="24"/>
          <w:szCs w:val="24"/>
          <w:highlight w:val="white"/>
        </w:rPr>
        <w:t xml:space="preserve">).  </w:t>
      </w:r>
      <w:hyperlink r:id="rId12" w:history="1">
        <w:r w:rsidRPr="007736EC">
          <w:rPr>
            <w:rStyle w:val="Hyperlink"/>
            <w:rFonts w:ascii="Times New Roman" w:eastAsia="Times New Roman" w:hAnsi="Times New Roman" w:cs="Times New Roman"/>
            <w:sz w:val="24"/>
            <w:szCs w:val="24"/>
            <w:highlight w:val="white"/>
          </w:rPr>
          <w:t>A+ Denver was created</w:t>
        </w:r>
      </w:hyperlink>
      <w:r>
        <w:rPr>
          <w:rFonts w:ascii="Times New Roman" w:eastAsia="Times New Roman" w:hAnsi="Times New Roman" w:cs="Times New Roman"/>
          <w:sz w:val="24"/>
          <w:szCs w:val="24"/>
          <w:highlight w:val="white"/>
        </w:rPr>
        <w:t xml:space="preserve"> “to push for change and support the board when it promoted reform.”</w:t>
      </w:r>
    </w:p>
    <w:p w14:paraId="2C36CB8D" w14:textId="56E1A45F" w:rsidR="00D166F2" w:rsidRDefault="00367240" w:rsidP="00D166F2">
      <w:pPr>
        <w:pStyle w:val="Normal1"/>
        <w:widowControl w:val="0"/>
        <w:spacing w:line="480" w:lineRule="auto"/>
        <w:rPr>
          <w:rFonts w:ascii="Times New Roman" w:eastAsia="Times New Roman" w:hAnsi="Times New Roman" w:cs="Times New Roman"/>
          <w:sz w:val="24"/>
          <w:szCs w:val="24"/>
        </w:rPr>
      </w:pPr>
      <w:bookmarkStart w:id="0" w:name="_1kppdqqvbfab" w:colFirst="0" w:colLast="0"/>
      <w:bookmarkEnd w:id="0"/>
      <w:r>
        <w:rPr>
          <w:rFonts w:ascii="Times New Roman" w:eastAsia="Times New Roman" w:hAnsi="Times New Roman" w:cs="Times New Roman"/>
          <w:sz w:val="24"/>
          <w:szCs w:val="24"/>
          <w:highlight w:val="white"/>
        </w:rPr>
        <w:t xml:space="preserve">When </w:t>
      </w:r>
      <w:r w:rsidR="00D166F2">
        <w:rPr>
          <w:rFonts w:ascii="Times New Roman" w:eastAsia="Times New Roman" w:hAnsi="Times New Roman" w:cs="Times New Roman"/>
          <w:sz w:val="24"/>
          <w:szCs w:val="24"/>
          <w:highlight w:val="white"/>
        </w:rPr>
        <w:t>Bennet was appointed U.S.</w:t>
      </w:r>
      <w:r>
        <w:rPr>
          <w:rFonts w:ascii="Times New Roman" w:eastAsia="Times New Roman" w:hAnsi="Times New Roman" w:cs="Times New Roman"/>
          <w:sz w:val="24"/>
          <w:szCs w:val="24"/>
          <w:highlight w:val="white"/>
        </w:rPr>
        <w:t xml:space="preserve"> Senator in January of 2009, he</w:t>
      </w:r>
      <w:r w:rsidR="00D166F2">
        <w:rPr>
          <w:rFonts w:ascii="Times New Roman" w:eastAsia="Times New Roman" w:hAnsi="Times New Roman" w:cs="Times New Roman"/>
          <w:sz w:val="24"/>
          <w:szCs w:val="24"/>
          <w:highlight w:val="white"/>
        </w:rPr>
        <w:t xml:space="preserve"> recommended that the board replace him with his Chief Operating Officer, Tom Boasberg.</w:t>
      </w:r>
      <w:r w:rsidR="00D166F2">
        <w:rPr>
          <w:rFonts w:ascii="Times New Roman" w:eastAsia="Times New Roman" w:hAnsi="Times New Roman" w:cs="Times New Roman"/>
          <w:sz w:val="24"/>
          <w:szCs w:val="24"/>
        </w:rPr>
        <w:t xml:space="preserve"> </w:t>
      </w:r>
    </w:p>
    <w:p w14:paraId="4D2BA1DC" w14:textId="609AB765" w:rsidR="00D166F2" w:rsidRDefault="00D166F2" w:rsidP="00D166F2">
      <w:pPr>
        <w:pStyle w:val="Normal1"/>
        <w:widowControl w:val="0"/>
        <w:spacing w:line="480" w:lineRule="auto"/>
        <w:ind w:firstLine="720"/>
        <w:rPr>
          <w:rFonts w:ascii="Times New Roman" w:eastAsia="Times New Roman" w:hAnsi="Times New Roman" w:cs="Times New Roman"/>
          <w:sz w:val="24"/>
          <w:szCs w:val="24"/>
          <w:highlight w:val="white"/>
        </w:rPr>
      </w:pPr>
      <w:bookmarkStart w:id="1" w:name="_dz8trqe9bfdr" w:colFirst="0" w:colLast="0"/>
      <w:bookmarkEnd w:id="1"/>
      <w:r>
        <w:rPr>
          <w:rFonts w:ascii="Times New Roman" w:eastAsia="Times New Roman" w:hAnsi="Times New Roman" w:cs="Times New Roman"/>
          <w:sz w:val="24"/>
          <w:szCs w:val="24"/>
        </w:rPr>
        <w:t xml:space="preserve">Like Bennet, </w:t>
      </w:r>
      <w:r w:rsidR="00367240">
        <w:rPr>
          <w:rFonts w:ascii="Times New Roman" w:eastAsia="Times New Roman" w:hAnsi="Times New Roman" w:cs="Times New Roman"/>
          <w:sz w:val="24"/>
          <w:szCs w:val="24"/>
          <w:highlight w:val="white"/>
        </w:rPr>
        <w:t>Boasberg has no professional experience</w:t>
      </w:r>
      <w:r>
        <w:rPr>
          <w:rFonts w:ascii="Times New Roman" w:eastAsia="Times New Roman" w:hAnsi="Times New Roman" w:cs="Times New Roman"/>
          <w:sz w:val="24"/>
          <w:szCs w:val="24"/>
          <w:highlight w:val="white"/>
        </w:rPr>
        <w:t xml:space="preserve"> in education, and he was quick to adopt Bennet’s reform agenda. </w:t>
      </w:r>
      <w:hyperlink r:id="rId13" w:anchor="boasberg" w:history="1">
        <w:r w:rsidRPr="007736EC">
          <w:rPr>
            <w:rStyle w:val="Hyperlink"/>
            <w:rFonts w:ascii="Times New Roman" w:eastAsia="Times New Roman" w:hAnsi="Times New Roman" w:cs="Times New Roman"/>
            <w:sz w:val="24"/>
            <w:szCs w:val="24"/>
            <w:highlight w:val="white"/>
          </w:rPr>
          <w:t>Boasberg’s biography on the district website</w:t>
        </w:r>
      </w:hyperlink>
      <w:r>
        <w:rPr>
          <w:rFonts w:ascii="Times New Roman" w:eastAsia="Times New Roman" w:hAnsi="Times New Roman" w:cs="Times New Roman"/>
          <w:sz w:val="24"/>
          <w:szCs w:val="24"/>
          <w:highlight w:val="white"/>
        </w:rPr>
        <w:t xml:space="preserve"> proudly boasts that during his tenure the district has “welcomed the creation of more than 75 new schools and the closure or turnaround of more than 30 underperforming schools.”</w:t>
      </w:r>
      <w:r w:rsidR="00367240">
        <w:rPr>
          <w:rFonts w:ascii="Times New Roman" w:eastAsia="Times New Roman" w:hAnsi="Times New Roman" w:cs="Times New Roman"/>
          <w:sz w:val="24"/>
          <w:szCs w:val="24"/>
          <w:highlight w:val="white"/>
        </w:rPr>
        <w:t xml:space="preserve"> </w:t>
      </w:r>
    </w:p>
    <w:p w14:paraId="45857F05" w14:textId="4D44B378" w:rsidR="001D1F6B" w:rsidRDefault="001D1F6B" w:rsidP="00367240">
      <w:pPr>
        <w:pStyle w:val="Normal1"/>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2015 election</w:t>
      </w:r>
      <w:r w:rsidR="00367240">
        <w:rPr>
          <w:rFonts w:ascii="Times New Roman" w:eastAsia="Times New Roman" w:hAnsi="Times New Roman" w:cs="Times New Roman"/>
          <w:sz w:val="24"/>
          <w:szCs w:val="24"/>
        </w:rPr>
        <w:t xml:space="preserve"> was key to giving a green light for even more “reform.”</w:t>
      </w:r>
      <w:r>
        <w:rPr>
          <w:rFonts w:ascii="Times New Roman" w:eastAsia="Times New Roman" w:hAnsi="Times New Roman" w:cs="Times New Roman"/>
          <w:sz w:val="24"/>
          <w:szCs w:val="24"/>
        </w:rPr>
        <w:t xml:space="preserve"> </w:t>
      </w:r>
      <w:r w:rsidR="00367240">
        <w:rPr>
          <w:rFonts w:ascii="Times New Roman" w:eastAsia="Times New Roman" w:hAnsi="Times New Roman" w:cs="Times New Roman"/>
          <w:sz w:val="24"/>
          <w:szCs w:val="24"/>
        </w:rPr>
        <w:t xml:space="preserve"> That election </w:t>
      </w:r>
      <w:r>
        <w:rPr>
          <w:rFonts w:ascii="Times New Roman" w:eastAsia="Times New Roman" w:hAnsi="Times New Roman" w:cs="Times New Roman"/>
          <w:sz w:val="24"/>
          <w:szCs w:val="24"/>
        </w:rPr>
        <w:t>pitted corporate reform candidates against candidates who, while supportive of many corporate school reforms, were not absolute in their al</w:t>
      </w:r>
      <w:r w:rsidR="00367240">
        <w:rPr>
          <w:rFonts w:ascii="Times New Roman" w:eastAsia="Times New Roman" w:hAnsi="Times New Roman" w:cs="Times New Roman"/>
          <w:sz w:val="24"/>
          <w:szCs w:val="24"/>
        </w:rPr>
        <w:t>legiance to the Benet/Boasberg</w:t>
      </w:r>
      <w:r>
        <w:rPr>
          <w:rFonts w:ascii="Times New Roman" w:eastAsia="Times New Roman" w:hAnsi="Times New Roman" w:cs="Times New Roman"/>
          <w:sz w:val="24"/>
          <w:szCs w:val="24"/>
        </w:rPr>
        <w:t xml:space="preserve"> agenda.  </w:t>
      </w:r>
    </w:p>
    <w:p w14:paraId="4F094EA1" w14:textId="3FCC4E7A" w:rsidR="00417C9B" w:rsidRDefault="00BD5422">
      <w:pPr>
        <w:pStyle w:val="Normal1"/>
        <w:widowControl w:val="0"/>
        <w:spacing w:line="480" w:lineRule="auto"/>
        <w:ind w:firstLine="72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The contest for the District 5 seat was between Lisa</w:t>
      </w:r>
      <w:r w:rsidR="00367240">
        <w:rPr>
          <w:rFonts w:ascii="Times New Roman" w:eastAsia="Times New Roman" w:hAnsi="Times New Roman" w:cs="Times New Roman"/>
          <w:sz w:val="24"/>
          <w:szCs w:val="24"/>
        </w:rPr>
        <w:t xml:space="preserve"> Flores, who supported the billionaire’s</w:t>
      </w:r>
      <w:r>
        <w:rPr>
          <w:rFonts w:ascii="Times New Roman" w:eastAsia="Times New Roman" w:hAnsi="Times New Roman" w:cs="Times New Roman"/>
          <w:sz w:val="24"/>
          <w:szCs w:val="24"/>
        </w:rPr>
        <w:t xml:space="preserve"> reform</w:t>
      </w:r>
      <w:r w:rsidR="00367240">
        <w:rPr>
          <w:rFonts w:ascii="Times New Roman" w:eastAsia="Times New Roman" w:hAnsi="Times New Roman" w:cs="Times New Roman"/>
          <w:sz w:val="24"/>
          <w:szCs w:val="24"/>
        </w:rPr>
        <w:t xml:space="preserve"> agenda</w:t>
      </w:r>
      <w:r>
        <w:rPr>
          <w:rFonts w:ascii="Times New Roman" w:eastAsia="Times New Roman" w:hAnsi="Times New Roman" w:cs="Times New Roman"/>
          <w:sz w:val="24"/>
          <w:szCs w:val="24"/>
        </w:rPr>
        <w:t xml:space="preserve"> withou</w:t>
      </w:r>
      <w:r w:rsidR="001D1F6B">
        <w:rPr>
          <w:rFonts w:ascii="Times New Roman" w:eastAsia="Times New Roman" w:hAnsi="Times New Roman" w:cs="Times New Roman"/>
          <w:sz w:val="24"/>
          <w:szCs w:val="24"/>
        </w:rPr>
        <w:t xml:space="preserve">t reservation and Michael </w:t>
      </w:r>
      <w:r>
        <w:rPr>
          <w:rFonts w:ascii="Times New Roman" w:eastAsia="Times New Roman" w:hAnsi="Times New Roman" w:cs="Times New Roman"/>
          <w:sz w:val="24"/>
          <w:szCs w:val="24"/>
        </w:rPr>
        <w:t xml:space="preserve">Kiley </w:t>
      </w:r>
      <w:r w:rsidR="00367240">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 xml:space="preserve">supported some reforms such as teacher pay-for-performance but </w:t>
      </w:r>
      <w:r w:rsidR="00367240">
        <w:rPr>
          <w:rFonts w:ascii="Times New Roman" w:eastAsia="Times New Roman" w:hAnsi="Times New Roman" w:cs="Times New Roman"/>
          <w:sz w:val="24"/>
          <w:szCs w:val="24"/>
        </w:rPr>
        <w:t xml:space="preserve">wanted some restrictions on where charters could open. Kiley </w:t>
      </w:r>
      <w:r>
        <w:rPr>
          <w:rFonts w:ascii="Times New Roman" w:eastAsia="Times New Roman" w:hAnsi="Times New Roman" w:cs="Times New Roman"/>
          <w:sz w:val="24"/>
          <w:szCs w:val="24"/>
        </w:rPr>
        <w:t>supported the establ</w:t>
      </w:r>
      <w:r w:rsidR="00367240">
        <w:rPr>
          <w:rFonts w:ascii="Times New Roman" w:eastAsia="Times New Roman" w:hAnsi="Times New Roman" w:cs="Times New Roman"/>
          <w:sz w:val="24"/>
          <w:szCs w:val="24"/>
        </w:rPr>
        <w:t xml:space="preserve">ishment of charter schools </w:t>
      </w:r>
      <w:r>
        <w:rPr>
          <w:rFonts w:ascii="Times New Roman" w:eastAsia="Times New Roman" w:hAnsi="Times New Roman" w:cs="Times New Roman"/>
          <w:sz w:val="24"/>
          <w:szCs w:val="24"/>
        </w:rPr>
        <w:t>in vacated buildings</w:t>
      </w:r>
      <w:r w:rsidR="00367240">
        <w:rPr>
          <w:rFonts w:ascii="Times New Roman" w:eastAsia="Times New Roman" w:hAnsi="Times New Roman" w:cs="Times New Roman"/>
          <w:sz w:val="24"/>
          <w:szCs w:val="24"/>
        </w:rPr>
        <w:t xml:space="preserve"> only</w:t>
      </w:r>
      <w:r>
        <w:rPr>
          <w:rFonts w:ascii="Times New Roman" w:eastAsia="Times New Roman" w:hAnsi="Times New Roman" w:cs="Times New Roman"/>
          <w:sz w:val="24"/>
          <w:szCs w:val="24"/>
        </w:rPr>
        <w:t xml:space="preserve">. </w:t>
      </w:r>
      <w:hyperlink r:id="rId14" w:history="1">
        <w:r w:rsidRPr="00BD5422">
          <w:rPr>
            <w:rStyle w:val="Hyperlink"/>
            <w:rFonts w:ascii="Times New Roman" w:eastAsia="Times New Roman" w:hAnsi="Times New Roman" w:cs="Times New Roman"/>
            <w:sz w:val="24"/>
            <w:szCs w:val="24"/>
          </w:rPr>
          <w:t xml:space="preserve">Kiley </w:t>
        </w:r>
        <w:r w:rsidR="001D1F6B">
          <w:rPr>
            <w:rStyle w:val="Hyperlink"/>
            <w:rFonts w:ascii="Times New Roman" w:eastAsia="Times New Roman" w:hAnsi="Times New Roman" w:cs="Times New Roman"/>
            <w:sz w:val="24"/>
            <w:szCs w:val="24"/>
          </w:rPr>
          <w:t xml:space="preserve">also </w:t>
        </w:r>
        <w:r w:rsidRPr="00BD5422">
          <w:rPr>
            <w:rStyle w:val="Hyperlink"/>
            <w:rFonts w:ascii="Times New Roman" w:eastAsia="Times New Roman" w:hAnsi="Times New Roman" w:cs="Times New Roman"/>
            <w:sz w:val="24"/>
            <w:szCs w:val="24"/>
          </w:rPr>
          <w:t>did not support establishing enrollment zones</w:t>
        </w:r>
      </w:hyperlink>
      <w:r w:rsidR="001D1F6B">
        <w:rPr>
          <w:rFonts w:ascii="Times New Roman" w:eastAsia="Times New Roman" w:hAnsi="Times New Roman" w:cs="Times New Roman"/>
          <w:sz w:val="24"/>
          <w:szCs w:val="24"/>
        </w:rPr>
        <w:t>, which were</w:t>
      </w:r>
      <w:r>
        <w:rPr>
          <w:rFonts w:ascii="Times New Roman" w:eastAsia="Times New Roman" w:hAnsi="Times New Roman" w:cs="Times New Roman"/>
          <w:sz w:val="24"/>
          <w:szCs w:val="24"/>
        </w:rPr>
        <w:t xml:space="preserve"> a popular corporate reform initiative that became an issue in the campaign.</w:t>
      </w:r>
    </w:p>
    <w:p w14:paraId="331A611D" w14:textId="77777777" w:rsidR="00417C9B" w:rsidRDefault="00BD5422" w:rsidP="00BD5422">
      <w:pPr>
        <w:pStyle w:val="Normal1"/>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at-large and District 1 seats, incumbents Happy Haynes and Ann Rowe were running for re-election; </w:t>
      </w:r>
      <w:hyperlink r:id="rId15" w:history="1">
        <w:r w:rsidRPr="00BD5422">
          <w:rPr>
            <w:rStyle w:val="Hyperlink"/>
            <w:rFonts w:ascii="Times New Roman" w:eastAsia="Times New Roman" w:hAnsi="Times New Roman" w:cs="Times New Roman"/>
            <w:sz w:val="24"/>
            <w:szCs w:val="24"/>
          </w:rPr>
          <w:t>both Haynes and Rowe supported</w:t>
        </w:r>
      </w:hyperlink>
      <w:r>
        <w:rPr>
          <w:rFonts w:ascii="Times New Roman" w:eastAsia="Times New Roman" w:hAnsi="Times New Roman" w:cs="Times New Roman"/>
          <w:sz w:val="24"/>
          <w:szCs w:val="24"/>
        </w:rPr>
        <w:t xml:space="preserve"> teacher pay-for-performance, school enrollment zones, and support for charter school facilities without reservation.  </w:t>
      </w:r>
    </w:p>
    <w:p w14:paraId="74262509" w14:textId="77777777" w:rsidR="00361C53" w:rsidRDefault="00BD5422" w:rsidP="00361C53">
      <w:pPr>
        <w:pStyle w:val="Normal10"/>
        <w:spacing w:line="480" w:lineRule="auto"/>
        <w:ind w:firstLine="720"/>
      </w:pPr>
      <w:r>
        <w:t xml:space="preserve">In an effort to both unseat Haynes and Rowe, and to beat corporate-reform-sponsored District 5 challenger Flores, the Denver Classroom Teachers Association (DCTA) </w:t>
      </w:r>
      <w:hyperlink r:id="rId16" w:history="1">
        <w:r w:rsidRPr="00361C53">
          <w:t xml:space="preserve">spent a total of $170,500 in support of </w:t>
        </w:r>
        <w:r w:rsidR="00361C53" w:rsidRPr="00361C53">
          <w:t xml:space="preserve">Robert </w:t>
        </w:r>
        <w:r w:rsidRPr="00361C53">
          <w:t>Speth,</w:t>
        </w:r>
        <w:r w:rsidR="00361C53" w:rsidRPr="00361C53">
          <w:t xml:space="preserve"> Kristi </w:t>
        </w:r>
        <w:r w:rsidRPr="00361C53">
          <w:t>Butkovich, and</w:t>
        </w:r>
        <w:r w:rsidR="00361C53" w:rsidRPr="00361C53">
          <w:t xml:space="preserve"> Michael</w:t>
        </w:r>
        <w:r w:rsidRPr="00361C53">
          <w:t xml:space="preserve"> Kiley</w:t>
        </w:r>
      </w:hyperlink>
      <w:r>
        <w:t>.</w:t>
      </w:r>
      <w:r w:rsidR="00361C53">
        <w:t xml:space="preserve"> </w:t>
      </w:r>
    </w:p>
    <w:p w14:paraId="073F70BD" w14:textId="77777777" w:rsidR="00361C53" w:rsidRDefault="00361C53" w:rsidP="00361C53">
      <w:pPr>
        <w:pStyle w:val="Normal10"/>
        <w:spacing w:line="480" w:lineRule="auto"/>
        <w:ind w:firstLine="720"/>
      </w:pPr>
    </w:p>
    <w:p w14:paraId="52593A9F" w14:textId="6887242B" w:rsidR="00361C53" w:rsidRDefault="00361C53" w:rsidP="00361C53">
      <w:pPr>
        <w:pStyle w:val="Normal10"/>
        <w:spacing w:line="480" w:lineRule="auto"/>
        <w:ind w:firstLine="720"/>
      </w:pPr>
      <w:r w:rsidRPr="00361C53">
        <w:t>Haynes was pitted against Robert Speth for the at-large seat, and Rowe against Kristi Butkovich for the District 1 seat. </w:t>
      </w:r>
      <w:hyperlink r:id="rId17" w:tgtFrame="_blank" w:history="1">
        <w:r w:rsidRPr="00361C53">
          <w:t>Speth w</w:t>
        </w:r>
        <w:r>
          <w:t>as the parent of Denver Public s</w:t>
        </w:r>
        <w:r w:rsidRPr="00361C53">
          <w:t>choolchildren</w:t>
        </w:r>
      </w:hyperlink>
      <w:r w:rsidRPr="00361C53">
        <w:t>, and an active volunteer in their school. He was a vocal critic of the damaging effects of the privatization movement in Denver, including undemocratic school closures, outsourcing operations of schools to private corporations, and the influence of Relay Graduate School of Education in the district.</w:t>
      </w:r>
    </w:p>
    <w:p w14:paraId="4A52176E" w14:textId="6CC9A6B0" w:rsidR="0064207C" w:rsidRPr="0064207C" w:rsidRDefault="0064207C" w:rsidP="0064207C">
      <w:pPr>
        <w:pStyle w:val="Normal10"/>
        <w:spacing w:line="480" w:lineRule="auto"/>
        <w:ind w:firstLine="720"/>
      </w:pPr>
      <w:r w:rsidRPr="0064207C">
        <w:t>Butkovitch was a</w:t>
      </w:r>
      <w:r w:rsidRPr="0064207C">
        <w:t> </w:t>
      </w:r>
      <w:hyperlink r:id="rId18" w:tgtFrame="_blank" w:history="1">
        <w:r w:rsidRPr="0064207C">
          <w:t>third generation DPS graduate</w:t>
        </w:r>
      </w:hyperlink>
      <w:r w:rsidRPr="0064207C">
        <w:t>, who was an opt-out activist and a founder of a pro-public education group, the</w:t>
      </w:r>
      <w:r w:rsidRPr="0064207C">
        <w:t> </w:t>
      </w:r>
      <w:hyperlink r:id="rId19" w:tgtFrame="_blank" w:history="1">
        <w:r w:rsidRPr="0064207C">
          <w:t>Denver Alliance for Public Education</w:t>
        </w:r>
      </w:hyperlink>
      <w:r w:rsidRPr="0064207C">
        <w:t xml:space="preserve">. The wife of a retired teacher and administrator, she was also outspoken about </w:t>
      </w:r>
      <w:r>
        <w:t xml:space="preserve">her belief that there was a </w:t>
      </w:r>
      <w:r w:rsidRPr="0064207C">
        <w:t>the national push to scapegoat teachers</w:t>
      </w:r>
      <w:r>
        <w:t xml:space="preserve"> for economic problems</w:t>
      </w:r>
      <w:bookmarkStart w:id="2" w:name="_GoBack"/>
      <w:bookmarkEnd w:id="2"/>
      <w:r w:rsidRPr="0064207C">
        <w:t>.</w:t>
      </w:r>
    </w:p>
    <w:p w14:paraId="330326E1" w14:textId="77777777" w:rsidR="004E3CFE" w:rsidRDefault="00BF3428" w:rsidP="0064207C">
      <w:pPr>
        <w:pStyle w:val="Normal1"/>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Pro</w:t>
      </w:r>
      <w:r w:rsidR="00BD5422">
        <w:rPr>
          <w:rFonts w:ascii="Times New Roman" w:eastAsia="Times New Roman" w:hAnsi="Times New Roman" w:cs="Times New Roman"/>
          <w:sz w:val="24"/>
          <w:szCs w:val="24"/>
        </w:rPr>
        <w:t>-corporate reform candidates</w:t>
      </w:r>
      <w:r>
        <w:rPr>
          <w:rFonts w:ascii="Times New Roman" w:eastAsia="Times New Roman" w:hAnsi="Times New Roman" w:cs="Times New Roman"/>
          <w:sz w:val="24"/>
          <w:szCs w:val="24"/>
        </w:rPr>
        <w:t xml:space="preserve"> received support </w:t>
      </w:r>
      <w:r w:rsidR="00BD5422">
        <w:rPr>
          <w:rFonts w:ascii="Times New Roman" w:eastAsia="Times New Roman" w:hAnsi="Times New Roman" w:cs="Times New Roman"/>
          <w:sz w:val="24"/>
          <w:szCs w:val="24"/>
        </w:rPr>
        <w:t>from a</w:t>
      </w:r>
      <w:r w:rsidR="004E3CFE">
        <w:rPr>
          <w:rFonts w:ascii="Times New Roman" w:eastAsia="Times New Roman" w:hAnsi="Times New Roman" w:cs="Times New Roman"/>
          <w:sz w:val="24"/>
          <w:szCs w:val="24"/>
        </w:rPr>
        <w:t xml:space="preserve">n Independent Expenditure Committee </w:t>
      </w:r>
      <w:r w:rsidR="00BD5422">
        <w:rPr>
          <w:rFonts w:ascii="Times New Roman" w:eastAsia="Times New Roman" w:hAnsi="Times New Roman" w:cs="Times New Roman"/>
          <w:sz w:val="24"/>
          <w:szCs w:val="24"/>
        </w:rPr>
        <w:t xml:space="preserve">called </w:t>
      </w:r>
      <w:r w:rsidR="00BD5422" w:rsidRPr="00335520">
        <w:rPr>
          <w:rFonts w:ascii="Times New Roman" w:eastAsia="Times New Roman" w:hAnsi="Times New Roman" w:cs="Times New Roman"/>
          <w:i/>
          <w:sz w:val="24"/>
          <w:szCs w:val="24"/>
        </w:rPr>
        <w:t>Raising Colorado</w:t>
      </w:r>
      <w:r>
        <w:rPr>
          <w:rFonts w:ascii="Times New Roman" w:eastAsia="Times New Roman" w:hAnsi="Times New Roman" w:cs="Times New Roman"/>
          <w:sz w:val="24"/>
          <w:szCs w:val="24"/>
        </w:rPr>
        <w:t xml:space="preserve">. </w:t>
      </w:r>
      <w:r w:rsidR="00BD54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Raising Colorado’s contributions for the Denver school board election came entirely from New York-based Education Reform Now Advocacy (ERN</w:t>
      </w:r>
      <w:r w:rsidR="00925CB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which is associated with the corporate reform promoting nonprofit, </w:t>
      </w:r>
      <w:hyperlink r:id="rId20" w:history="1">
        <w:r w:rsidRPr="00BD5422">
          <w:rPr>
            <w:rStyle w:val="Hyperlink"/>
            <w:rFonts w:ascii="Times New Roman" w:eastAsia="Times New Roman" w:hAnsi="Times New Roman" w:cs="Times New Roman"/>
            <w:sz w:val="24"/>
            <w:szCs w:val="24"/>
          </w:rPr>
          <w:t>Democrats for Education Reform (DFER)</w:t>
        </w:r>
      </w:hyperlink>
      <w:r>
        <w:rPr>
          <w:rFonts w:ascii="Times New Roman" w:eastAsia="Times New Roman" w:hAnsi="Times New Roman" w:cs="Times New Roman"/>
          <w:sz w:val="24"/>
          <w:szCs w:val="24"/>
        </w:rPr>
        <w:t xml:space="preserve">. </w:t>
      </w:r>
    </w:p>
    <w:p w14:paraId="5BCFE2A7" w14:textId="77777777" w:rsidR="004E3CFE" w:rsidRDefault="004E3CFE" w:rsidP="0000495D">
      <w:pPr>
        <w:pStyle w:val="Normal1"/>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Like the Newark mayoral race, that occurred the year before, ERNA, a 501 (c)(4) was funneling money into the Denver race, while using its not for profit status to hide donor names.  was funneling money.</w:t>
      </w:r>
    </w:p>
    <w:p w14:paraId="73144A55" w14:textId="06D90397" w:rsidR="00BF3428" w:rsidRDefault="00ED7CA8" w:rsidP="0000495D">
      <w:pPr>
        <w:pStyle w:val="Normal1"/>
        <w:widowControl w:v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its</w:t>
      </w:r>
      <w:r w:rsidR="00925CB3">
        <w:rPr>
          <w:rFonts w:ascii="Times New Roman" w:eastAsia="Times New Roman" w:hAnsi="Times New Roman" w:cs="Times New Roman"/>
          <w:sz w:val="24"/>
          <w:szCs w:val="24"/>
        </w:rPr>
        <w:t xml:space="preserve"> 2014 990</w:t>
      </w:r>
      <w:r>
        <w:rPr>
          <w:rFonts w:ascii="Times New Roman" w:eastAsia="Times New Roman" w:hAnsi="Times New Roman" w:cs="Times New Roman"/>
          <w:sz w:val="24"/>
          <w:szCs w:val="24"/>
        </w:rPr>
        <w:t>, ERNA</w:t>
      </w:r>
      <w:r w:rsidR="007A29B1">
        <w:rPr>
          <w:rFonts w:ascii="Times New Roman" w:eastAsia="Times New Roman" w:hAnsi="Times New Roman" w:cs="Times New Roman"/>
          <w:sz w:val="24"/>
          <w:szCs w:val="24"/>
        </w:rPr>
        <w:t xml:space="preserve"> contributed $465,000 to </w:t>
      </w:r>
      <w:r w:rsidR="00BF3428" w:rsidRPr="007A29B1">
        <w:rPr>
          <w:rFonts w:ascii="Times New Roman" w:eastAsia="Times New Roman" w:hAnsi="Times New Roman" w:cs="Times New Roman"/>
          <w:i/>
          <w:sz w:val="24"/>
          <w:szCs w:val="24"/>
        </w:rPr>
        <w:t>Raising Colorado</w:t>
      </w:r>
      <w:r w:rsidR="00BF3428">
        <w:rPr>
          <w:rFonts w:ascii="Times New Roman" w:eastAsia="Times New Roman" w:hAnsi="Times New Roman" w:cs="Times New Roman"/>
          <w:sz w:val="24"/>
          <w:szCs w:val="24"/>
        </w:rPr>
        <w:t xml:space="preserve"> </w:t>
      </w:r>
      <w:r w:rsidR="004B7CC0">
        <w:rPr>
          <w:rFonts w:ascii="Times New Roman" w:eastAsia="Times New Roman" w:hAnsi="Times New Roman" w:cs="Times New Roman"/>
          <w:sz w:val="24"/>
          <w:szCs w:val="24"/>
        </w:rPr>
        <w:t>and about another $100,000 to other organizations in the state. In 2015, it added an additional $375,000.</w:t>
      </w:r>
      <w:r w:rsidR="007A29B1">
        <w:rPr>
          <w:rFonts w:ascii="Times New Roman" w:eastAsia="Times New Roman" w:hAnsi="Times New Roman" w:cs="Times New Roman"/>
          <w:sz w:val="24"/>
          <w:szCs w:val="24"/>
        </w:rPr>
        <w:t xml:space="preserve"> year. Table 1 below shows the amounts and dates of </w:t>
      </w:r>
      <w:r w:rsidR="004B7CC0">
        <w:rPr>
          <w:rFonts w:ascii="Times New Roman" w:eastAsia="Times New Roman" w:hAnsi="Times New Roman" w:cs="Times New Roman"/>
          <w:sz w:val="24"/>
          <w:szCs w:val="24"/>
        </w:rPr>
        <w:t xml:space="preserve">the </w:t>
      </w:r>
      <w:r w:rsidR="007A29B1">
        <w:rPr>
          <w:rFonts w:ascii="Times New Roman" w:eastAsia="Times New Roman" w:hAnsi="Times New Roman" w:cs="Times New Roman"/>
          <w:sz w:val="24"/>
          <w:szCs w:val="24"/>
        </w:rPr>
        <w:t>four</w:t>
      </w:r>
      <w:r w:rsidR="004B7CC0">
        <w:rPr>
          <w:rFonts w:ascii="Times New Roman" w:eastAsia="Times New Roman" w:hAnsi="Times New Roman" w:cs="Times New Roman"/>
          <w:sz w:val="24"/>
          <w:szCs w:val="24"/>
        </w:rPr>
        <w:t xml:space="preserve"> 2015</w:t>
      </w:r>
      <w:r w:rsidR="007A29B1">
        <w:rPr>
          <w:rFonts w:ascii="Times New Roman" w:eastAsia="Times New Roman" w:hAnsi="Times New Roman" w:cs="Times New Roman"/>
          <w:sz w:val="24"/>
          <w:szCs w:val="24"/>
        </w:rPr>
        <w:t xml:space="preserve"> contributions, </w:t>
      </w:r>
      <w:r>
        <w:rPr>
          <w:rFonts w:ascii="Times New Roman" w:eastAsia="Times New Roman" w:hAnsi="Times New Roman" w:cs="Times New Roman"/>
          <w:sz w:val="24"/>
          <w:szCs w:val="24"/>
        </w:rPr>
        <w:t>a portion of which were used to</w:t>
      </w:r>
      <w:r w:rsidR="00BF3428">
        <w:rPr>
          <w:rFonts w:ascii="Times New Roman" w:eastAsia="Times New Roman" w:hAnsi="Times New Roman" w:cs="Times New Roman"/>
          <w:sz w:val="24"/>
          <w:szCs w:val="24"/>
        </w:rPr>
        <w:t xml:space="preserve"> </w:t>
      </w:r>
      <w:r w:rsidR="00BD5422">
        <w:rPr>
          <w:rFonts w:ascii="Times New Roman" w:eastAsia="Times New Roman" w:hAnsi="Times New Roman" w:cs="Times New Roman"/>
          <w:sz w:val="24"/>
          <w:szCs w:val="24"/>
        </w:rPr>
        <w:t>purchase campaign advertisements for Haynes, R</w:t>
      </w:r>
      <w:r w:rsidR="00BF3428">
        <w:rPr>
          <w:rFonts w:ascii="Times New Roman" w:eastAsia="Times New Roman" w:hAnsi="Times New Roman" w:cs="Times New Roman"/>
          <w:sz w:val="24"/>
          <w:szCs w:val="24"/>
        </w:rPr>
        <w:t>owe, and Flores</w:t>
      </w:r>
      <w:r w:rsidR="00A13857">
        <w:rPr>
          <w:rFonts w:ascii="Times New Roman" w:eastAsia="Times New Roman" w:hAnsi="Times New Roman" w:cs="Times New Roman"/>
          <w:sz w:val="24"/>
          <w:szCs w:val="24"/>
        </w:rPr>
        <w:t xml:space="preserve"> (Table 2)</w:t>
      </w:r>
      <w:r w:rsidR="00BD5422">
        <w:rPr>
          <w:rFonts w:ascii="Times New Roman" w:eastAsia="Times New Roman" w:hAnsi="Times New Roman" w:cs="Times New Roman"/>
          <w:sz w:val="24"/>
          <w:szCs w:val="24"/>
        </w:rPr>
        <w:t>.</w:t>
      </w:r>
    </w:p>
    <w:p w14:paraId="6C749AA8" w14:textId="77777777" w:rsidR="0000495D" w:rsidRDefault="0000495D" w:rsidP="0000495D">
      <w:pPr>
        <w:pStyle w:val="Normal1"/>
        <w:widowControl w:val="0"/>
        <w:spacing w:line="480" w:lineRule="auto"/>
        <w:ind w:firstLine="720"/>
        <w:rPr>
          <w:rFonts w:ascii="Times New Roman" w:eastAsia="Times New Roman" w:hAnsi="Times New Roman" w:cs="Times New Roman"/>
          <w:sz w:val="24"/>
          <w:szCs w:val="24"/>
        </w:rPr>
      </w:pPr>
    </w:p>
    <w:p w14:paraId="505E21EE" w14:textId="77777777" w:rsidR="00417C9B" w:rsidRPr="00A13857" w:rsidRDefault="0000495D" w:rsidP="00B00BD3">
      <w:pPr>
        <w:pStyle w:val="Normal1"/>
        <w:widowControl w:val="0"/>
        <w:spacing w:line="480" w:lineRule="auto"/>
        <w:outlineLvl w:val="0"/>
        <w:rPr>
          <w:rFonts w:ascii="Times New Roman" w:eastAsia="Times New Roman" w:hAnsi="Times New Roman" w:cs="Times New Roman"/>
          <w:b/>
          <w:i/>
          <w:sz w:val="24"/>
          <w:szCs w:val="24"/>
          <w:u w:val="single"/>
        </w:rPr>
      </w:pPr>
      <w:r w:rsidRPr="00A13857">
        <w:rPr>
          <w:rFonts w:ascii="Times New Roman" w:eastAsia="Times New Roman" w:hAnsi="Times New Roman" w:cs="Times New Roman"/>
          <w:b/>
          <w:i/>
          <w:sz w:val="24"/>
          <w:szCs w:val="24"/>
          <w:u w:val="single"/>
        </w:rPr>
        <w:lastRenderedPageBreak/>
        <w:t>Table 1: Education Reform Now Advocacy contributions to Raising Colorado</w:t>
      </w:r>
    </w:p>
    <w:tbl>
      <w:tblPr>
        <w:tblW w:w="7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7"/>
        <w:gridCol w:w="2327"/>
        <w:gridCol w:w="2546"/>
      </w:tblGrid>
      <w:tr w:rsidR="0000495D" w:rsidRPr="00723360" w14:paraId="33278C2B" w14:textId="77777777">
        <w:tc>
          <w:tcPr>
            <w:tcW w:w="2340" w:type="dxa"/>
            <w:shd w:val="clear" w:color="auto" w:fill="A4C2F4"/>
            <w:tcMar>
              <w:top w:w="40" w:type="dxa"/>
              <w:left w:w="40" w:type="dxa"/>
              <w:bottom w:w="40" w:type="dxa"/>
              <w:right w:w="40" w:type="dxa"/>
            </w:tcMar>
            <w:vAlign w:val="bottom"/>
          </w:tcPr>
          <w:p w14:paraId="46488DE3" w14:textId="77777777" w:rsidR="0000495D" w:rsidRPr="00723360" w:rsidRDefault="0000495D" w:rsidP="0000495D">
            <w:pPr>
              <w:pStyle w:val="Normal10"/>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Contributor</w:t>
            </w:r>
          </w:p>
        </w:tc>
        <w:tc>
          <w:tcPr>
            <w:tcW w:w="2340" w:type="dxa"/>
            <w:shd w:val="clear" w:color="auto" w:fill="A4C2F4"/>
            <w:tcMar>
              <w:top w:w="40" w:type="dxa"/>
              <w:left w:w="40" w:type="dxa"/>
              <w:bottom w:w="40" w:type="dxa"/>
              <w:right w:w="40" w:type="dxa"/>
            </w:tcMar>
            <w:vAlign w:val="bottom"/>
          </w:tcPr>
          <w:p w14:paraId="687822EA" w14:textId="77777777" w:rsidR="0000495D" w:rsidRPr="00723360" w:rsidRDefault="0000495D" w:rsidP="0000495D">
            <w:pPr>
              <w:pStyle w:val="Normal10"/>
              <w:jc w:val="center"/>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Date</w:t>
            </w:r>
          </w:p>
        </w:tc>
        <w:tc>
          <w:tcPr>
            <w:tcW w:w="2560" w:type="dxa"/>
            <w:shd w:val="clear" w:color="auto" w:fill="A4C2F4"/>
            <w:tcMar>
              <w:top w:w="40" w:type="dxa"/>
              <w:left w:w="40" w:type="dxa"/>
              <w:bottom w:w="40" w:type="dxa"/>
              <w:right w:w="40" w:type="dxa"/>
            </w:tcMar>
            <w:vAlign w:val="bottom"/>
          </w:tcPr>
          <w:p w14:paraId="63E068F6" w14:textId="77777777" w:rsidR="0000495D" w:rsidRPr="00723360" w:rsidRDefault="0000495D" w:rsidP="0000495D">
            <w:pPr>
              <w:pStyle w:val="Normal10"/>
              <w:jc w:val="center"/>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Amount</w:t>
            </w:r>
          </w:p>
        </w:tc>
      </w:tr>
      <w:tr w:rsidR="0000495D" w:rsidRPr="00723360" w14:paraId="3DC0ECA3" w14:textId="77777777">
        <w:tc>
          <w:tcPr>
            <w:tcW w:w="2340" w:type="dxa"/>
            <w:shd w:val="clear" w:color="auto" w:fill="FFFFFF"/>
            <w:tcMar>
              <w:top w:w="40" w:type="dxa"/>
              <w:left w:w="40" w:type="dxa"/>
              <w:bottom w:w="40" w:type="dxa"/>
              <w:right w:w="40" w:type="dxa"/>
            </w:tcMar>
          </w:tcPr>
          <w:p w14:paraId="0F392F8E" w14:textId="77777777" w:rsidR="0000495D" w:rsidRPr="00723360" w:rsidRDefault="0000495D" w:rsidP="0000495D">
            <w:pPr>
              <w:pStyle w:val="Normal10"/>
              <w:rPr>
                <w:rFonts w:asciiTheme="majorHAnsi" w:eastAsia="Arial" w:hAnsiTheme="majorHAnsi" w:cs="Arial"/>
                <w:sz w:val="22"/>
                <w:szCs w:val="20"/>
              </w:rPr>
            </w:pPr>
            <w:r>
              <w:rPr>
                <w:rFonts w:asciiTheme="majorHAnsi" w:eastAsia="Arial" w:hAnsiTheme="majorHAnsi" w:cs="Arial"/>
                <w:sz w:val="22"/>
                <w:szCs w:val="20"/>
              </w:rPr>
              <w:t>Education Reform Now Advocacy</w:t>
            </w:r>
          </w:p>
        </w:tc>
        <w:tc>
          <w:tcPr>
            <w:tcW w:w="2340" w:type="dxa"/>
            <w:shd w:val="clear" w:color="auto" w:fill="FFFFFF"/>
            <w:tcMar>
              <w:top w:w="40" w:type="dxa"/>
              <w:left w:w="40" w:type="dxa"/>
              <w:bottom w:w="40" w:type="dxa"/>
              <w:right w:w="40" w:type="dxa"/>
            </w:tcMar>
          </w:tcPr>
          <w:p w14:paraId="1FE21D93" w14:textId="77777777" w:rsidR="0000495D" w:rsidRDefault="0000495D" w:rsidP="0000495D">
            <w:pPr>
              <w:spacing w:line="240" w:lineRule="auto"/>
              <w:jc w:val="center"/>
              <w:rPr>
                <w:rFonts w:asciiTheme="majorHAnsi" w:hAnsiTheme="majorHAnsi"/>
                <w:szCs w:val="18"/>
              </w:rPr>
            </w:pPr>
            <w:r>
              <w:rPr>
                <w:rFonts w:asciiTheme="majorHAnsi" w:hAnsiTheme="majorHAnsi"/>
                <w:szCs w:val="18"/>
              </w:rPr>
              <w:t>04/27/2015</w:t>
            </w:r>
          </w:p>
          <w:p w14:paraId="409552B7" w14:textId="77777777" w:rsidR="0000495D" w:rsidRDefault="0000495D" w:rsidP="0000495D">
            <w:pPr>
              <w:spacing w:line="240" w:lineRule="auto"/>
              <w:jc w:val="center"/>
              <w:rPr>
                <w:rFonts w:asciiTheme="majorHAnsi" w:hAnsiTheme="majorHAnsi"/>
                <w:szCs w:val="18"/>
              </w:rPr>
            </w:pPr>
            <w:r w:rsidRPr="0000495D">
              <w:rPr>
                <w:rFonts w:asciiTheme="majorHAnsi" w:hAnsiTheme="majorHAnsi"/>
                <w:szCs w:val="18"/>
              </w:rPr>
              <w:t>09/24/2015</w:t>
            </w:r>
          </w:p>
          <w:p w14:paraId="3B9306CE" w14:textId="77777777" w:rsidR="0000495D" w:rsidRDefault="0000495D" w:rsidP="0000495D">
            <w:pPr>
              <w:spacing w:line="240" w:lineRule="auto"/>
              <w:jc w:val="center"/>
              <w:rPr>
                <w:rFonts w:asciiTheme="majorHAnsi" w:hAnsiTheme="majorHAnsi"/>
                <w:szCs w:val="18"/>
              </w:rPr>
            </w:pPr>
            <w:r>
              <w:rPr>
                <w:rFonts w:asciiTheme="majorHAnsi" w:hAnsiTheme="majorHAnsi"/>
                <w:szCs w:val="18"/>
              </w:rPr>
              <w:t>10/13/2015</w:t>
            </w:r>
          </w:p>
          <w:p w14:paraId="1278DBE3" w14:textId="77777777" w:rsidR="0000495D" w:rsidRPr="0000495D" w:rsidRDefault="0000495D" w:rsidP="0000495D">
            <w:pPr>
              <w:spacing w:line="240" w:lineRule="auto"/>
              <w:jc w:val="center"/>
              <w:rPr>
                <w:rFonts w:asciiTheme="majorHAnsi" w:hAnsiTheme="majorHAnsi"/>
                <w:color w:val="auto"/>
                <w:szCs w:val="20"/>
              </w:rPr>
            </w:pPr>
            <w:r>
              <w:rPr>
                <w:rFonts w:asciiTheme="majorHAnsi" w:hAnsiTheme="majorHAnsi"/>
                <w:szCs w:val="18"/>
              </w:rPr>
              <w:t>10/14/2015</w:t>
            </w:r>
          </w:p>
        </w:tc>
        <w:tc>
          <w:tcPr>
            <w:tcW w:w="2560" w:type="dxa"/>
            <w:shd w:val="clear" w:color="auto" w:fill="FFFFFF"/>
            <w:tcMar>
              <w:top w:w="40" w:type="dxa"/>
              <w:left w:w="40" w:type="dxa"/>
              <w:bottom w:w="40" w:type="dxa"/>
              <w:right w:w="40" w:type="dxa"/>
            </w:tcMar>
          </w:tcPr>
          <w:p w14:paraId="41985F25" w14:textId="77777777" w:rsidR="0000495D" w:rsidRDefault="0000495D" w:rsidP="007736EC">
            <w:pPr>
              <w:pStyle w:val="Normal10"/>
              <w:ind w:right="720"/>
              <w:jc w:val="right"/>
              <w:rPr>
                <w:rFonts w:asciiTheme="majorHAnsi" w:eastAsia="Arial" w:hAnsiTheme="majorHAnsi" w:cs="Arial"/>
                <w:sz w:val="22"/>
                <w:szCs w:val="20"/>
              </w:rPr>
            </w:pPr>
            <w:r>
              <w:rPr>
                <w:rFonts w:asciiTheme="majorHAnsi" w:eastAsia="Arial" w:hAnsiTheme="majorHAnsi" w:cs="Arial"/>
                <w:sz w:val="22"/>
                <w:szCs w:val="20"/>
              </w:rPr>
              <w:t>$100,000.00</w:t>
            </w:r>
          </w:p>
          <w:p w14:paraId="0D86D374" w14:textId="77777777" w:rsidR="0000495D" w:rsidRDefault="0000495D" w:rsidP="007736EC">
            <w:pPr>
              <w:pStyle w:val="Normal10"/>
              <w:ind w:right="720"/>
              <w:jc w:val="right"/>
              <w:rPr>
                <w:rFonts w:asciiTheme="majorHAnsi" w:eastAsia="Arial" w:hAnsiTheme="majorHAnsi" w:cs="Arial"/>
                <w:sz w:val="22"/>
                <w:szCs w:val="20"/>
              </w:rPr>
            </w:pPr>
            <w:r w:rsidRPr="00723360">
              <w:rPr>
                <w:rFonts w:asciiTheme="majorHAnsi" w:eastAsia="Arial" w:hAnsiTheme="majorHAnsi" w:cs="Arial"/>
                <w:sz w:val="22"/>
                <w:szCs w:val="20"/>
              </w:rPr>
              <w:t>$150,000.00</w:t>
            </w:r>
          </w:p>
          <w:p w14:paraId="086AC7C9" w14:textId="77777777" w:rsidR="0000495D" w:rsidRDefault="0000495D" w:rsidP="007736EC">
            <w:pPr>
              <w:pStyle w:val="Normal10"/>
              <w:ind w:right="720"/>
              <w:jc w:val="right"/>
              <w:rPr>
                <w:rFonts w:asciiTheme="majorHAnsi" w:eastAsia="Arial" w:hAnsiTheme="majorHAnsi" w:cs="Arial"/>
                <w:sz w:val="22"/>
                <w:szCs w:val="20"/>
              </w:rPr>
            </w:pPr>
            <w:r>
              <w:rPr>
                <w:rFonts w:asciiTheme="majorHAnsi" w:eastAsia="Arial" w:hAnsiTheme="majorHAnsi" w:cs="Arial"/>
                <w:sz w:val="22"/>
                <w:szCs w:val="20"/>
              </w:rPr>
              <w:t>$50,000.00</w:t>
            </w:r>
          </w:p>
          <w:p w14:paraId="037F17CE" w14:textId="77777777" w:rsidR="0000495D" w:rsidRPr="00723360" w:rsidRDefault="0000495D" w:rsidP="007736EC">
            <w:pPr>
              <w:pStyle w:val="Normal10"/>
              <w:ind w:right="720"/>
              <w:jc w:val="right"/>
              <w:rPr>
                <w:rFonts w:asciiTheme="majorHAnsi" w:eastAsia="Arial" w:hAnsiTheme="majorHAnsi" w:cs="Arial"/>
                <w:sz w:val="22"/>
                <w:szCs w:val="20"/>
              </w:rPr>
            </w:pPr>
            <w:r>
              <w:rPr>
                <w:rFonts w:asciiTheme="majorHAnsi" w:eastAsia="Arial" w:hAnsiTheme="majorHAnsi" w:cs="Arial"/>
                <w:sz w:val="22"/>
                <w:szCs w:val="20"/>
              </w:rPr>
              <w:t>$75,000.00</w:t>
            </w:r>
          </w:p>
        </w:tc>
      </w:tr>
    </w:tbl>
    <w:p w14:paraId="2D4308E6" w14:textId="77777777" w:rsidR="0000495D" w:rsidRDefault="00BD5422">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B937AB" w14:textId="77777777" w:rsidR="000C48E4" w:rsidRPr="00A13857" w:rsidRDefault="0000495D" w:rsidP="00B00BD3">
      <w:pPr>
        <w:pStyle w:val="Normal1"/>
        <w:widowControl w:val="0"/>
        <w:spacing w:line="480" w:lineRule="auto"/>
        <w:outlineLvl w:val="0"/>
        <w:rPr>
          <w:rFonts w:ascii="Times New Roman" w:eastAsia="Times New Roman" w:hAnsi="Times New Roman" w:cs="Times New Roman"/>
          <w:b/>
          <w:i/>
          <w:sz w:val="24"/>
          <w:szCs w:val="24"/>
          <w:u w:val="single"/>
        </w:rPr>
      </w:pPr>
      <w:r w:rsidRPr="00A13857">
        <w:rPr>
          <w:rFonts w:ascii="Times New Roman" w:eastAsia="Times New Roman" w:hAnsi="Times New Roman" w:cs="Times New Roman"/>
          <w:b/>
          <w:i/>
          <w:sz w:val="24"/>
          <w:szCs w:val="24"/>
          <w:u w:val="single"/>
        </w:rPr>
        <w:t>Table 2: Raising Colorado Expenditure Totals for 2015 Denver School Board Candidates</w:t>
      </w:r>
    </w:p>
    <w:tbl>
      <w:tblPr>
        <w:tblW w:w="7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7"/>
        <w:gridCol w:w="2327"/>
        <w:gridCol w:w="2546"/>
      </w:tblGrid>
      <w:tr w:rsidR="00C833DA" w:rsidRPr="00723360" w14:paraId="1999BD6F" w14:textId="77777777">
        <w:tc>
          <w:tcPr>
            <w:tcW w:w="2340" w:type="dxa"/>
            <w:shd w:val="clear" w:color="auto" w:fill="A4C2F4"/>
            <w:tcMar>
              <w:top w:w="40" w:type="dxa"/>
              <w:left w:w="40" w:type="dxa"/>
              <w:bottom w:w="40" w:type="dxa"/>
              <w:right w:w="40" w:type="dxa"/>
            </w:tcMar>
            <w:vAlign w:val="bottom"/>
          </w:tcPr>
          <w:p w14:paraId="7F998C56" w14:textId="77777777" w:rsidR="00C833DA" w:rsidRPr="00723360" w:rsidRDefault="00C833DA" w:rsidP="0000495D">
            <w:pPr>
              <w:pStyle w:val="Normal10"/>
              <w:rPr>
                <w:rFonts w:asciiTheme="majorHAnsi" w:eastAsia="Arial" w:hAnsiTheme="majorHAnsi" w:cs="Arial"/>
                <w:sz w:val="22"/>
                <w:szCs w:val="20"/>
              </w:rPr>
            </w:pPr>
            <w:r>
              <w:rPr>
                <w:rFonts w:asciiTheme="majorHAnsi" w:eastAsia="Arial" w:hAnsiTheme="majorHAnsi" w:cs="Arial"/>
                <w:sz w:val="22"/>
                <w:szCs w:val="20"/>
                <w:shd w:val="clear" w:color="auto" w:fill="A4C2F4"/>
              </w:rPr>
              <w:t>Candidate</w:t>
            </w:r>
          </w:p>
        </w:tc>
        <w:tc>
          <w:tcPr>
            <w:tcW w:w="2340" w:type="dxa"/>
            <w:shd w:val="clear" w:color="auto" w:fill="A4C2F4"/>
            <w:tcMar>
              <w:top w:w="40" w:type="dxa"/>
              <w:left w:w="40" w:type="dxa"/>
              <w:bottom w:w="40" w:type="dxa"/>
              <w:right w:w="40" w:type="dxa"/>
            </w:tcMar>
            <w:vAlign w:val="bottom"/>
          </w:tcPr>
          <w:p w14:paraId="40A9AAC4" w14:textId="77777777" w:rsidR="00C833DA" w:rsidRPr="00723360" w:rsidRDefault="00C833DA" w:rsidP="0000495D">
            <w:pPr>
              <w:pStyle w:val="Normal10"/>
              <w:jc w:val="center"/>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Date</w:t>
            </w:r>
          </w:p>
        </w:tc>
        <w:tc>
          <w:tcPr>
            <w:tcW w:w="2560" w:type="dxa"/>
            <w:shd w:val="clear" w:color="auto" w:fill="A4C2F4"/>
            <w:tcMar>
              <w:top w:w="40" w:type="dxa"/>
              <w:left w:w="40" w:type="dxa"/>
              <w:bottom w:w="40" w:type="dxa"/>
              <w:right w:w="40" w:type="dxa"/>
            </w:tcMar>
            <w:vAlign w:val="bottom"/>
          </w:tcPr>
          <w:p w14:paraId="4808EDDB" w14:textId="77777777" w:rsidR="00C833DA" w:rsidRPr="00723360" w:rsidRDefault="00C833DA" w:rsidP="0000495D">
            <w:pPr>
              <w:pStyle w:val="Normal10"/>
              <w:jc w:val="center"/>
              <w:rPr>
                <w:rFonts w:asciiTheme="majorHAnsi" w:eastAsia="Arial" w:hAnsiTheme="majorHAnsi" w:cs="Arial"/>
                <w:sz w:val="22"/>
                <w:szCs w:val="20"/>
              </w:rPr>
            </w:pPr>
            <w:r>
              <w:rPr>
                <w:rFonts w:asciiTheme="majorHAnsi" w:eastAsia="Arial" w:hAnsiTheme="majorHAnsi" w:cs="Arial"/>
                <w:sz w:val="22"/>
                <w:szCs w:val="20"/>
                <w:shd w:val="clear" w:color="auto" w:fill="A4C2F4"/>
              </w:rPr>
              <w:t>Expenditure</w:t>
            </w:r>
          </w:p>
        </w:tc>
      </w:tr>
      <w:tr w:rsidR="00C833DA" w:rsidRPr="00723360" w14:paraId="1669F992" w14:textId="77777777">
        <w:tc>
          <w:tcPr>
            <w:tcW w:w="2340" w:type="dxa"/>
            <w:shd w:val="clear" w:color="auto" w:fill="FFFFFF"/>
            <w:tcMar>
              <w:top w:w="40" w:type="dxa"/>
              <w:left w:w="40" w:type="dxa"/>
              <w:bottom w:w="40" w:type="dxa"/>
              <w:right w:w="40" w:type="dxa"/>
            </w:tcMar>
          </w:tcPr>
          <w:p w14:paraId="3A04FAC1" w14:textId="77777777" w:rsidR="00C833DA" w:rsidRPr="00723360" w:rsidRDefault="00C833DA" w:rsidP="0000495D">
            <w:pPr>
              <w:pStyle w:val="Normal10"/>
              <w:rPr>
                <w:rFonts w:asciiTheme="majorHAnsi" w:eastAsia="Arial" w:hAnsiTheme="majorHAnsi" w:cs="Arial"/>
                <w:sz w:val="22"/>
                <w:szCs w:val="20"/>
              </w:rPr>
            </w:pPr>
            <w:r>
              <w:rPr>
                <w:rFonts w:asciiTheme="majorHAnsi" w:eastAsia="Arial" w:hAnsiTheme="majorHAnsi" w:cs="Arial"/>
                <w:sz w:val="22"/>
                <w:szCs w:val="20"/>
              </w:rPr>
              <w:t>Allegra “Happy” Hanes</w:t>
            </w:r>
          </w:p>
        </w:tc>
        <w:tc>
          <w:tcPr>
            <w:tcW w:w="2340" w:type="dxa"/>
            <w:shd w:val="clear" w:color="auto" w:fill="FFFFFF"/>
            <w:tcMar>
              <w:top w:w="40" w:type="dxa"/>
              <w:left w:w="40" w:type="dxa"/>
              <w:bottom w:w="40" w:type="dxa"/>
              <w:right w:w="40" w:type="dxa"/>
            </w:tcMar>
          </w:tcPr>
          <w:p w14:paraId="6C149720" w14:textId="77777777" w:rsidR="00271947" w:rsidRDefault="00271947" w:rsidP="0000495D">
            <w:pPr>
              <w:spacing w:line="240" w:lineRule="auto"/>
              <w:jc w:val="center"/>
              <w:rPr>
                <w:rFonts w:asciiTheme="majorHAnsi" w:hAnsiTheme="majorHAnsi"/>
                <w:szCs w:val="18"/>
              </w:rPr>
            </w:pPr>
            <w:r>
              <w:rPr>
                <w:rFonts w:asciiTheme="majorHAnsi" w:hAnsiTheme="majorHAnsi"/>
                <w:szCs w:val="18"/>
              </w:rPr>
              <w:t>11/23/2015</w:t>
            </w:r>
          </w:p>
          <w:p w14:paraId="6CF69EBC" w14:textId="77777777" w:rsidR="00271947" w:rsidRDefault="00271947" w:rsidP="0000495D">
            <w:pPr>
              <w:spacing w:line="240" w:lineRule="auto"/>
              <w:jc w:val="center"/>
              <w:rPr>
                <w:rFonts w:asciiTheme="majorHAnsi" w:hAnsiTheme="majorHAnsi"/>
                <w:szCs w:val="18"/>
              </w:rPr>
            </w:pPr>
            <w:r>
              <w:rPr>
                <w:rFonts w:asciiTheme="majorHAnsi" w:hAnsiTheme="majorHAnsi"/>
                <w:szCs w:val="18"/>
              </w:rPr>
              <w:t>11/23/2015</w:t>
            </w:r>
          </w:p>
          <w:p w14:paraId="4C3472BB" w14:textId="77777777" w:rsidR="00271947" w:rsidRDefault="00271947" w:rsidP="0000495D">
            <w:pPr>
              <w:spacing w:line="240" w:lineRule="auto"/>
              <w:jc w:val="center"/>
              <w:rPr>
                <w:rFonts w:asciiTheme="majorHAnsi" w:hAnsiTheme="majorHAnsi"/>
                <w:szCs w:val="18"/>
              </w:rPr>
            </w:pPr>
            <w:r>
              <w:rPr>
                <w:rFonts w:asciiTheme="majorHAnsi" w:hAnsiTheme="majorHAnsi"/>
                <w:szCs w:val="18"/>
              </w:rPr>
              <w:t>10/25/2015</w:t>
            </w:r>
          </w:p>
          <w:p w14:paraId="13224116" w14:textId="77777777" w:rsidR="00271947" w:rsidRDefault="00271947" w:rsidP="0000495D">
            <w:pPr>
              <w:spacing w:line="240" w:lineRule="auto"/>
              <w:jc w:val="center"/>
              <w:rPr>
                <w:rFonts w:asciiTheme="majorHAnsi" w:hAnsiTheme="majorHAnsi"/>
                <w:szCs w:val="18"/>
              </w:rPr>
            </w:pPr>
            <w:r>
              <w:rPr>
                <w:rFonts w:asciiTheme="majorHAnsi" w:hAnsiTheme="majorHAnsi"/>
                <w:szCs w:val="18"/>
              </w:rPr>
              <w:t>10/28/2015</w:t>
            </w:r>
          </w:p>
          <w:p w14:paraId="2427919B" w14:textId="77777777" w:rsidR="00C833DA" w:rsidRPr="0000495D" w:rsidRDefault="00271947" w:rsidP="0000495D">
            <w:pPr>
              <w:spacing w:line="240" w:lineRule="auto"/>
              <w:jc w:val="center"/>
              <w:rPr>
                <w:rFonts w:asciiTheme="majorHAnsi" w:hAnsiTheme="majorHAnsi"/>
                <w:color w:val="auto"/>
                <w:szCs w:val="20"/>
              </w:rPr>
            </w:pPr>
            <w:r>
              <w:rPr>
                <w:rFonts w:asciiTheme="majorHAnsi" w:hAnsiTheme="majorHAnsi"/>
                <w:szCs w:val="18"/>
              </w:rPr>
              <w:t>10/05/2015</w:t>
            </w:r>
          </w:p>
        </w:tc>
        <w:tc>
          <w:tcPr>
            <w:tcW w:w="2560" w:type="dxa"/>
            <w:shd w:val="clear" w:color="auto" w:fill="FFFFFF"/>
            <w:tcMar>
              <w:top w:w="40" w:type="dxa"/>
              <w:left w:w="40" w:type="dxa"/>
              <w:bottom w:w="40" w:type="dxa"/>
              <w:right w:w="40" w:type="dxa"/>
            </w:tcMar>
          </w:tcPr>
          <w:p w14:paraId="1D09AC05" w14:textId="77777777" w:rsidR="00271947" w:rsidRDefault="00271947" w:rsidP="007736EC">
            <w:pPr>
              <w:pStyle w:val="Normal10"/>
              <w:ind w:right="720"/>
              <w:jc w:val="right"/>
              <w:rPr>
                <w:rFonts w:asciiTheme="majorHAnsi" w:eastAsia="Arial" w:hAnsiTheme="majorHAnsi" w:cs="Arial"/>
                <w:sz w:val="22"/>
                <w:szCs w:val="20"/>
              </w:rPr>
            </w:pPr>
            <w:r>
              <w:rPr>
                <w:rFonts w:asciiTheme="majorHAnsi" w:eastAsia="Arial" w:hAnsiTheme="majorHAnsi" w:cs="Arial"/>
                <w:sz w:val="22"/>
                <w:szCs w:val="20"/>
              </w:rPr>
              <w:t>$11,305.84</w:t>
            </w:r>
          </w:p>
          <w:p w14:paraId="171904F3" w14:textId="77777777" w:rsidR="00271947" w:rsidRDefault="00271947" w:rsidP="007736EC">
            <w:pPr>
              <w:pStyle w:val="Normal10"/>
              <w:ind w:right="720"/>
              <w:jc w:val="right"/>
              <w:rPr>
                <w:rFonts w:asciiTheme="majorHAnsi" w:eastAsia="Arial" w:hAnsiTheme="majorHAnsi" w:cs="Arial"/>
                <w:sz w:val="22"/>
                <w:szCs w:val="20"/>
              </w:rPr>
            </w:pPr>
            <w:r>
              <w:rPr>
                <w:rFonts w:asciiTheme="majorHAnsi" w:eastAsia="Arial" w:hAnsiTheme="majorHAnsi" w:cs="Arial"/>
                <w:sz w:val="22"/>
                <w:szCs w:val="20"/>
              </w:rPr>
              <w:t>$9,746.10</w:t>
            </w:r>
          </w:p>
          <w:p w14:paraId="35DF9C8B" w14:textId="77777777" w:rsidR="00271947" w:rsidRDefault="00271947" w:rsidP="007736EC">
            <w:pPr>
              <w:pStyle w:val="Normal10"/>
              <w:ind w:right="720"/>
              <w:jc w:val="right"/>
              <w:rPr>
                <w:rFonts w:asciiTheme="majorHAnsi" w:eastAsia="Arial" w:hAnsiTheme="majorHAnsi" w:cs="Arial"/>
                <w:sz w:val="22"/>
                <w:szCs w:val="20"/>
              </w:rPr>
            </w:pPr>
            <w:r>
              <w:rPr>
                <w:rFonts w:asciiTheme="majorHAnsi" w:eastAsia="Arial" w:hAnsiTheme="majorHAnsi" w:cs="Arial"/>
                <w:sz w:val="22"/>
                <w:szCs w:val="20"/>
              </w:rPr>
              <w:t>$39,466,96</w:t>
            </w:r>
          </w:p>
          <w:p w14:paraId="5E855829" w14:textId="77777777" w:rsidR="00271947" w:rsidRDefault="00271947" w:rsidP="007736EC">
            <w:pPr>
              <w:pStyle w:val="Normal10"/>
              <w:ind w:right="720"/>
              <w:jc w:val="right"/>
              <w:rPr>
                <w:rFonts w:asciiTheme="majorHAnsi" w:eastAsia="Arial" w:hAnsiTheme="majorHAnsi" w:cs="Arial"/>
                <w:sz w:val="22"/>
                <w:szCs w:val="20"/>
              </w:rPr>
            </w:pPr>
            <w:r>
              <w:rPr>
                <w:rFonts w:asciiTheme="majorHAnsi" w:eastAsia="Arial" w:hAnsiTheme="majorHAnsi" w:cs="Arial"/>
                <w:sz w:val="22"/>
                <w:szCs w:val="20"/>
              </w:rPr>
              <w:t>$15,318.25</w:t>
            </w:r>
          </w:p>
          <w:p w14:paraId="3C940AAA" w14:textId="77777777" w:rsidR="00C833DA" w:rsidRPr="00723360" w:rsidRDefault="00271947" w:rsidP="007736EC">
            <w:pPr>
              <w:pStyle w:val="Normal10"/>
              <w:ind w:right="720"/>
              <w:jc w:val="right"/>
              <w:rPr>
                <w:rFonts w:asciiTheme="majorHAnsi" w:eastAsia="Arial" w:hAnsiTheme="majorHAnsi" w:cs="Arial"/>
                <w:sz w:val="22"/>
                <w:szCs w:val="20"/>
              </w:rPr>
            </w:pPr>
            <w:r>
              <w:rPr>
                <w:rFonts w:asciiTheme="majorHAnsi" w:eastAsia="Arial" w:hAnsiTheme="majorHAnsi" w:cs="Arial"/>
                <w:sz w:val="22"/>
                <w:szCs w:val="20"/>
              </w:rPr>
              <w:t>$12,457.58</w:t>
            </w:r>
          </w:p>
        </w:tc>
      </w:tr>
      <w:tr w:rsidR="00271947" w:rsidRPr="00723360" w14:paraId="48096CF7" w14:textId="77777777">
        <w:tc>
          <w:tcPr>
            <w:tcW w:w="2340" w:type="dxa"/>
            <w:shd w:val="clear" w:color="auto" w:fill="FFFFFF"/>
            <w:tcMar>
              <w:top w:w="40" w:type="dxa"/>
              <w:left w:w="40" w:type="dxa"/>
              <w:bottom w:w="40" w:type="dxa"/>
              <w:right w:w="40" w:type="dxa"/>
            </w:tcMar>
          </w:tcPr>
          <w:p w14:paraId="7A981965" w14:textId="77777777" w:rsidR="00271947" w:rsidRDefault="00271947" w:rsidP="0000495D">
            <w:pPr>
              <w:pStyle w:val="Normal10"/>
              <w:rPr>
                <w:rFonts w:asciiTheme="majorHAnsi" w:eastAsia="Arial" w:hAnsiTheme="majorHAnsi" w:cs="Arial"/>
                <w:sz w:val="22"/>
                <w:szCs w:val="20"/>
              </w:rPr>
            </w:pPr>
            <w:r>
              <w:rPr>
                <w:rFonts w:asciiTheme="majorHAnsi" w:eastAsia="Arial" w:hAnsiTheme="majorHAnsi" w:cs="Arial"/>
                <w:sz w:val="22"/>
                <w:szCs w:val="20"/>
              </w:rPr>
              <w:t>Lisa Flores</w:t>
            </w:r>
          </w:p>
        </w:tc>
        <w:tc>
          <w:tcPr>
            <w:tcW w:w="2340" w:type="dxa"/>
            <w:shd w:val="clear" w:color="auto" w:fill="FFFFFF"/>
            <w:tcMar>
              <w:top w:w="40" w:type="dxa"/>
              <w:left w:w="40" w:type="dxa"/>
              <w:bottom w:w="40" w:type="dxa"/>
              <w:right w:w="40" w:type="dxa"/>
            </w:tcMar>
          </w:tcPr>
          <w:p w14:paraId="38134335" w14:textId="77777777" w:rsidR="00271947" w:rsidRDefault="00271947" w:rsidP="0000495D">
            <w:pPr>
              <w:spacing w:line="240" w:lineRule="auto"/>
              <w:jc w:val="center"/>
              <w:rPr>
                <w:rFonts w:asciiTheme="majorHAnsi" w:hAnsiTheme="majorHAnsi"/>
                <w:szCs w:val="18"/>
              </w:rPr>
            </w:pPr>
            <w:r>
              <w:rPr>
                <w:rFonts w:asciiTheme="majorHAnsi" w:hAnsiTheme="majorHAnsi"/>
                <w:szCs w:val="18"/>
              </w:rPr>
              <w:t>11/23/2015</w:t>
            </w:r>
          </w:p>
          <w:p w14:paraId="56062A7C" w14:textId="77777777" w:rsidR="00271947" w:rsidRDefault="00271947" w:rsidP="0000495D">
            <w:pPr>
              <w:spacing w:line="240" w:lineRule="auto"/>
              <w:jc w:val="center"/>
              <w:rPr>
                <w:rFonts w:asciiTheme="majorHAnsi" w:hAnsiTheme="majorHAnsi"/>
                <w:szCs w:val="18"/>
              </w:rPr>
            </w:pPr>
            <w:r>
              <w:rPr>
                <w:rFonts w:asciiTheme="majorHAnsi" w:hAnsiTheme="majorHAnsi"/>
                <w:szCs w:val="18"/>
              </w:rPr>
              <w:t>10/05/2015</w:t>
            </w:r>
          </w:p>
          <w:p w14:paraId="4598B5E8" w14:textId="77777777" w:rsidR="00271947" w:rsidRDefault="00271947" w:rsidP="0000495D">
            <w:pPr>
              <w:spacing w:line="240" w:lineRule="auto"/>
              <w:jc w:val="center"/>
              <w:rPr>
                <w:rFonts w:asciiTheme="majorHAnsi" w:hAnsiTheme="majorHAnsi"/>
                <w:szCs w:val="18"/>
              </w:rPr>
            </w:pPr>
            <w:r>
              <w:rPr>
                <w:rFonts w:asciiTheme="majorHAnsi" w:hAnsiTheme="majorHAnsi"/>
                <w:szCs w:val="18"/>
              </w:rPr>
              <w:t>10/05/2015</w:t>
            </w:r>
          </w:p>
          <w:p w14:paraId="0E875D7A" w14:textId="77777777" w:rsidR="00271947" w:rsidRDefault="00271947" w:rsidP="0000495D">
            <w:pPr>
              <w:spacing w:line="240" w:lineRule="auto"/>
              <w:jc w:val="center"/>
              <w:rPr>
                <w:rFonts w:asciiTheme="majorHAnsi" w:hAnsiTheme="majorHAnsi"/>
                <w:szCs w:val="18"/>
              </w:rPr>
            </w:pPr>
            <w:r>
              <w:rPr>
                <w:rFonts w:asciiTheme="majorHAnsi" w:hAnsiTheme="majorHAnsi"/>
                <w:szCs w:val="18"/>
              </w:rPr>
              <w:t>10/12/2015</w:t>
            </w:r>
          </w:p>
          <w:p w14:paraId="7A19BCC7" w14:textId="77777777" w:rsidR="00271947" w:rsidRDefault="00271947" w:rsidP="0000495D">
            <w:pPr>
              <w:spacing w:line="240" w:lineRule="auto"/>
              <w:jc w:val="center"/>
              <w:rPr>
                <w:rFonts w:asciiTheme="majorHAnsi" w:hAnsiTheme="majorHAnsi"/>
                <w:szCs w:val="18"/>
              </w:rPr>
            </w:pPr>
            <w:r>
              <w:rPr>
                <w:rFonts w:asciiTheme="majorHAnsi" w:hAnsiTheme="majorHAnsi"/>
                <w:szCs w:val="18"/>
              </w:rPr>
              <w:t>10/12/2015</w:t>
            </w:r>
          </w:p>
          <w:p w14:paraId="486C059E" w14:textId="77777777" w:rsidR="00271947" w:rsidRDefault="00271947" w:rsidP="0000495D">
            <w:pPr>
              <w:spacing w:line="240" w:lineRule="auto"/>
              <w:jc w:val="center"/>
              <w:rPr>
                <w:rFonts w:asciiTheme="majorHAnsi" w:hAnsiTheme="majorHAnsi"/>
                <w:szCs w:val="18"/>
              </w:rPr>
            </w:pPr>
            <w:r>
              <w:rPr>
                <w:rFonts w:asciiTheme="majorHAnsi" w:hAnsiTheme="majorHAnsi"/>
                <w:szCs w:val="18"/>
              </w:rPr>
              <w:t>10/25/2015</w:t>
            </w:r>
          </w:p>
          <w:p w14:paraId="73206AD1" w14:textId="77777777" w:rsidR="00271947" w:rsidRDefault="00271947" w:rsidP="0000495D">
            <w:pPr>
              <w:spacing w:line="240" w:lineRule="auto"/>
              <w:jc w:val="center"/>
              <w:rPr>
                <w:rFonts w:asciiTheme="majorHAnsi" w:hAnsiTheme="majorHAnsi"/>
                <w:szCs w:val="18"/>
              </w:rPr>
            </w:pPr>
            <w:r>
              <w:rPr>
                <w:rFonts w:asciiTheme="majorHAnsi" w:hAnsiTheme="majorHAnsi"/>
                <w:szCs w:val="18"/>
              </w:rPr>
              <w:t>10/28/2015</w:t>
            </w:r>
          </w:p>
          <w:p w14:paraId="3DAECDC2" w14:textId="77777777" w:rsidR="00271947" w:rsidRDefault="00271947" w:rsidP="0000495D">
            <w:pPr>
              <w:spacing w:line="240" w:lineRule="auto"/>
              <w:jc w:val="center"/>
              <w:rPr>
                <w:rFonts w:asciiTheme="majorHAnsi" w:hAnsiTheme="majorHAnsi"/>
                <w:szCs w:val="18"/>
              </w:rPr>
            </w:pPr>
            <w:r>
              <w:rPr>
                <w:rFonts w:asciiTheme="majorHAnsi" w:hAnsiTheme="majorHAnsi"/>
                <w:szCs w:val="18"/>
              </w:rPr>
              <w:t>09/21/2015</w:t>
            </w:r>
          </w:p>
          <w:p w14:paraId="761872CD" w14:textId="77777777" w:rsidR="00271947" w:rsidRDefault="00271947" w:rsidP="00271947">
            <w:pPr>
              <w:spacing w:line="240" w:lineRule="auto"/>
              <w:jc w:val="center"/>
              <w:rPr>
                <w:rFonts w:asciiTheme="majorHAnsi" w:hAnsiTheme="majorHAnsi"/>
                <w:szCs w:val="18"/>
              </w:rPr>
            </w:pPr>
            <w:r>
              <w:rPr>
                <w:rFonts w:asciiTheme="majorHAnsi" w:hAnsiTheme="majorHAnsi"/>
                <w:szCs w:val="18"/>
              </w:rPr>
              <w:t>09/30/2015</w:t>
            </w:r>
          </w:p>
        </w:tc>
        <w:tc>
          <w:tcPr>
            <w:tcW w:w="2560" w:type="dxa"/>
            <w:shd w:val="clear" w:color="auto" w:fill="FFFFFF"/>
            <w:tcMar>
              <w:top w:w="40" w:type="dxa"/>
              <w:left w:w="40" w:type="dxa"/>
              <w:bottom w:w="40" w:type="dxa"/>
              <w:right w:w="40" w:type="dxa"/>
            </w:tcMar>
          </w:tcPr>
          <w:p w14:paraId="22F90ED2" w14:textId="77777777" w:rsidR="00271947" w:rsidRDefault="00271947" w:rsidP="007736EC">
            <w:pPr>
              <w:pStyle w:val="Normal10"/>
              <w:ind w:right="720"/>
              <w:jc w:val="right"/>
              <w:rPr>
                <w:rFonts w:asciiTheme="majorHAnsi" w:eastAsia="Arial" w:hAnsiTheme="majorHAnsi" w:cs="Arial"/>
                <w:sz w:val="22"/>
                <w:szCs w:val="20"/>
              </w:rPr>
            </w:pPr>
            <w:r>
              <w:rPr>
                <w:rFonts w:asciiTheme="majorHAnsi" w:eastAsia="Arial" w:hAnsiTheme="majorHAnsi" w:cs="Arial"/>
                <w:sz w:val="22"/>
                <w:szCs w:val="20"/>
              </w:rPr>
              <w:t>$3,500.00</w:t>
            </w:r>
          </w:p>
          <w:p w14:paraId="47BA5AF1" w14:textId="77777777" w:rsidR="00271947" w:rsidRDefault="00271947" w:rsidP="007736EC">
            <w:pPr>
              <w:pStyle w:val="Normal10"/>
              <w:ind w:right="720"/>
              <w:jc w:val="right"/>
              <w:rPr>
                <w:rFonts w:asciiTheme="majorHAnsi" w:eastAsia="Arial" w:hAnsiTheme="majorHAnsi" w:cs="Arial"/>
                <w:sz w:val="22"/>
                <w:szCs w:val="20"/>
              </w:rPr>
            </w:pPr>
            <w:r>
              <w:rPr>
                <w:rFonts w:asciiTheme="majorHAnsi" w:eastAsia="Arial" w:hAnsiTheme="majorHAnsi" w:cs="Arial"/>
                <w:sz w:val="22"/>
                <w:szCs w:val="20"/>
              </w:rPr>
              <w:t>$14,277.66</w:t>
            </w:r>
          </w:p>
          <w:p w14:paraId="533FA26C" w14:textId="77777777" w:rsidR="00271947" w:rsidRDefault="00271947" w:rsidP="007736EC">
            <w:pPr>
              <w:pStyle w:val="Normal10"/>
              <w:ind w:right="720"/>
              <w:jc w:val="right"/>
              <w:rPr>
                <w:rFonts w:asciiTheme="majorHAnsi" w:eastAsia="Arial" w:hAnsiTheme="majorHAnsi" w:cs="Arial"/>
                <w:sz w:val="22"/>
                <w:szCs w:val="20"/>
              </w:rPr>
            </w:pPr>
            <w:r>
              <w:rPr>
                <w:rFonts w:asciiTheme="majorHAnsi" w:eastAsia="Arial" w:hAnsiTheme="majorHAnsi" w:cs="Arial"/>
                <w:sz w:val="22"/>
                <w:szCs w:val="20"/>
              </w:rPr>
              <w:t>$13,651.80</w:t>
            </w:r>
          </w:p>
          <w:p w14:paraId="4B46DF07" w14:textId="77777777" w:rsidR="00271947" w:rsidRDefault="00271947" w:rsidP="007736EC">
            <w:pPr>
              <w:pStyle w:val="Normal10"/>
              <w:ind w:right="720"/>
              <w:jc w:val="right"/>
              <w:rPr>
                <w:rFonts w:asciiTheme="majorHAnsi" w:eastAsia="Arial" w:hAnsiTheme="majorHAnsi" w:cs="Arial"/>
                <w:sz w:val="22"/>
                <w:szCs w:val="20"/>
              </w:rPr>
            </w:pPr>
            <w:r>
              <w:rPr>
                <w:rFonts w:asciiTheme="majorHAnsi" w:eastAsia="Arial" w:hAnsiTheme="majorHAnsi" w:cs="Arial"/>
                <w:sz w:val="22"/>
                <w:szCs w:val="20"/>
              </w:rPr>
              <w:t>$13,651.80</w:t>
            </w:r>
          </w:p>
          <w:p w14:paraId="78E6E88E" w14:textId="77777777" w:rsidR="00271947" w:rsidRDefault="00271947" w:rsidP="007736EC">
            <w:pPr>
              <w:pStyle w:val="Normal10"/>
              <w:ind w:right="720"/>
              <w:jc w:val="right"/>
              <w:rPr>
                <w:rFonts w:asciiTheme="majorHAnsi" w:eastAsia="Arial" w:hAnsiTheme="majorHAnsi" w:cs="Arial"/>
                <w:sz w:val="22"/>
                <w:szCs w:val="20"/>
              </w:rPr>
            </w:pPr>
            <w:r>
              <w:rPr>
                <w:rFonts w:asciiTheme="majorHAnsi" w:eastAsia="Arial" w:hAnsiTheme="majorHAnsi" w:cs="Arial"/>
                <w:sz w:val="22"/>
                <w:szCs w:val="20"/>
              </w:rPr>
              <w:t>$13,651.80</w:t>
            </w:r>
          </w:p>
          <w:p w14:paraId="4D7487B2" w14:textId="77777777" w:rsidR="00271947" w:rsidRDefault="00271947" w:rsidP="007736EC">
            <w:pPr>
              <w:pStyle w:val="Normal10"/>
              <w:ind w:right="720"/>
              <w:jc w:val="right"/>
              <w:rPr>
                <w:rFonts w:asciiTheme="majorHAnsi" w:eastAsia="Arial" w:hAnsiTheme="majorHAnsi" w:cs="Arial"/>
                <w:sz w:val="22"/>
                <w:szCs w:val="20"/>
              </w:rPr>
            </w:pPr>
            <w:r>
              <w:rPr>
                <w:rFonts w:asciiTheme="majorHAnsi" w:eastAsia="Arial" w:hAnsiTheme="majorHAnsi" w:cs="Arial"/>
                <w:sz w:val="22"/>
                <w:szCs w:val="20"/>
              </w:rPr>
              <w:t>$14,547.00</w:t>
            </w:r>
          </w:p>
          <w:p w14:paraId="0A86981A" w14:textId="77777777" w:rsidR="00271947" w:rsidRDefault="00271947" w:rsidP="007736EC">
            <w:pPr>
              <w:pStyle w:val="Normal10"/>
              <w:ind w:right="720"/>
              <w:jc w:val="right"/>
              <w:rPr>
                <w:rFonts w:asciiTheme="majorHAnsi" w:eastAsia="Arial" w:hAnsiTheme="majorHAnsi" w:cs="Arial"/>
                <w:sz w:val="22"/>
                <w:szCs w:val="20"/>
              </w:rPr>
            </w:pPr>
            <w:r>
              <w:rPr>
                <w:rFonts w:asciiTheme="majorHAnsi" w:eastAsia="Arial" w:hAnsiTheme="majorHAnsi" w:cs="Arial"/>
                <w:sz w:val="22"/>
                <w:szCs w:val="20"/>
              </w:rPr>
              <w:t>$14,547.00</w:t>
            </w:r>
          </w:p>
          <w:p w14:paraId="6885C827" w14:textId="77777777" w:rsidR="00271947" w:rsidRDefault="00271947" w:rsidP="007736EC">
            <w:pPr>
              <w:pStyle w:val="Normal10"/>
              <w:ind w:right="720"/>
              <w:jc w:val="right"/>
              <w:rPr>
                <w:rFonts w:asciiTheme="majorHAnsi" w:eastAsia="Arial" w:hAnsiTheme="majorHAnsi" w:cs="Arial"/>
                <w:sz w:val="22"/>
                <w:szCs w:val="20"/>
              </w:rPr>
            </w:pPr>
            <w:r>
              <w:rPr>
                <w:rFonts w:asciiTheme="majorHAnsi" w:eastAsia="Arial" w:hAnsiTheme="majorHAnsi" w:cs="Arial"/>
                <w:sz w:val="22"/>
                <w:szCs w:val="20"/>
              </w:rPr>
              <w:t>$51,685.00</w:t>
            </w:r>
          </w:p>
          <w:p w14:paraId="6F5C6E89" w14:textId="77777777" w:rsidR="00271947" w:rsidRDefault="00271947" w:rsidP="007736EC">
            <w:pPr>
              <w:pStyle w:val="Normal10"/>
              <w:ind w:right="720"/>
              <w:jc w:val="right"/>
              <w:rPr>
                <w:rFonts w:asciiTheme="majorHAnsi" w:eastAsia="Arial" w:hAnsiTheme="majorHAnsi" w:cs="Arial"/>
                <w:sz w:val="22"/>
                <w:szCs w:val="20"/>
              </w:rPr>
            </w:pPr>
            <w:r>
              <w:rPr>
                <w:rFonts w:asciiTheme="majorHAnsi" w:eastAsia="Arial" w:hAnsiTheme="majorHAnsi" w:cs="Arial"/>
                <w:sz w:val="22"/>
                <w:szCs w:val="20"/>
              </w:rPr>
              <w:t>$14,277.66</w:t>
            </w:r>
          </w:p>
        </w:tc>
      </w:tr>
      <w:tr w:rsidR="00271947" w:rsidRPr="00723360" w14:paraId="2B21D0B9" w14:textId="77777777">
        <w:tc>
          <w:tcPr>
            <w:tcW w:w="2340" w:type="dxa"/>
            <w:shd w:val="clear" w:color="auto" w:fill="FFFFFF"/>
            <w:tcMar>
              <w:top w:w="40" w:type="dxa"/>
              <w:left w:w="40" w:type="dxa"/>
              <w:bottom w:w="40" w:type="dxa"/>
              <w:right w:w="40" w:type="dxa"/>
            </w:tcMar>
          </w:tcPr>
          <w:p w14:paraId="2CA6087D" w14:textId="77777777" w:rsidR="00271947" w:rsidRDefault="00271947" w:rsidP="0000495D">
            <w:pPr>
              <w:pStyle w:val="Normal10"/>
              <w:rPr>
                <w:rFonts w:asciiTheme="majorHAnsi" w:eastAsia="Arial" w:hAnsiTheme="majorHAnsi" w:cs="Arial"/>
                <w:sz w:val="22"/>
                <w:szCs w:val="20"/>
              </w:rPr>
            </w:pPr>
            <w:r>
              <w:rPr>
                <w:rFonts w:asciiTheme="majorHAnsi" w:eastAsia="Arial" w:hAnsiTheme="majorHAnsi" w:cs="Arial"/>
                <w:sz w:val="22"/>
                <w:szCs w:val="20"/>
              </w:rPr>
              <w:t>Ann Rowe</w:t>
            </w:r>
          </w:p>
        </w:tc>
        <w:tc>
          <w:tcPr>
            <w:tcW w:w="2340" w:type="dxa"/>
            <w:shd w:val="clear" w:color="auto" w:fill="FFFFFF"/>
            <w:tcMar>
              <w:top w:w="40" w:type="dxa"/>
              <w:left w:w="40" w:type="dxa"/>
              <w:bottom w:w="40" w:type="dxa"/>
              <w:right w:w="40" w:type="dxa"/>
            </w:tcMar>
          </w:tcPr>
          <w:p w14:paraId="78A06532" w14:textId="77777777" w:rsidR="00271947" w:rsidRDefault="00271947" w:rsidP="0000495D">
            <w:pPr>
              <w:spacing w:line="240" w:lineRule="auto"/>
              <w:jc w:val="center"/>
              <w:rPr>
                <w:rFonts w:asciiTheme="majorHAnsi" w:hAnsiTheme="majorHAnsi"/>
                <w:szCs w:val="18"/>
              </w:rPr>
            </w:pPr>
            <w:r>
              <w:rPr>
                <w:rFonts w:asciiTheme="majorHAnsi" w:hAnsiTheme="majorHAnsi"/>
                <w:szCs w:val="18"/>
              </w:rPr>
              <w:t>11/23/2015</w:t>
            </w:r>
          </w:p>
          <w:p w14:paraId="3C571B70" w14:textId="77777777" w:rsidR="00271947" w:rsidRDefault="00271947" w:rsidP="0000495D">
            <w:pPr>
              <w:spacing w:line="240" w:lineRule="auto"/>
              <w:jc w:val="center"/>
              <w:rPr>
                <w:rFonts w:asciiTheme="majorHAnsi" w:hAnsiTheme="majorHAnsi"/>
                <w:szCs w:val="18"/>
              </w:rPr>
            </w:pPr>
            <w:r>
              <w:rPr>
                <w:rFonts w:asciiTheme="majorHAnsi" w:hAnsiTheme="majorHAnsi"/>
                <w:szCs w:val="18"/>
              </w:rPr>
              <w:t>10/05/2015</w:t>
            </w:r>
          </w:p>
          <w:p w14:paraId="74C45D4B" w14:textId="77777777" w:rsidR="00271947" w:rsidRDefault="00271947" w:rsidP="0000495D">
            <w:pPr>
              <w:spacing w:line="240" w:lineRule="auto"/>
              <w:jc w:val="center"/>
              <w:rPr>
                <w:rFonts w:asciiTheme="majorHAnsi" w:hAnsiTheme="majorHAnsi"/>
                <w:szCs w:val="18"/>
              </w:rPr>
            </w:pPr>
            <w:r>
              <w:rPr>
                <w:rFonts w:asciiTheme="majorHAnsi" w:hAnsiTheme="majorHAnsi"/>
                <w:szCs w:val="18"/>
              </w:rPr>
              <w:t>10/12/2015</w:t>
            </w:r>
          </w:p>
          <w:p w14:paraId="2C3BFCA2" w14:textId="77777777" w:rsidR="00271947" w:rsidRDefault="00271947" w:rsidP="0000495D">
            <w:pPr>
              <w:spacing w:line="240" w:lineRule="auto"/>
              <w:jc w:val="center"/>
              <w:rPr>
                <w:rFonts w:asciiTheme="majorHAnsi" w:hAnsiTheme="majorHAnsi"/>
                <w:szCs w:val="18"/>
              </w:rPr>
            </w:pPr>
            <w:r>
              <w:rPr>
                <w:rFonts w:asciiTheme="majorHAnsi" w:hAnsiTheme="majorHAnsi"/>
                <w:szCs w:val="18"/>
              </w:rPr>
              <w:t>10/12/2015</w:t>
            </w:r>
          </w:p>
          <w:p w14:paraId="1457AC65" w14:textId="77777777" w:rsidR="00271947" w:rsidRDefault="00271947" w:rsidP="0000495D">
            <w:pPr>
              <w:spacing w:line="240" w:lineRule="auto"/>
              <w:jc w:val="center"/>
              <w:rPr>
                <w:rFonts w:asciiTheme="majorHAnsi" w:hAnsiTheme="majorHAnsi"/>
                <w:szCs w:val="18"/>
              </w:rPr>
            </w:pPr>
            <w:r>
              <w:rPr>
                <w:rFonts w:asciiTheme="majorHAnsi" w:hAnsiTheme="majorHAnsi"/>
                <w:szCs w:val="18"/>
              </w:rPr>
              <w:t>10/28/2015</w:t>
            </w:r>
          </w:p>
          <w:p w14:paraId="027D547E" w14:textId="77777777" w:rsidR="00271947" w:rsidRDefault="00271947" w:rsidP="0000495D">
            <w:pPr>
              <w:spacing w:line="240" w:lineRule="auto"/>
              <w:jc w:val="center"/>
              <w:rPr>
                <w:rFonts w:asciiTheme="majorHAnsi" w:hAnsiTheme="majorHAnsi"/>
                <w:szCs w:val="18"/>
              </w:rPr>
            </w:pPr>
            <w:r>
              <w:rPr>
                <w:rFonts w:asciiTheme="majorHAnsi" w:hAnsiTheme="majorHAnsi"/>
                <w:szCs w:val="18"/>
              </w:rPr>
              <w:t>09/21/2015</w:t>
            </w:r>
          </w:p>
        </w:tc>
        <w:tc>
          <w:tcPr>
            <w:tcW w:w="2560" w:type="dxa"/>
            <w:shd w:val="clear" w:color="auto" w:fill="FFFFFF"/>
            <w:tcMar>
              <w:top w:w="40" w:type="dxa"/>
              <w:left w:w="40" w:type="dxa"/>
              <w:bottom w:w="40" w:type="dxa"/>
              <w:right w:w="40" w:type="dxa"/>
            </w:tcMar>
          </w:tcPr>
          <w:p w14:paraId="1D1F2949" w14:textId="77777777" w:rsidR="00271947" w:rsidRDefault="00271947" w:rsidP="007736EC">
            <w:pPr>
              <w:pStyle w:val="Normal10"/>
              <w:ind w:right="720"/>
              <w:jc w:val="right"/>
              <w:rPr>
                <w:rFonts w:asciiTheme="majorHAnsi" w:eastAsia="Arial" w:hAnsiTheme="majorHAnsi" w:cs="Arial"/>
                <w:sz w:val="22"/>
                <w:szCs w:val="20"/>
              </w:rPr>
            </w:pPr>
            <w:r>
              <w:rPr>
                <w:rFonts w:asciiTheme="majorHAnsi" w:eastAsia="Arial" w:hAnsiTheme="majorHAnsi" w:cs="Arial"/>
                <w:sz w:val="22"/>
                <w:szCs w:val="20"/>
              </w:rPr>
              <w:t>$3,500.00</w:t>
            </w:r>
          </w:p>
          <w:p w14:paraId="4F7FA23F" w14:textId="77777777" w:rsidR="00271947" w:rsidRDefault="00271947" w:rsidP="007736EC">
            <w:pPr>
              <w:pStyle w:val="Normal10"/>
              <w:ind w:right="720"/>
              <w:jc w:val="right"/>
              <w:rPr>
                <w:rFonts w:asciiTheme="majorHAnsi" w:eastAsia="Arial" w:hAnsiTheme="majorHAnsi" w:cs="Arial"/>
                <w:sz w:val="22"/>
                <w:szCs w:val="20"/>
              </w:rPr>
            </w:pPr>
            <w:r>
              <w:rPr>
                <w:rFonts w:asciiTheme="majorHAnsi" w:eastAsia="Arial" w:hAnsiTheme="majorHAnsi" w:cs="Arial"/>
                <w:sz w:val="22"/>
                <w:szCs w:val="20"/>
              </w:rPr>
              <w:t>$14,391.65</w:t>
            </w:r>
          </w:p>
          <w:p w14:paraId="6E803BBA" w14:textId="77777777" w:rsidR="00271947" w:rsidRDefault="00271947" w:rsidP="007736EC">
            <w:pPr>
              <w:pStyle w:val="Normal10"/>
              <w:ind w:right="720"/>
              <w:jc w:val="right"/>
              <w:rPr>
                <w:rFonts w:asciiTheme="majorHAnsi" w:eastAsia="Arial" w:hAnsiTheme="majorHAnsi" w:cs="Arial"/>
                <w:sz w:val="22"/>
                <w:szCs w:val="20"/>
              </w:rPr>
            </w:pPr>
            <w:r>
              <w:rPr>
                <w:rFonts w:asciiTheme="majorHAnsi" w:eastAsia="Arial" w:hAnsiTheme="majorHAnsi" w:cs="Arial"/>
                <w:sz w:val="22"/>
                <w:szCs w:val="20"/>
              </w:rPr>
              <w:t>$14,391.65</w:t>
            </w:r>
          </w:p>
          <w:p w14:paraId="48803D8A" w14:textId="77777777" w:rsidR="00271947" w:rsidRDefault="00271947" w:rsidP="007736EC">
            <w:pPr>
              <w:pStyle w:val="Normal10"/>
              <w:ind w:right="720"/>
              <w:jc w:val="right"/>
              <w:rPr>
                <w:rFonts w:asciiTheme="majorHAnsi" w:eastAsia="Arial" w:hAnsiTheme="majorHAnsi" w:cs="Arial"/>
                <w:sz w:val="22"/>
                <w:szCs w:val="20"/>
              </w:rPr>
            </w:pPr>
            <w:r>
              <w:rPr>
                <w:rFonts w:asciiTheme="majorHAnsi" w:eastAsia="Arial" w:hAnsiTheme="majorHAnsi" w:cs="Arial"/>
                <w:sz w:val="22"/>
                <w:szCs w:val="20"/>
              </w:rPr>
              <w:t>$13,506.01</w:t>
            </w:r>
          </w:p>
          <w:p w14:paraId="7AC5B16B" w14:textId="77777777" w:rsidR="00271947" w:rsidRDefault="00271947" w:rsidP="007736EC">
            <w:pPr>
              <w:pStyle w:val="Normal10"/>
              <w:ind w:right="720"/>
              <w:jc w:val="right"/>
              <w:rPr>
                <w:rFonts w:asciiTheme="majorHAnsi" w:eastAsia="Arial" w:hAnsiTheme="majorHAnsi" w:cs="Arial"/>
                <w:sz w:val="22"/>
                <w:szCs w:val="20"/>
              </w:rPr>
            </w:pPr>
            <w:r>
              <w:rPr>
                <w:rFonts w:asciiTheme="majorHAnsi" w:eastAsia="Arial" w:hAnsiTheme="majorHAnsi" w:cs="Arial"/>
                <w:sz w:val="22"/>
                <w:szCs w:val="20"/>
              </w:rPr>
              <w:t>$14,391.65</w:t>
            </w:r>
          </w:p>
          <w:p w14:paraId="0D34515B" w14:textId="77777777" w:rsidR="00271947" w:rsidRDefault="00271947" w:rsidP="007736EC">
            <w:pPr>
              <w:pStyle w:val="Normal10"/>
              <w:ind w:right="720"/>
              <w:jc w:val="right"/>
              <w:rPr>
                <w:rFonts w:asciiTheme="majorHAnsi" w:eastAsia="Arial" w:hAnsiTheme="majorHAnsi" w:cs="Arial"/>
                <w:sz w:val="22"/>
                <w:szCs w:val="20"/>
              </w:rPr>
            </w:pPr>
            <w:r>
              <w:rPr>
                <w:rFonts w:asciiTheme="majorHAnsi" w:eastAsia="Arial" w:hAnsiTheme="majorHAnsi" w:cs="Arial"/>
                <w:sz w:val="22"/>
                <w:szCs w:val="20"/>
              </w:rPr>
              <w:t>$21,705.00</w:t>
            </w:r>
          </w:p>
        </w:tc>
      </w:tr>
    </w:tbl>
    <w:p w14:paraId="4B5119AE" w14:textId="77777777" w:rsidR="00417C9B" w:rsidRDefault="00417C9B">
      <w:pPr>
        <w:pStyle w:val="Normal1"/>
        <w:widowControl w:val="0"/>
        <w:spacing w:line="480" w:lineRule="auto"/>
        <w:rPr>
          <w:rFonts w:ascii="Times New Roman" w:eastAsia="Times New Roman" w:hAnsi="Times New Roman" w:cs="Times New Roman"/>
          <w:sz w:val="24"/>
          <w:szCs w:val="24"/>
          <w:vertAlign w:val="superscript"/>
        </w:rPr>
      </w:pPr>
    </w:p>
    <w:p w14:paraId="01530533" w14:textId="77777777" w:rsidR="00417C9B" w:rsidRDefault="00BD5422">
      <w:pPr>
        <w:pStyle w:val="Normal1"/>
        <w:widowControl w:val="0"/>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Aside from </w:t>
      </w:r>
      <w:r w:rsidRPr="004B7CC0">
        <w:rPr>
          <w:rFonts w:ascii="Times New Roman" w:eastAsia="Times New Roman" w:hAnsi="Times New Roman" w:cs="Times New Roman"/>
          <w:i/>
          <w:sz w:val="24"/>
          <w:szCs w:val="24"/>
        </w:rPr>
        <w:t>Raising Colorado’s</w:t>
      </w:r>
      <w:r>
        <w:rPr>
          <w:rFonts w:ascii="Times New Roman" w:eastAsia="Times New Roman" w:hAnsi="Times New Roman" w:cs="Times New Roman"/>
          <w:sz w:val="24"/>
          <w:szCs w:val="24"/>
        </w:rPr>
        <w:t xml:space="preserve"> independent expenditures on behalf of Haynes, Rowe, and Flores, all three received a nu</w:t>
      </w:r>
      <w:r w:rsidR="00A13857">
        <w:rPr>
          <w:rFonts w:ascii="Times New Roman" w:eastAsia="Times New Roman" w:hAnsi="Times New Roman" w:cs="Times New Roman"/>
          <w:sz w:val="24"/>
          <w:szCs w:val="24"/>
        </w:rPr>
        <w:t>mber of notable</w:t>
      </w:r>
      <w:r>
        <w:rPr>
          <w:rFonts w:ascii="Times New Roman" w:eastAsia="Times New Roman" w:hAnsi="Times New Roman" w:cs="Times New Roman"/>
          <w:sz w:val="24"/>
          <w:szCs w:val="24"/>
        </w:rPr>
        <w:t xml:space="preserve"> direct contributions from both in-state and out-</w:t>
      </w:r>
      <w:r w:rsidR="00A13857">
        <w:rPr>
          <w:rFonts w:ascii="Times New Roman" w:eastAsia="Times New Roman" w:hAnsi="Times New Roman" w:cs="Times New Roman"/>
          <w:sz w:val="24"/>
          <w:szCs w:val="24"/>
        </w:rPr>
        <w:t>of-state</w:t>
      </w:r>
      <w:r>
        <w:rPr>
          <w:rFonts w:ascii="Times New Roman" w:eastAsia="Times New Roman" w:hAnsi="Times New Roman" w:cs="Times New Roman"/>
          <w:sz w:val="24"/>
          <w:szCs w:val="24"/>
        </w:rPr>
        <w:t xml:space="preserve"> corpo</w:t>
      </w:r>
      <w:r w:rsidR="0007534F">
        <w:rPr>
          <w:rFonts w:ascii="Times New Roman" w:eastAsia="Times New Roman" w:hAnsi="Times New Roman" w:cs="Times New Roman"/>
          <w:sz w:val="24"/>
          <w:szCs w:val="24"/>
        </w:rPr>
        <w:t>rate</w:t>
      </w:r>
      <w:r w:rsidR="00A13857">
        <w:rPr>
          <w:rFonts w:ascii="Times New Roman" w:eastAsia="Times New Roman" w:hAnsi="Times New Roman" w:cs="Times New Roman"/>
          <w:sz w:val="24"/>
          <w:szCs w:val="24"/>
        </w:rPr>
        <w:t xml:space="preserve"> reform supporters (Tables 3 – 7</w:t>
      </w:r>
      <w:r>
        <w:rPr>
          <w:rFonts w:ascii="Times New Roman" w:eastAsia="Times New Roman" w:hAnsi="Times New Roman" w:cs="Times New Roman"/>
          <w:sz w:val="24"/>
          <w:szCs w:val="24"/>
        </w:rPr>
        <w:t xml:space="preserve">). Among the Colorado contributors are established Colorado corporate reform donors Anschutz, Fox, Gary, Hamill, Ritchie, Thiry, and Younggren, who also made headlines for their </w:t>
      </w:r>
      <w:hyperlink r:id="rId21" w:history="1">
        <w:r w:rsidRPr="0007534F">
          <w:rPr>
            <w:rStyle w:val="Hyperlink"/>
            <w:rFonts w:ascii="Times New Roman" w:eastAsia="Times New Roman" w:hAnsi="Times New Roman" w:cs="Times New Roman"/>
            <w:sz w:val="24"/>
            <w:szCs w:val="24"/>
          </w:rPr>
          <w:t>contributions to the 2013 school board race</w:t>
        </w:r>
      </w:hyperlink>
      <w:r>
        <w:rPr>
          <w:rFonts w:ascii="Times New Roman" w:eastAsia="Times New Roman" w:hAnsi="Times New Roman" w:cs="Times New Roman"/>
          <w:sz w:val="24"/>
          <w:szCs w:val="24"/>
        </w:rPr>
        <w:t>.</w:t>
      </w:r>
      <w:r w:rsidR="0007534F">
        <w:rPr>
          <w:rFonts w:ascii="Times New Roman" w:eastAsia="Times New Roman" w:hAnsi="Times New Roman" w:cs="Times New Roman"/>
          <w:sz w:val="24"/>
          <w:szCs w:val="24"/>
          <w:vertAlign w:val="superscript"/>
        </w:rPr>
        <w:t xml:space="preserve"> </w:t>
      </w:r>
      <w:hyperlink r:id="rId22" w:history="1">
        <w:r w:rsidRPr="0007534F">
          <w:rPr>
            <w:rStyle w:val="Hyperlink"/>
            <w:rFonts w:ascii="Times New Roman" w:eastAsia="Times New Roman" w:hAnsi="Times New Roman" w:cs="Times New Roman"/>
            <w:sz w:val="24"/>
            <w:szCs w:val="24"/>
          </w:rPr>
          <w:t>Gary</w:t>
        </w:r>
      </w:hyperlink>
      <w:r>
        <w:rPr>
          <w:rFonts w:ascii="Times New Roman" w:eastAsia="Times New Roman" w:hAnsi="Times New Roman" w:cs="Times New Roman"/>
          <w:sz w:val="24"/>
          <w:szCs w:val="24"/>
        </w:rPr>
        <w:t xml:space="preserve"> helped create charter schools; </w:t>
      </w:r>
      <w:hyperlink r:id="rId23" w:history="1">
        <w:r w:rsidRPr="0007534F">
          <w:rPr>
            <w:rStyle w:val="Hyperlink"/>
            <w:rFonts w:ascii="Times New Roman" w:eastAsia="Times New Roman" w:hAnsi="Times New Roman" w:cs="Times New Roman"/>
            <w:sz w:val="24"/>
            <w:szCs w:val="24"/>
          </w:rPr>
          <w:t>Scanavino</w:t>
        </w:r>
      </w:hyperlink>
      <w:r>
        <w:rPr>
          <w:rFonts w:ascii="Times New Roman" w:eastAsia="Times New Roman" w:hAnsi="Times New Roman" w:cs="Times New Roman"/>
          <w:sz w:val="24"/>
          <w:szCs w:val="24"/>
        </w:rPr>
        <w:t xml:space="preserve"> and </w:t>
      </w:r>
      <w:hyperlink r:id="rId24" w:history="1">
        <w:r w:rsidRPr="001C0CB5">
          <w:rPr>
            <w:rStyle w:val="Hyperlink"/>
            <w:rFonts w:ascii="Times New Roman" w:eastAsia="Times New Roman" w:hAnsi="Times New Roman" w:cs="Times New Roman"/>
            <w:sz w:val="24"/>
            <w:szCs w:val="24"/>
          </w:rPr>
          <w:t>Ritchie</w:t>
        </w:r>
      </w:hyperlink>
      <w:r>
        <w:rPr>
          <w:rFonts w:ascii="Times New Roman" w:eastAsia="Times New Roman" w:hAnsi="Times New Roman" w:cs="Times New Roman"/>
          <w:sz w:val="24"/>
          <w:szCs w:val="24"/>
        </w:rPr>
        <w:t xml:space="preserve"> are charter school founders; </w:t>
      </w:r>
      <w:hyperlink r:id="rId25" w:history="1">
        <w:r w:rsidRPr="0024225E">
          <w:rPr>
            <w:rStyle w:val="Hyperlink"/>
            <w:rFonts w:ascii="Times New Roman" w:eastAsia="Times New Roman" w:hAnsi="Times New Roman" w:cs="Times New Roman"/>
            <w:sz w:val="24"/>
            <w:szCs w:val="24"/>
          </w:rPr>
          <w:t>Thiry</w:t>
        </w:r>
      </w:hyperlink>
      <w:r>
        <w:rPr>
          <w:rFonts w:ascii="Times New Roman" w:eastAsia="Times New Roman" w:hAnsi="Times New Roman" w:cs="Times New Roman"/>
          <w:sz w:val="24"/>
          <w:szCs w:val="24"/>
        </w:rPr>
        <w:t xml:space="preserve"> funds </w:t>
      </w:r>
      <w:r>
        <w:rPr>
          <w:rFonts w:ascii="Times New Roman" w:eastAsia="Times New Roman" w:hAnsi="Times New Roman" w:cs="Times New Roman"/>
          <w:sz w:val="24"/>
          <w:szCs w:val="24"/>
        </w:rPr>
        <w:lastRenderedPageBreak/>
        <w:t xml:space="preserve">charter schools; while </w:t>
      </w:r>
      <w:hyperlink r:id="rId26" w:history="1">
        <w:r w:rsidRPr="0024225E">
          <w:rPr>
            <w:rStyle w:val="Hyperlink"/>
            <w:rFonts w:ascii="Times New Roman" w:eastAsia="Times New Roman" w:hAnsi="Times New Roman" w:cs="Times New Roman"/>
            <w:sz w:val="24"/>
            <w:szCs w:val="24"/>
          </w:rPr>
          <w:t>Stryker</w:t>
        </w:r>
      </w:hyperlink>
      <w:r>
        <w:rPr>
          <w:rFonts w:ascii="Times New Roman" w:eastAsia="Times New Roman" w:hAnsi="Times New Roman" w:cs="Times New Roman"/>
          <w:sz w:val="24"/>
          <w:szCs w:val="24"/>
        </w:rPr>
        <w:t xml:space="preserve"> is a local billionaire involved in venture capitalism.</w:t>
      </w:r>
    </w:p>
    <w:p w14:paraId="68FB38F6" w14:textId="77777777" w:rsidR="00417C9B" w:rsidRDefault="00BD5422">
      <w:pPr>
        <w:pStyle w:val="Normal1"/>
        <w:widowControl w:val="0"/>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Out-of-state contributions include New York billionaire </w:t>
      </w:r>
      <w:hyperlink r:id="rId27" w:history="1">
        <w:r w:rsidRPr="0024225E">
          <w:rPr>
            <w:rStyle w:val="Hyperlink"/>
            <w:rFonts w:ascii="Times New Roman" w:eastAsia="Times New Roman" w:hAnsi="Times New Roman" w:cs="Times New Roman"/>
            <w:sz w:val="24"/>
            <w:szCs w:val="24"/>
          </w:rPr>
          <w:t>Michael Bloomberg</w:t>
        </w:r>
      </w:hyperlink>
      <w:r>
        <w:rPr>
          <w:rFonts w:ascii="Times New Roman" w:eastAsia="Times New Roman" w:hAnsi="Times New Roman" w:cs="Times New Roman"/>
          <w:sz w:val="24"/>
          <w:szCs w:val="24"/>
        </w:rPr>
        <w:t xml:space="preserve">, KIPP charter board member </w:t>
      </w:r>
      <w:hyperlink r:id="rId28" w:history="1">
        <w:r w:rsidRPr="0024225E">
          <w:rPr>
            <w:rStyle w:val="Hyperlink"/>
            <w:rFonts w:ascii="Times New Roman" w:eastAsia="Times New Roman" w:hAnsi="Times New Roman" w:cs="Times New Roman"/>
            <w:sz w:val="24"/>
            <w:szCs w:val="24"/>
          </w:rPr>
          <w:t>Katherine Bradley</w:t>
        </w:r>
      </w:hyperlink>
      <w:r>
        <w:rPr>
          <w:rFonts w:ascii="Times New Roman" w:eastAsia="Times New Roman" w:hAnsi="Times New Roman" w:cs="Times New Roman"/>
          <w:sz w:val="24"/>
          <w:szCs w:val="24"/>
        </w:rPr>
        <w:t xml:space="preserve">, Charter School Growth Fund board member </w:t>
      </w:r>
      <w:hyperlink r:id="rId29" w:history="1">
        <w:r w:rsidRPr="0024225E">
          <w:rPr>
            <w:rStyle w:val="Hyperlink"/>
            <w:rFonts w:ascii="Times New Roman" w:eastAsia="Times New Roman" w:hAnsi="Times New Roman" w:cs="Times New Roman"/>
            <w:sz w:val="24"/>
            <w:szCs w:val="24"/>
          </w:rPr>
          <w:t>Stacy Schusterman</w:t>
        </w:r>
      </w:hyperlink>
      <w:r>
        <w:rPr>
          <w:rFonts w:ascii="Times New Roman" w:eastAsia="Times New Roman" w:hAnsi="Times New Roman" w:cs="Times New Roman"/>
          <w:sz w:val="24"/>
          <w:szCs w:val="24"/>
        </w:rPr>
        <w:t xml:space="preserve">, and Paypal/Linkedin co-founder </w:t>
      </w:r>
      <w:hyperlink r:id="rId30" w:history="1">
        <w:r w:rsidRPr="0024225E">
          <w:rPr>
            <w:rStyle w:val="Hyperlink"/>
            <w:rFonts w:ascii="Times New Roman" w:eastAsia="Times New Roman" w:hAnsi="Times New Roman" w:cs="Times New Roman"/>
            <w:sz w:val="24"/>
            <w:szCs w:val="24"/>
          </w:rPr>
          <w:t>Reid Hoffman</w:t>
        </w:r>
      </w:hyperlink>
      <w:r>
        <w:rPr>
          <w:rFonts w:ascii="Times New Roman" w:eastAsia="Times New Roman" w:hAnsi="Times New Roman" w:cs="Times New Roman"/>
          <w:sz w:val="24"/>
          <w:szCs w:val="24"/>
        </w:rPr>
        <w:t xml:space="preserve"> and his wife, </w:t>
      </w:r>
      <w:hyperlink r:id="rId31" w:history="1">
        <w:r w:rsidRPr="0024225E">
          <w:rPr>
            <w:rStyle w:val="Hyperlink"/>
            <w:rFonts w:ascii="Times New Roman" w:eastAsia="Times New Roman" w:hAnsi="Times New Roman" w:cs="Times New Roman"/>
            <w:sz w:val="24"/>
            <w:szCs w:val="24"/>
          </w:rPr>
          <w:t>Michelle Yee</w:t>
        </w:r>
      </w:hyperlink>
      <w:r>
        <w:rPr>
          <w:rFonts w:ascii="Times New Roman" w:eastAsia="Times New Roman" w:hAnsi="Times New Roman" w:cs="Times New Roman"/>
          <w:sz w:val="24"/>
          <w:szCs w:val="24"/>
        </w:rPr>
        <w:t>.</w:t>
      </w:r>
    </w:p>
    <w:p w14:paraId="08C5217E" w14:textId="77777777" w:rsidR="00417C9B" w:rsidRDefault="00BD5422">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A2A1D6" w14:textId="77777777" w:rsidR="00C23DF3" w:rsidRPr="00C23DF3" w:rsidRDefault="00C23DF3">
      <w:pPr>
        <w:pStyle w:val="Normal1"/>
        <w:widowControl w:val="0"/>
        <w:spacing w:line="480" w:lineRule="auto"/>
        <w:rPr>
          <w:rFonts w:ascii="Times New Roman" w:eastAsia="Times New Roman" w:hAnsi="Times New Roman" w:cs="Times New Roman"/>
          <w:b/>
          <w:i/>
          <w:sz w:val="24"/>
          <w:szCs w:val="24"/>
          <w:u w:val="single"/>
        </w:rPr>
      </w:pPr>
      <w:r w:rsidRPr="00C23DF3">
        <w:rPr>
          <w:rFonts w:ascii="Times New Roman" w:eastAsia="Times New Roman" w:hAnsi="Times New Roman" w:cs="Times New Roman"/>
          <w:b/>
          <w:i/>
          <w:sz w:val="24"/>
          <w:szCs w:val="24"/>
          <w:u w:val="single"/>
        </w:rPr>
        <w:t>Table 3</w:t>
      </w:r>
      <w:r w:rsidR="00BD5422" w:rsidRPr="00C23DF3">
        <w:rPr>
          <w:rFonts w:ascii="Times New Roman" w:eastAsia="Times New Roman" w:hAnsi="Times New Roman" w:cs="Times New Roman"/>
          <w:b/>
          <w:i/>
          <w:sz w:val="24"/>
          <w:szCs w:val="24"/>
          <w:u w:val="single"/>
        </w:rPr>
        <w:t xml:space="preserve">: Notable </w:t>
      </w:r>
      <w:r>
        <w:rPr>
          <w:rFonts w:ascii="Times New Roman" w:eastAsia="Times New Roman" w:hAnsi="Times New Roman" w:cs="Times New Roman"/>
          <w:b/>
          <w:i/>
          <w:sz w:val="24"/>
          <w:szCs w:val="24"/>
          <w:u w:val="single"/>
        </w:rPr>
        <w:t xml:space="preserve">Out-of-State </w:t>
      </w:r>
      <w:r w:rsidR="00BD5422" w:rsidRPr="00C23DF3">
        <w:rPr>
          <w:rFonts w:ascii="Times New Roman" w:eastAsia="Times New Roman" w:hAnsi="Times New Roman" w:cs="Times New Roman"/>
          <w:b/>
          <w:i/>
          <w:sz w:val="24"/>
          <w:szCs w:val="24"/>
          <w:u w:val="single"/>
        </w:rPr>
        <w:t>Contributors to 2015 Denver School Board “At Large” Candidate, Happy Haynes</w:t>
      </w:r>
    </w:p>
    <w:tbl>
      <w:tblPr>
        <w:tblW w:w="7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7"/>
        <w:gridCol w:w="2327"/>
        <w:gridCol w:w="2546"/>
      </w:tblGrid>
      <w:tr w:rsidR="00C23DF3" w:rsidRPr="00723360" w14:paraId="759471B2" w14:textId="77777777">
        <w:tc>
          <w:tcPr>
            <w:tcW w:w="2340" w:type="dxa"/>
            <w:shd w:val="clear" w:color="auto" w:fill="A4C2F4"/>
            <w:tcMar>
              <w:top w:w="40" w:type="dxa"/>
              <w:left w:w="40" w:type="dxa"/>
              <w:bottom w:w="40" w:type="dxa"/>
              <w:right w:w="40" w:type="dxa"/>
            </w:tcMar>
            <w:vAlign w:val="bottom"/>
          </w:tcPr>
          <w:p w14:paraId="33275806" w14:textId="77777777" w:rsidR="00C23DF3" w:rsidRPr="00723360" w:rsidRDefault="00C23DF3" w:rsidP="0000495D">
            <w:pPr>
              <w:pStyle w:val="Normal10"/>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Contributor</w:t>
            </w:r>
          </w:p>
        </w:tc>
        <w:tc>
          <w:tcPr>
            <w:tcW w:w="2340" w:type="dxa"/>
            <w:shd w:val="clear" w:color="auto" w:fill="A4C2F4"/>
            <w:tcMar>
              <w:top w:w="40" w:type="dxa"/>
              <w:left w:w="40" w:type="dxa"/>
              <w:bottom w:w="40" w:type="dxa"/>
              <w:right w:w="40" w:type="dxa"/>
            </w:tcMar>
            <w:vAlign w:val="bottom"/>
          </w:tcPr>
          <w:p w14:paraId="0768AA63" w14:textId="77777777" w:rsidR="00C23DF3" w:rsidRPr="00723360" w:rsidRDefault="00C23DF3" w:rsidP="0000495D">
            <w:pPr>
              <w:pStyle w:val="Normal10"/>
              <w:jc w:val="center"/>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Date</w:t>
            </w:r>
          </w:p>
        </w:tc>
        <w:tc>
          <w:tcPr>
            <w:tcW w:w="2560" w:type="dxa"/>
            <w:shd w:val="clear" w:color="auto" w:fill="A4C2F4"/>
            <w:tcMar>
              <w:top w:w="40" w:type="dxa"/>
              <w:left w:w="40" w:type="dxa"/>
              <w:bottom w:w="40" w:type="dxa"/>
              <w:right w:w="40" w:type="dxa"/>
            </w:tcMar>
            <w:vAlign w:val="bottom"/>
          </w:tcPr>
          <w:p w14:paraId="555D4106" w14:textId="77777777" w:rsidR="00C23DF3" w:rsidRPr="00723360" w:rsidRDefault="00C23DF3" w:rsidP="0000495D">
            <w:pPr>
              <w:pStyle w:val="Normal10"/>
              <w:jc w:val="center"/>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Amount</w:t>
            </w:r>
          </w:p>
        </w:tc>
      </w:tr>
      <w:tr w:rsidR="00C23DF3" w:rsidRPr="00723360" w14:paraId="6CF64867" w14:textId="77777777">
        <w:tc>
          <w:tcPr>
            <w:tcW w:w="2340" w:type="dxa"/>
            <w:shd w:val="clear" w:color="auto" w:fill="FFFFFF"/>
            <w:tcMar>
              <w:top w:w="40" w:type="dxa"/>
              <w:left w:w="40" w:type="dxa"/>
              <w:bottom w:w="40" w:type="dxa"/>
              <w:right w:w="40" w:type="dxa"/>
            </w:tcMar>
          </w:tcPr>
          <w:p w14:paraId="5ADAB6CB" w14:textId="77777777" w:rsidR="00C23DF3" w:rsidRPr="00723360" w:rsidRDefault="00C23DF3" w:rsidP="0000495D">
            <w:pPr>
              <w:pStyle w:val="Normal10"/>
              <w:rPr>
                <w:rFonts w:asciiTheme="majorHAnsi" w:eastAsia="Arial" w:hAnsiTheme="majorHAnsi" w:cs="Arial"/>
                <w:sz w:val="22"/>
                <w:szCs w:val="20"/>
              </w:rPr>
            </w:pPr>
            <w:r w:rsidRPr="00C23DF3">
              <w:rPr>
                <w:rFonts w:ascii="Calibri" w:hAnsi="Calibri"/>
                <w:sz w:val="22"/>
              </w:rPr>
              <w:t>Michael Bloomberg</w:t>
            </w:r>
          </w:p>
        </w:tc>
        <w:tc>
          <w:tcPr>
            <w:tcW w:w="2340" w:type="dxa"/>
            <w:shd w:val="clear" w:color="auto" w:fill="FFFFFF"/>
            <w:tcMar>
              <w:top w:w="40" w:type="dxa"/>
              <w:left w:w="40" w:type="dxa"/>
              <w:bottom w:w="40" w:type="dxa"/>
              <w:right w:w="40" w:type="dxa"/>
            </w:tcMar>
          </w:tcPr>
          <w:p w14:paraId="13A370C7" w14:textId="77777777" w:rsidR="00C23DF3" w:rsidRPr="0000495D" w:rsidRDefault="00C12F15" w:rsidP="00C23DF3">
            <w:pPr>
              <w:spacing w:line="240" w:lineRule="auto"/>
              <w:jc w:val="center"/>
              <w:rPr>
                <w:rFonts w:asciiTheme="majorHAnsi" w:hAnsiTheme="majorHAnsi"/>
                <w:color w:val="auto"/>
                <w:szCs w:val="20"/>
              </w:rPr>
            </w:pPr>
            <w:r>
              <w:rPr>
                <w:rFonts w:ascii="Calibri" w:eastAsia="Times New Roman" w:hAnsi="Calibri" w:cs="Times New Roman"/>
                <w:szCs w:val="24"/>
              </w:rPr>
              <w:t>10/29/2015</w:t>
            </w:r>
          </w:p>
        </w:tc>
        <w:tc>
          <w:tcPr>
            <w:tcW w:w="2560" w:type="dxa"/>
            <w:shd w:val="clear" w:color="auto" w:fill="FFFFFF"/>
            <w:tcMar>
              <w:top w:w="40" w:type="dxa"/>
              <w:left w:w="40" w:type="dxa"/>
              <w:bottom w:w="40" w:type="dxa"/>
              <w:right w:w="40" w:type="dxa"/>
            </w:tcMar>
          </w:tcPr>
          <w:p w14:paraId="002A2C68" w14:textId="77777777" w:rsidR="00C23DF3" w:rsidRPr="00723360" w:rsidRDefault="00C23DF3" w:rsidP="007736EC">
            <w:pPr>
              <w:pStyle w:val="Normal10"/>
              <w:ind w:right="720"/>
              <w:jc w:val="right"/>
              <w:rPr>
                <w:rFonts w:asciiTheme="majorHAnsi" w:eastAsia="Arial" w:hAnsiTheme="majorHAnsi" w:cs="Arial"/>
                <w:sz w:val="22"/>
                <w:szCs w:val="20"/>
              </w:rPr>
            </w:pPr>
            <w:r w:rsidRPr="00C23DF3">
              <w:rPr>
                <w:rFonts w:ascii="Calibri" w:hAnsi="Calibri"/>
                <w:sz w:val="22"/>
              </w:rPr>
              <w:t>$5,000</w:t>
            </w:r>
            <w:r>
              <w:rPr>
                <w:rFonts w:asciiTheme="majorHAnsi" w:eastAsia="Arial" w:hAnsiTheme="majorHAnsi" w:cs="Arial"/>
                <w:sz w:val="22"/>
                <w:szCs w:val="20"/>
              </w:rPr>
              <w:t>.00</w:t>
            </w:r>
          </w:p>
        </w:tc>
      </w:tr>
      <w:tr w:rsidR="00C23DF3" w:rsidRPr="00723360" w14:paraId="6FB32815" w14:textId="77777777">
        <w:tc>
          <w:tcPr>
            <w:tcW w:w="2340" w:type="dxa"/>
            <w:shd w:val="clear" w:color="auto" w:fill="FFFFFF"/>
            <w:tcMar>
              <w:top w:w="40" w:type="dxa"/>
              <w:left w:w="40" w:type="dxa"/>
              <w:bottom w:w="40" w:type="dxa"/>
              <w:right w:w="40" w:type="dxa"/>
            </w:tcMar>
          </w:tcPr>
          <w:p w14:paraId="3F448138" w14:textId="77777777" w:rsidR="00C23DF3" w:rsidRPr="00C23DF3" w:rsidRDefault="00C23DF3" w:rsidP="0000495D">
            <w:pPr>
              <w:pStyle w:val="Normal10"/>
              <w:rPr>
                <w:rFonts w:ascii="Calibri" w:hAnsi="Calibri"/>
                <w:sz w:val="22"/>
              </w:rPr>
            </w:pPr>
            <w:r w:rsidRPr="00C23DF3">
              <w:rPr>
                <w:rFonts w:ascii="Calibri" w:hAnsi="Calibri"/>
                <w:sz w:val="22"/>
              </w:rPr>
              <w:t>Reid Hoffman</w:t>
            </w:r>
          </w:p>
        </w:tc>
        <w:tc>
          <w:tcPr>
            <w:tcW w:w="2340" w:type="dxa"/>
            <w:shd w:val="clear" w:color="auto" w:fill="FFFFFF"/>
            <w:tcMar>
              <w:top w:w="40" w:type="dxa"/>
              <w:left w:w="40" w:type="dxa"/>
              <w:bottom w:w="40" w:type="dxa"/>
              <w:right w:w="40" w:type="dxa"/>
            </w:tcMar>
          </w:tcPr>
          <w:p w14:paraId="421E157D" w14:textId="77777777" w:rsidR="00C23DF3" w:rsidRPr="00C23DF3" w:rsidRDefault="00C23DF3" w:rsidP="00C23DF3">
            <w:pPr>
              <w:spacing w:line="240" w:lineRule="auto"/>
              <w:jc w:val="center"/>
              <w:rPr>
                <w:rFonts w:ascii="Calibri" w:eastAsia="Times New Roman" w:hAnsi="Calibri" w:cs="Times New Roman"/>
                <w:szCs w:val="24"/>
              </w:rPr>
            </w:pPr>
            <w:r w:rsidRPr="00C23DF3">
              <w:rPr>
                <w:rFonts w:ascii="Calibri" w:eastAsia="Times New Roman" w:hAnsi="Calibri" w:cs="Times New Roman"/>
                <w:szCs w:val="24"/>
              </w:rPr>
              <w:t>10/21/2015</w:t>
            </w:r>
          </w:p>
        </w:tc>
        <w:tc>
          <w:tcPr>
            <w:tcW w:w="2560" w:type="dxa"/>
            <w:shd w:val="clear" w:color="auto" w:fill="FFFFFF"/>
            <w:tcMar>
              <w:top w:w="40" w:type="dxa"/>
              <w:left w:w="40" w:type="dxa"/>
              <w:bottom w:w="40" w:type="dxa"/>
              <w:right w:w="40" w:type="dxa"/>
            </w:tcMar>
          </w:tcPr>
          <w:p w14:paraId="172B3594" w14:textId="77777777" w:rsidR="00C23DF3" w:rsidRPr="00C23DF3" w:rsidRDefault="00C23DF3" w:rsidP="007736EC">
            <w:pPr>
              <w:pStyle w:val="Normal10"/>
              <w:ind w:right="720"/>
              <w:jc w:val="right"/>
              <w:rPr>
                <w:rFonts w:ascii="Calibri" w:hAnsi="Calibri"/>
                <w:sz w:val="22"/>
              </w:rPr>
            </w:pPr>
            <w:r w:rsidRPr="00C23DF3">
              <w:rPr>
                <w:rFonts w:ascii="Calibri" w:hAnsi="Calibri"/>
                <w:sz w:val="22"/>
              </w:rPr>
              <w:t>$4,000</w:t>
            </w:r>
            <w:r>
              <w:rPr>
                <w:rFonts w:ascii="Calibri" w:hAnsi="Calibri"/>
                <w:sz w:val="22"/>
              </w:rPr>
              <w:t>.00</w:t>
            </w:r>
          </w:p>
        </w:tc>
      </w:tr>
      <w:tr w:rsidR="00C23DF3" w:rsidRPr="00723360" w14:paraId="201BD419" w14:textId="77777777">
        <w:tc>
          <w:tcPr>
            <w:tcW w:w="2340" w:type="dxa"/>
            <w:shd w:val="clear" w:color="auto" w:fill="FFFFFF"/>
            <w:tcMar>
              <w:top w:w="40" w:type="dxa"/>
              <w:left w:w="40" w:type="dxa"/>
              <w:bottom w:w="40" w:type="dxa"/>
              <w:right w:w="40" w:type="dxa"/>
            </w:tcMar>
          </w:tcPr>
          <w:p w14:paraId="4715AC1C" w14:textId="77777777" w:rsidR="00C23DF3" w:rsidRPr="00C23DF3" w:rsidRDefault="00C23DF3" w:rsidP="0000495D">
            <w:pPr>
              <w:pStyle w:val="Normal10"/>
              <w:rPr>
                <w:rFonts w:ascii="Calibri" w:hAnsi="Calibri"/>
                <w:sz w:val="22"/>
              </w:rPr>
            </w:pPr>
            <w:r w:rsidRPr="00C23DF3">
              <w:rPr>
                <w:rFonts w:ascii="Calibri" w:hAnsi="Calibri"/>
                <w:sz w:val="22"/>
              </w:rPr>
              <w:t>Michelle Yee</w:t>
            </w:r>
          </w:p>
        </w:tc>
        <w:tc>
          <w:tcPr>
            <w:tcW w:w="2340" w:type="dxa"/>
            <w:shd w:val="clear" w:color="auto" w:fill="FFFFFF"/>
            <w:tcMar>
              <w:top w:w="40" w:type="dxa"/>
              <w:left w:w="40" w:type="dxa"/>
              <w:bottom w:w="40" w:type="dxa"/>
              <w:right w:w="40" w:type="dxa"/>
            </w:tcMar>
          </w:tcPr>
          <w:p w14:paraId="25787907" w14:textId="77777777" w:rsidR="00C23DF3" w:rsidRPr="00C23DF3" w:rsidRDefault="00C23DF3" w:rsidP="00C23DF3">
            <w:pPr>
              <w:spacing w:line="240" w:lineRule="auto"/>
              <w:jc w:val="center"/>
              <w:rPr>
                <w:rFonts w:ascii="Calibri" w:eastAsia="Times New Roman" w:hAnsi="Calibri" w:cs="Times New Roman"/>
                <w:szCs w:val="24"/>
              </w:rPr>
            </w:pPr>
            <w:r w:rsidRPr="00C23DF3">
              <w:rPr>
                <w:rFonts w:ascii="Calibri" w:eastAsia="Times New Roman" w:hAnsi="Calibri" w:cs="Times New Roman"/>
                <w:szCs w:val="24"/>
              </w:rPr>
              <w:t>10/21/2015</w:t>
            </w:r>
          </w:p>
        </w:tc>
        <w:tc>
          <w:tcPr>
            <w:tcW w:w="2560" w:type="dxa"/>
            <w:shd w:val="clear" w:color="auto" w:fill="FFFFFF"/>
            <w:tcMar>
              <w:top w:w="40" w:type="dxa"/>
              <w:left w:w="40" w:type="dxa"/>
              <w:bottom w:w="40" w:type="dxa"/>
              <w:right w:w="40" w:type="dxa"/>
            </w:tcMar>
          </w:tcPr>
          <w:p w14:paraId="19C7C6A1" w14:textId="77777777" w:rsidR="00C23DF3" w:rsidRPr="00C23DF3" w:rsidRDefault="00C23DF3" w:rsidP="007736EC">
            <w:pPr>
              <w:pStyle w:val="Normal10"/>
              <w:ind w:right="720"/>
              <w:jc w:val="right"/>
              <w:rPr>
                <w:rFonts w:ascii="Calibri" w:hAnsi="Calibri"/>
                <w:sz w:val="22"/>
              </w:rPr>
            </w:pPr>
            <w:r w:rsidRPr="00C23DF3">
              <w:rPr>
                <w:rFonts w:ascii="Calibri" w:hAnsi="Calibri"/>
                <w:sz w:val="22"/>
              </w:rPr>
              <w:t>$4,000</w:t>
            </w:r>
            <w:r>
              <w:rPr>
                <w:rFonts w:ascii="Calibri" w:hAnsi="Calibri"/>
                <w:sz w:val="22"/>
              </w:rPr>
              <w:t>.00</w:t>
            </w:r>
          </w:p>
        </w:tc>
      </w:tr>
    </w:tbl>
    <w:p w14:paraId="66A4931A" w14:textId="77777777" w:rsidR="00C23DF3" w:rsidRDefault="00C23DF3">
      <w:pPr>
        <w:pStyle w:val="Normal1"/>
        <w:widowControl w:val="0"/>
        <w:spacing w:line="480" w:lineRule="auto"/>
        <w:rPr>
          <w:rFonts w:ascii="Times New Roman" w:eastAsia="Times New Roman" w:hAnsi="Times New Roman" w:cs="Times New Roman"/>
          <w:b/>
          <w:sz w:val="24"/>
          <w:szCs w:val="24"/>
          <w:u w:val="single"/>
        </w:rPr>
      </w:pPr>
    </w:p>
    <w:p w14:paraId="52AC4C59" w14:textId="77777777" w:rsidR="00C23DF3" w:rsidRPr="00C23DF3" w:rsidRDefault="00C23DF3">
      <w:pPr>
        <w:pStyle w:val="Normal1"/>
        <w:widowControl w:val="0"/>
        <w:spacing w:line="480" w:lineRule="auto"/>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Table 4</w:t>
      </w:r>
      <w:r w:rsidRPr="00C23DF3">
        <w:rPr>
          <w:rFonts w:ascii="Times New Roman" w:eastAsia="Times New Roman" w:hAnsi="Times New Roman" w:cs="Times New Roman"/>
          <w:b/>
          <w:i/>
          <w:sz w:val="24"/>
          <w:szCs w:val="24"/>
          <w:u w:val="single"/>
        </w:rPr>
        <w:t xml:space="preserve">: Notable </w:t>
      </w:r>
      <w:r>
        <w:rPr>
          <w:rFonts w:ascii="Times New Roman" w:eastAsia="Times New Roman" w:hAnsi="Times New Roman" w:cs="Times New Roman"/>
          <w:b/>
          <w:i/>
          <w:sz w:val="24"/>
          <w:szCs w:val="24"/>
          <w:u w:val="single"/>
        </w:rPr>
        <w:t xml:space="preserve">In-State </w:t>
      </w:r>
      <w:r w:rsidRPr="00C23DF3">
        <w:rPr>
          <w:rFonts w:ascii="Times New Roman" w:eastAsia="Times New Roman" w:hAnsi="Times New Roman" w:cs="Times New Roman"/>
          <w:b/>
          <w:i/>
          <w:sz w:val="24"/>
          <w:szCs w:val="24"/>
          <w:u w:val="single"/>
        </w:rPr>
        <w:t>Contributors to 2015 Denver School Board “At Large” Candidate, Happy Haynes</w:t>
      </w:r>
    </w:p>
    <w:tbl>
      <w:tblPr>
        <w:tblW w:w="7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7"/>
        <w:gridCol w:w="2327"/>
        <w:gridCol w:w="2546"/>
      </w:tblGrid>
      <w:tr w:rsidR="00C23DF3" w:rsidRPr="00723360" w14:paraId="4F124EBF" w14:textId="77777777">
        <w:tc>
          <w:tcPr>
            <w:tcW w:w="2327" w:type="dxa"/>
            <w:shd w:val="clear" w:color="auto" w:fill="A4C2F4"/>
            <w:tcMar>
              <w:top w:w="40" w:type="dxa"/>
              <w:left w:w="40" w:type="dxa"/>
              <w:bottom w:w="40" w:type="dxa"/>
              <w:right w:w="40" w:type="dxa"/>
            </w:tcMar>
            <w:vAlign w:val="bottom"/>
          </w:tcPr>
          <w:p w14:paraId="36F9CE7F" w14:textId="77777777" w:rsidR="00C23DF3" w:rsidRPr="00723360" w:rsidRDefault="00C23DF3" w:rsidP="0000495D">
            <w:pPr>
              <w:pStyle w:val="Normal10"/>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Contributor</w:t>
            </w:r>
          </w:p>
        </w:tc>
        <w:tc>
          <w:tcPr>
            <w:tcW w:w="2327" w:type="dxa"/>
            <w:shd w:val="clear" w:color="auto" w:fill="A4C2F4"/>
            <w:tcMar>
              <w:top w:w="40" w:type="dxa"/>
              <w:left w:w="40" w:type="dxa"/>
              <w:bottom w:w="40" w:type="dxa"/>
              <w:right w:w="40" w:type="dxa"/>
            </w:tcMar>
            <w:vAlign w:val="bottom"/>
          </w:tcPr>
          <w:p w14:paraId="2873A1A6" w14:textId="77777777" w:rsidR="00C23DF3" w:rsidRPr="00723360" w:rsidRDefault="00C23DF3" w:rsidP="0000495D">
            <w:pPr>
              <w:pStyle w:val="Normal10"/>
              <w:jc w:val="center"/>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Date</w:t>
            </w:r>
          </w:p>
        </w:tc>
        <w:tc>
          <w:tcPr>
            <w:tcW w:w="2546" w:type="dxa"/>
            <w:shd w:val="clear" w:color="auto" w:fill="A4C2F4"/>
            <w:tcMar>
              <w:top w:w="40" w:type="dxa"/>
              <w:left w:w="40" w:type="dxa"/>
              <w:bottom w:w="40" w:type="dxa"/>
              <w:right w:w="40" w:type="dxa"/>
            </w:tcMar>
            <w:vAlign w:val="bottom"/>
          </w:tcPr>
          <w:p w14:paraId="770D2A07" w14:textId="77777777" w:rsidR="00C23DF3" w:rsidRPr="00723360" w:rsidRDefault="00C23DF3" w:rsidP="0000495D">
            <w:pPr>
              <w:pStyle w:val="Normal10"/>
              <w:jc w:val="center"/>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Amount</w:t>
            </w:r>
          </w:p>
        </w:tc>
      </w:tr>
      <w:tr w:rsidR="00C23DF3" w:rsidRPr="00723360" w14:paraId="2EA1C1E9" w14:textId="77777777">
        <w:tc>
          <w:tcPr>
            <w:tcW w:w="2327" w:type="dxa"/>
            <w:shd w:val="clear" w:color="auto" w:fill="FFFFFF"/>
            <w:tcMar>
              <w:top w:w="40" w:type="dxa"/>
              <w:left w:w="40" w:type="dxa"/>
              <w:bottom w:w="40" w:type="dxa"/>
              <w:right w:w="40" w:type="dxa"/>
            </w:tcMar>
          </w:tcPr>
          <w:p w14:paraId="0C63C723" w14:textId="77777777" w:rsidR="00C23DF3" w:rsidRPr="00723360" w:rsidRDefault="00C23DF3" w:rsidP="0000495D">
            <w:pPr>
              <w:pStyle w:val="Normal10"/>
              <w:rPr>
                <w:rFonts w:asciiTheme="majorHAnsi" w:eastAsia="Arial" w:hAnsiTheme="majorHAnsi" w:cs="Arial"/>
                <w:sz w:val="22"/>
                <w:szCs w:val="20"/>
              </w:rPr>
            </w:pPr>
            <w:r w:rsidRPr="00C23DF3">
              <w:rPr>
                <w:rFonts w:ascii="Calibri" w:hAnsi="Calibri"/>
                <w:sz w:val="22"/>
              </w:rPr>
              <w:t>John Fox</w:t>
            </w:r>
          </w:p>
        </w:tc>
        <w:tc>
          <w:tcPr>
            <w:tcW w:w="2327" w:type="dxa"/>
            <w:shd w:val="clear" w:color="auto" w:fill="FFFFFF"/>
            <w:tcMar>
              <w:top w:w="40" w:type="dxa"/>
              <w:left w:w="40" w:type="dxa"/>
              <w:bottom w:w="40" w:type="dxa"/>
              <w:right w:w="40" w:type="dxa"/>
            </w:tcMar>
          </w:tcPr>
          <w:p w14:paraId="6ADB43B5" w14:textId="77777777" w:rsidR="00C23DF3" w:rsidRPr="0000495D" w:rsidRDefault="00C23DF3" w:rsidP="00C23DF3">
            <w:pPr>
              <w:spacing w:line="240" w:lineRule="auto"/>
              <w:jc w:val="center"/>
              <w:rPr>
                <w:rFonts w:asciiTheme="majorHAnsi" w:hAnsiTheme="majorHAnsi"/>
                <w:color w:val="auto"/>
                <w:szCs w:val="20"/>
              </w:rPr>
            </w:pPr>
            <w:r w:rsidRPr="00C23DF3">
              <w:rPr>
                <w:rFonts w:ascii="Calibri" w:eastAsia="Times New Roman" w:hAnsi="Calibri" w:cs="Times New Roman"/>
                <w:szCs w:val="24"/>
              </w:rPr>
              <w:t>10/23/2015</w:t>
            </w:r>
          </w:p>
        </w:tc>
        <w:tc>
          <w:tcPr>
            <w:tcW w:w="2546" w:type="dxa"/>
            <w:shd w:val="clear" w:color="auto" w:fill="FFFFFF"/>
            <w:tcMar>
              <w:top w:w="40" w:type="dxa"/>
              <w:left w:w="40" w:type="dxa"/>
              <w:bottom w:w="40" w:type="dxa"/>
              <w:right w:w="40" w:type="dxa"/>
            </w:tcMar>
          </w:tcPr>
          <w:p w14:paraId="78C16738" w14:textId="77777777" w:rsidR="00C23DF3" w:rsidRPr="00723360" w:rsidRDefault="00C23DF3" w:rsidP="007736EC">
            <w:pPr>
              <w:pStyle w:val="Normal10"/>
              <w:ind w:right="720"/>
              <w:jc w:val="right"/>
              <w:rPr>
                <w:rFonts w:asciiTheme="majorHAnsi" w:eastAsia="Arial" w:hAnsiTheme="majorHAnsi" w:cs="Arial"/>
                <w:sz w:val="22"/>
                <w:szCs w:val="20"/>
              </w:rPr>
            </w:pPr>
            <w:r>
              <w:rPr>
                <w:rFonts w:ascii="Calibri" w:hAnsi="Calibri"/>
                <w:sz w:val="22"/>
              </w:rPr>
              <w:t>$1</w:t>
            </w:r>
            <w:r w:rsidRPr="00C23DF3">
              <w:rPr>
                <w:rFonts w:ascii="Calibri" w:hAnsi="Calibri"/>
                <w:sz w:val="22"/>
              </w:rPr>
              <w:t>,000</w:t>
            </w:r>
            <w:r>
              <w:rPr>
                <w:rFonts w:asciiTheme="majorHAnsi" w:eastAsia="Arial" w:hAnsiTheme="majorHAnsi" w:cs="Arial"/>
                <w:sz w:val="22"/>
                <w:szCs w:val="20"/>
              </w:rPr>
              <w:t>.00</w:t>
            </w:r>
          </w:p>
        </w:tc>
      </w:tr>
      <w:tr w:rsidR="00C23DF3" w:rsidRPr="00723360" w14:paraId="7163470A" w14:textId="77777777">
        <w:tc>
          <w:tcPr>
            <w:tcW w:w="2327" w:type="dxa"/>
            <w:shd w:val="clear" w:color="auto" w:fill="FFFFFF"/>
            <w:tcMar>
              <w:top w:w="40" w:type="dxa"/>
              <w:left w:w="40" w:type="dxa"/>
              <w:bottom w:w="40" w:type="dxa"/>
              <w:right w:w="40" w:type="dxa"/>
            </w:tcMar>
          </w:tcPr>
          <w:p w14:paraId="0E98D726" w14:textId="77777777" w:rsidR="00C23DF3" w:rsidRPr="00C23DF3" w:rsidRDefault="00C23DF3" w:rsidP="0000495D">
            <w:pPr>
              <w:pStyle w:val="Normal10"/>
              <w:rPr>
                <w:rFonts w:ascii="Calibri" w:hAnsi="Calibri"/>
                <w:sz w:val="22"/>
              </w:rPr>
            </w:pPr>
            <w:r w:rsidRPr="00C23DF3">
              <w:rPr>
                <w:rFonts w:ascii="Calibri" w:hAnsi="Calibri"/>
                <w:sz w:val="22"/>
              </w:rPr>
              <w:t>Samuel Gary</w:t>
            </w:r>
          </w:p>
        </w:tc>
        <w:tc>
          <w:tcPr>
            <w:tcW w:w="2327" w:type="dxa"/>
            <w:shd w:val="clear" w:color="auto" w:fill="FFFFFF"/>
            <w:tcMar>
              <w:top w:w="40" w:type="dxa"/>
              <w:left w:w="40" w:type="dxa"/>
              <w:bottom w:w="40" w:type="dxa"/>
              <w:right w:w="40" w:type="dxa"/>
            </w:tcMar>
          </w:tcPr>
          <w:p w14:paraId="18827592" w14:textId="77777777" w:rsidR="00C23DF3" w:rsidRPr="00C23DF3" w:rsidRDefault="00C23DF3" w:rsidP="00C23DF3">
            <w:pPr>
              <w:spacing w:line="240" w:lineRule="auto"/>
              <w:jc w:val="center"/>
              <w:rPr>
                <w:rFonts w:ascii="Calibri" w:eastAsia="Times New Roman" w:hAnsi="Calibri" w:cs="Times New Roman"/>
                <w:szCs w:val="24"/>
              </w:rPr>
            </w:pPr>
            <w:r w:rsidRPr="00C23DF3">
              <w:rPr>
                <w:rFonts w:ascii="Calibri" w:eastAsia="Times New Roman" w:hAnsi="Calibri" w:cs="Times New Roman"/>
                <w:szCs w:val="24"/>
              </w:rPr>
              <w:t>10/21/2015</w:t>
            </w:r>
          </w:p>
        </w:tc>
        <w:tc>
          <w:tcPr>
            <w:tcW w:w="2546" w:type="dxa"/>
            <w:shd w:val="clear" w:color="auto" w:fill="FFFFFF"/>
            <w:tcMar>
              <w:top w:w="40" w:type="dxa"/>
              <w:left w:w="40" w:type="dxa"/>
              <w:bottom w:w="40" w:type="dxa"/>
              <w:right w:w="40" w:type="dxa"/>
            </w:tcMar>
          </w:tcPr>
          <w:p w14:paraId="5FE50E52" w14:textId="77777777" w:rsidR="00C23DF3" w:rsidRPr="00C23DF3" w:rsidRDefault="00C23DF3" w:rsidP="007736EC">
            <w:pPr>
              <w:pStyle w:val="Normal10"/>
              <w:ind w:right="720"/>
              <w:jc w:val="right"/>
              <w:rPr>
                <w:rFonts w:ascii="Calibri" w:hAnsi="Calibri"/>
                <w:sz w:val="22"/>
              </w:rPr>
            </w:pPr>
            <w:r>
              <w:rPr>
                <w:rFonts w:ascii="Calibri" w:hAnsi="Calibri"/>
                <w:sz w:val="22"/>
              </w:rPr>
              <w:t>$5</w:t>
            </w:r>
            <w:r w:rsidRPr="00C23DF3">
              <w:rPr>
                <w:rFonts w:ascii="Calibri" w:hAnsi="Calibri"/>
                <w:sz w:val="22"/>
              </w:rPr>
              <w:t>,000</w:t>
            </w:r>
            <w:r>
              <w:rPr>
                <w:rFonts w:ascii="Calibri" w:hAnsi="Calibri"/>
                <w:sz w:val="22"/>
              </w:rPr>
              <w:t>.00</w:t>
            </w:r>
          </w:p>
        </w:tc>
      </w:tr>
      <w:tr w:rsidR="00C23DF3" w:rsidRPr="00723360" w14:paraId="4BE32314" w14:textId="77777777">
        <w:tc>
          <w:tcPr>
            <w:tcW w:w="2327" w:type="dxa"/>
            <w:shd w:val="clear" w:color="auto" w:fill="FFFFFF"/>
            <w:tcMar>
              <w:top w:w="40" w:type="dxa"/>
              <w:left w:w="40" w:type="dxa"/>
              <w:bottom w:w="40" w:type="dxa"/>
              <w:right w:w="40" w:type="dxa"/>
            </w:tcMar>
          </w:tcPr>
          <w:p w14:paraId="08A93004" w14:textId="77777777" w:rsidR="00C23DF3" w:rsidRPr="00C23DF3" w:rsidRDefault="00C23DF3" w:rsidP="0000495D">
            <w:pPr>
              <w:pStyle w:val="Normal10"/>
              <w:rPr>
                <w:rFonts w:ascii="Calibri" w:hAnsi="Calibri"/>
                <w:sz w:val="22"/>
              </w:rPr>
            </w:pPr>
            <w:r w:rsidRPr="00C23DF3">
              <w:rPr>
                <w:rFonts w:ascii="Calibri" w:hAnsi="Calibri"/>
                <w:sz w:val="22"/>
              </w:rPr>
              <w:t>Patrick Hamill</w:t>
            </w:r>
          </w:p>
        </w:tc>
        <w:tc>
          <w:tcPr>
            <w:tcW w:w="2327" w:type="dxa"/>
            <w:shd w:val="clear" w:color="auto" w:fill="FFFFFF"/>
            <w:tcMar>
              <w:top w:w="40" w:type="dxa"/>
              <w:left w:w="40" w:type="dxa"/>
              <w:bottom w:w="40" w:type="dxa"/>
              <w:right w:w="40" w:type="dxa"/>
            </w:tcMar>
          </w:tcPr>
          <w:p w14:paraId="5DA3B3C9" w14:textId="77777777" w:rsidR="00C23DF3" w:rsidRPr="00C23DF3" w:rsidRDefault="00C23DF3" w:rsidP="00C23DF3">
            <w:pPr>
              <w:spacing w:line="240" w:lineRule="auto"/>
              <w:jc w:val="center"/>
              <w:rPr>
                <w:rFonts w:ascii="Calibri" w:eastAsia="Times New Roman" w:hAnsi="Calibri" w:cs="Times New Roman"/>
                <w:szCs w:val="24"/>
              </w:rPr>
            </w:pPr>
            <w:r>
              <w:rPr>
                <w:rFonts w:ascii="Calibri" w:eastAsia="Times New Roman" w:hAnsi="Calibri" w:cs="Times New Roman"/>
                <w:szCs w:val="24"/>
              </w:rPr>
              <w:t>10/23</w:t>
            </w:r>
            <w:r w:rsidRPr="00C23DF3">
              <w:rPr>
                <w:rFonts w:ascii="Calibri" w:eastAsia="Times New Roman" w:hAnsi="Calibri" w:cs="Times New Roman"/>
                <w:szCs w:val="24"/>
              </w:rPr>
              <w:t>/2015</w:t>
            </w:r>
          </w:p>
        </w:tc>
        <w:tc>
          <w:tcPr>
            <w:tcW w:w="2546" w:type="dxa"/>
            <w:shd w:val="clear" w:color="auto" w:fill="FFFFFF"/>
            <w:tcMar>
              <w:top w:w="40" w:type="dxa"/>
              <w:left w:w="40" w:type="dxa"/>
              <w:bottom w:w="40" w:type="dxa"/>
              <w:right w:w="40" w:type="dxa"/>
            </w:tcMar>
          </w:tcPr>
          <w:p w14:paraId="6C3517E8" w14:textId="77777777" w:rsidR="00C23DF3" w:rsidRPr="00C23DF3" w:rsidRDefault="00C23DF3" w:rsidP="007736EC">
            <w:pPr>
              <w:pStyle w:val="Normal10"/>
              <w:ind w:right="720"/>
              <w:jc w:val="right"/>
              <w:rPr>
                <w:rFonts w:ascii="Calibri" w:hAnsi="Calibri"/>
                <w:sz w:val="22"/>
              </w:rPr>
            </w:pPr>
            <w:r>
              <w:rPr>
                <w:rFonts w:ascii="Calibri" w:hAnsi="Calibri"/>
                <w:sz w:val="22"/>
              </w:rPr>
              <w:t>$2,5</w:t>
            </w:r>
            <w:r w:rsidRPr="00C23DF3">
              <w:rPr>
                <w:rFonts w:ascii="Calibri" w:hAnsi="Calibri"/>
                <w:sz w:val="22"/>
              </w:rPr>
              <w:t>00</w:t>
            </w:r>
            <w:r>
              <w:rPr>
                <w:rFonts w:ascii="Calibri" w:hAnsi="Calibri"/>
                <w:sz w:val="22"/>
              </w:rPr>
              <w:t>.00</w:t>
            </w:r>
          </w:p>
        </w:tc>
      </w:tr>
      <w:tr w:rsidR="00C23DF3" w:rsidRPr="00723360" w14:paraId="056098DA" w14:textId="77777777">
        <w:tc>
          <w:tcPr>
            <w:tcW w:w="2327" w:type="dxa"/>
            <w:shd w:val="clear" w:color="auto" w:fill="FFFFFF"/>
            <w:tcMar>
              <w:top w:w="40" w:type="dxa"/>
              <w:left w:w="40" w:type="dxa"/>
              <w:bottom w:w="40" w:type="dxa"/>
              <w:right w:w="40" w:type="dxa"/>
            </w:tcMar>
          </w:tcPr>
          <w:p w14:paraId="63C5A396" w14:textId="77777777" w:rsidR="00C23DF3" w:rsidRPr="00C23DF3" w:rsidRDefault="00C23DF3" w:rsidP="0000495D">
            <w:pPr>
              <w:pStyle w:val="Normal10"/>
              <w:rPr>
                <w:rFonts w:ascii="Calibri" w:hAnsi="Calibri"/>
                <w:sz w:val="22"/>
              </w:rPr>
            </w:pPr>
            <w:r w:rsidRPr="00C23DF3">
              <w:rPr>
                <w:rFonts w:ascii="Calibri" w:hAnsi="Calibri"/>
                <w:sz w:val="22"/>
              </w:rPr>
              <w:t>Daniel Ritchie</w:t>
            </w:r>
          </w:p>
        </w:tc>
        <w:tc>
          <w:tcPr>
            <w:tcW w:w="2327" w:type="dxa"/>
            <w:shd w:val="clear" w:color="auto" w:fill="FFFFFF"/>
            <w:tcMar>
              <w:top w:w="40" w:type="dxa"/>
              <w:left w:w="40" w:type="dxa"/>
              <w:bottom w:w="40" w:type="dxa"/>
              <w:right w:w="40" w:type="dxa"/>
            </w:tcMar>
          </w:tcPr>
          <w:p w14:paraId="30218BDB" w14:textId="77777777" w:rsidR="00C23DF3" w:rsidRDefault="00C23DF3" w:rsidP="00C23DF3">
            <w:pPr>
              <w:spacing w:line="240" w:lineRule="auto"/>
              <w:jc w:val="center"/>
              <w:rPr>
                <w:rFonts w:ascii="Calibri" w:eastAsia="Times New Roman" w:hAnsi="Calibri" w:cs="Times New Roman"/>
                <w:szCs w:val="24"/>
              </w:rPr>
            </w:pPr>
            <w:r w:rsidRPr="00C23DF3">
              <w:rPr>
                <w:rFonts w:ascii="Calibri" w:eastAsia="Times New Roman" w:hAnsi="Calibri" w:cs="Times New Roman"/>
                <w:szCs w:val="24"/>
              </w:rPr>
              <w:t>10/20/2015</w:t>
            </w:r>
          </w:p>
        </w:tc>
        <w:tc>
          <w:tcPr>
            <w:tcW w:w="2546" w:type="dxa"/>
            <w:shd w:val="clear" w:color="auto" w:fill="FFFFFF"/>
            <w:tcMar>
              <w:top w:w="40" w:type="dxa"/>
              <w:left w:w="40" w:type="dxa"/>
              <w:bottom w:w="40" w:type="dxa"/>
              <w:right w:w="40" w:type="dxa"/>
            </w:tcMar>
          </w:tcPr>
          <w:p w14:paraId="11FF2CA6" w14:textId="77777777" w:rsidR="00C23DF3" w:rsidRDefault="00C23DF3" w:rsidP="007736EC">
            <w:pPr>
              <w:pStyle w:val="Normal10"/>
              <w:ind w:right="720"/>
              <w:jc w:val="right"/>
              <w:rPr>
                <w:rFonts w:ascii="Calibri" w:hAnsi="Calibri"/>
                <w:sz w:val="22"/>
              </w:rPr>
            </w:pPr>
            <w:r>
              <w:rPr>
                <w:rFonts w:ascii="Calibri" w:hAnsi="Calibri"/>
                <w:sz w:val="22"/>
              </w:rPr>
              <w:t>$2,5</w:t>
            </w:r>
            <w:r w:rsidRPr="00C23DF3">
              <w:rPr>
                <w:rFonts w:ascii="Calibri" w:hAnsi="Calibri"/>
                <w:sz w:val="22"/>
              </w:rPr>
              <w:t>00</w:t>
            </w:r>
            <w:r>
              <w:rPr>
                <w:rFonts w:ascii="Calibri" w:hAnsi="Calibri"/>
                <w:sz w:val="22"/>
              </w:rPr>
              <w:t>.00</w:t>
            </w:r>
          </w:p>
        </w:tc>
      </w:tr>
      <w:tr w:rsidR="00C23DF3" w:rsidRPr="00723360" w14:paraId="1D08F4A1" w14:textId="77777777">
        <w:tc>
          <w:tcPr>
            <w:tcW w:w="2327" w:type="dxa"/>
            <w:shd w:val="clear" w:color="auto" w:fill="FFFFFF"/>
            <w:tcMar>
              <w:top w:w="40" w:type="dxa"/>
              <w:left w:w="40" w:type="dxa"/>
              <w:bottom w:w="40" w:type="dxa"/>
              <w:right w:w="40" w:type="dxa"/>
            </w:tcMar>
          </w:tcPr>
          <w:p w14:paraId="65D48DAD" w14:textId="77777777" w:rsidR="00C23DF3" w:rsidRPr="00C23DF3" w:rsidRDefault="00C23DF3" w:rsidP="0000495D">
            <w:pPr>
              <w:pStyle w:val="Normal10"/>
              <w:rPr>
                <w:rFonts w:ascii="Calibri" w:hAnsi="Calibri"/>
                <w:sz w:val="22"/>
              </w:rPr>
            </w:pPr>
            <w:r w:rsidRPr="00C23DF3">
              <w:rPr>
                <w:rFonts w:ascii="Calibri" w:hAnsi="Calibri"/>
                <w:sz w:val="22"/>
              </w:rPr>
              <w:t>David Scanavino</w:t>
            </w:r>
          </w:p>
        </w:tc>
        <w:tc>
          <w:tcPr>
            <w:tcW w:w="2327" w:type="dxa"/>
            <w:shd w:val="clear" w:color="auto" w:fill="FFFFFF"/>
            <w:tcMar>
              <w:top w:w="40" w:type="dxa"/>
              <w:left w:w="40" w:type="dxa"/>
              <w:bottom w:w="40" w:type="dxa"/>
              <w:right w:w="40" w:type="dxa"/>
            </w:tcMar>
          </w:tcPr>
          <w:p w14:paraId="264C25AD" w14:textId="77777777" w:rsidR="00C23DF3" w:rsidRPr="00C23DF3" w:rsidRDefault="00C23DF3" w:rsidP="00C23DF3">
            <w:pPr>
              <w:spacing w:line="240" w:lineRule="auto"/>
              <w:jc w:val="center"/>
              <w:rPr>
                <w:rFonts w:ascii="Calibri" w:eastAsia="Times New Roman" w:hAnsi="Calibri" w:cs="Times New Roman"/>
                <w:szCs w:val="24"/>
              </w:rPr>
            </w:pPr>
            <w:r w:rsidRPr="00C23DF3">
              <w:rPr>
                <w:rFonts w:ascii="Calibri" w:eastAsia="Times New Roman" w:hAnsi="Calibri" w:cs="Times New Roman"/>
                <w:szCs w:val="24"/>
              </w:rPr>
              <w:t>10/27/2015</w:t>
            </w:r>
          </w:p>
        </w:tc>
        <w:tc>
          <w:tcPr>
            <w:tcW w:w="2546" w:type="dxa"/>
            <w:shd w:val="clear" w:color="auto" w:fill="FFFFFF"/>
            <w:tcMar>
              <w:top w:w="40" w:type="dxa"/>
              <w:left w:w="40" w:type="dxa"/>
              <w:bottom w:w="40" w:type="dxa"/>
              <w:right w:w="40" w:type="dxa"/>
            </w:tcMar>
          </w:tcPr>
          <w:p w14:paraId="524E330A" w14:textId="77777777" w:rsidR="00C23DF3" w:rsidRDefault="00C23DF3" w:rsidP="007736EC">
            <w:pPr>
              <w:pStyle w:val="Normal10"/>
              <w:ind w:right="720"/>
              <w:jc w:val="right"/>
              <w:rPr>
                <w:rFonts w:ascii="Calibri" w:hAnsi="Calibri"/>
                <w:sz w:val="22"/>
              </w:rPr>
            </w:pPr>
            <w:r w:rsidRPr="00C23DF3">
              <w:rPr>
                <w:rFonts w:ascii="Calibri" w:hAnsi="Calibri"/>
                <w:sz w:val="22"/>
              </w:rPr>
              <w:t>$8,000</w:t>
            </w:r>
            <w:r>
              <w:rPr>
                <w:rFonts w:ascii="Calibri" w:hAnsi="Calibri"/>
                <w:sz w:val="22"/>
              </w:rPr>
              <w:t>.00</w:t>
            </w:r>
          </w:p>
        </w:tc>
      </w:tr>
      <w:tr w:rsidR="00C23DF3" w:rsidRPr="00723360" w14:paraId="018C4E7D" w14:textId="77777777">
        <w:tc>
          <w:tcPr>
            <w:tcW w:w="2327" w:type="dxa"/>
            <w:shd w:val="clear" w:color="auto" w:fill="FFFFFF"/>
            <w:tcMar>
              <w:top w:w="40" w:type="dxa"/>
              <w:left w:w="40" w:type="dxa"/>
              <w:bottom w:w="40" w:type="dxa"/>
              <w:right w:w="40" w:type="dxa"/>
            </w:tcMar>
          </w:tcPr>
          <w:p w14:paraId="7B9D90D6" w14:textId="77777777" w:rsidR="00C23DF3" w:rsidRPr="00C23DF3" w:rsidRDefault="00C23DF3" w:rsidP="0000495D">
            <w:pPr>
              <w:pStyle w:val="Normal10"/>
              <w:rPr>
                <w:rFonts w:ascii="Calibri" w:hAnsi="Calibri"/>
                <w:sz w:val="22"/>
              </w:rPr>
            </w:pPr>
            <w:r w:rsidRPr="00C23DF3">
              <w:rPr>
                <w:rFonts w:ascii="Calibri" w:hAnsi="Calibri"/>
                <w:sz w:val="22"/>
              </w:rPr>
              <w:t>Pat Stryker</w:t>
            </w:r>
          </w:p>
        </w:tc>
        <w:tc>
          <w:tcPr>
            <w:tcW w:w="2327" w:type="dxa"/>
            <w:shd w:val="clear" w:color="auto" w:fill="FFFFFF"/>
            <w:tcMar>
              <w:top w:w="40" w:type="dxa"/>
              <w:left w:w="40" w:type="dxa"/>
              <w:bottom w:w="40" w:type="dxa"/>
              <w:right w:w="40" w:type="dxa"/>
            </w:tcMar>
          </w:tcPr>
          <w:p w14:paraId="66CA6577" w14:textId="77777777" w:rsidR="00C23DF3" w:rsidRPr="00C23DF3" w:rsidRDefault="00C23DF3" w:rsidP="00C23DF3">
            <w:pPr>
              <w:spacing w:line="240" w:lineRule="auto"/>
              <w:jc w:val="center"/>
              <w:rPr>
                <w:rFonts w:ascii="Calibri" w:eastAsia="Times New Roman" w:hAnsi="Calibri" w:cs="Times New Roman"/>
                <w:szCs w:val="24"/>
              </w:rPr>
            </w:pPr>
            <w:r w:rsidRPr="00C23DF3">
              <w:rPr>
                <w:rFonts w:ascii="Calibri" w:eastAsia="Times New Roman" w:hAnsi="Calibri" w:cs="Times New Roman"/>
                <w:szCs w:val="24"/>
              </w:rPr>
              <w:t>10/28/2015</w:t>
            </w:r>
          </w:p>
        </w:tc>
        <w:tc>
          <w:tcPr>
            <w:tcW w:w="2546" w:type="dxa"/>
            <w:shd w:val="clear" w:color="auto" w:fill="FFFFFF"/>
            <w:tcMar>
              <w:top w:w="40" w:type="dxa"/>
              <w:left w:w="40" w:type="dxa"/>
              <w:bottom w:w="40" w:type="dxa"/>
              <w:right w:w="40" w:type="dxa"/>
            </w:tcMar>
          </w:tcPr>
          <w:p w14:paraId="7DA36CA7" w14:textId="77777777" w:rsidR="00C23DF3" w:rsidRPr="00C23DF3" w:rsidRDefault="00C23DF3" w:rsidP="007736EC">
            <w:pPr>
              <w:pStyle w:val="Normal10"/>
              <w:ind w:right="720"/>
              <w:jc w:val="right"/>
              <w:rPr>
                <w:rFonts w:ascii="Calibri" w:hAnsi="Calibri"/>
                <w:sz w:val="22"/>
              </w:rPr>
            </w:pPr>
            <w:r w:rsidRPr="00C23DF3">
              <w:rPr>
                <w:rFonts w:ascii="Calibri" w:hAnsi="Calibri"/>
                <w:sz w:val="22"/>
              </w:rPr>
              <w:t>$5,000</w:t>
            </w:r>
            <w:r>
              <w:rPr>
                <w:rFonts w:ascii="Calibri" w:hAnsi="Calibri"/>
                <w:sz w:val="22"/>
              </w:rPr>
              <w:t>.00</w:t>
            </w:r>
          </w:p>
        </w:tc>
      </w:tr>
      <w:tr w:rsidR="00C23DF3" w:rsidRPr="00723360" w14:paraId="11D45271" w14:textId="77777777">
        <w:tc>
          <w:tcPr>
            <w:tcW w:w="2327" w:type="dxa"/>
            <w:shd w:val="clear" w:color="auto" w:fill="FFFFFF"/>
            <w:tcMar>
              <w:top w:w="40" w:type="dxa"/>
              <w:left w:w="40" w:type="dxa"/>
              <w:bottom w:w="40" w:type="dxa"/>
              <w:right w:w="40" w:type="dxa"/>
            </w:tcMar>
          </w:tcPr>
          <w:p w14:paraId="7EABC2C9" w14:textId="77777777" w:rsidR="00C23DF3" w:rsidRPr="00C23DF3" w:rsidRDefault="00C23DF3" w:rsidP="0000495D">
            <w:pPr>
              <w:pStyle w:val="Normal10"/>
              <w:rPr>
                <w:rFonts w:ascii="Calibri" w:hAnsi="Calibri"/>
                <w:sz w:val="22"/>
              </w:rPr>
            </w:pPr>
            <w:r w:rsidRPr="00C23DF3">
              <w:rPr>
                <w:rFonts w:ascii="Calibri" w:hAnsi="Calibri"/>
                <w:sz w:val="22"/>
              </w:rPr>
              <w:t>Kent Thiry</w:t>
            </w:r>
          </w:p>
        </w:tc>
        <w:tc>
          <w:tcPr>
            <w:tcW w:w="2327" w:type="dxa"/>
            <w:shd w:val="clear" w:color="auto" w:fill="FFFFFF"/>
            <w:tcMar>
              <w:top w:w="40" w:type="dxa"/>
              <w:left w:w="40" w:type="dxa"/>
              <w:bottom w:w="40" w:type="dxa"/>
              <w:right w:w="40" w:type="dxa"/>
            </w:tcMar>
          </w:tcPr>
          <w:p w14:paraId="1E5C8DC3" w14:textId="77777777" w:rsidR="00C23DF3" w:rsidRPr="00C23DF3" w:rsidRDefault="00C23DF3" w:rsidP="00C23DF3">
            <w:pPr>
              <w:spacing w:line="240" w:lineRule="auto"/>
              <w:jc w:val="center"/>
              <w:rPr>
                <w:rFonts w:ascii="Calibri" w:eastAsia="Times New Roman" w:hAnsi="Calibri" w:cs="Times New Roman"/>
                <w:szCs w:val="24"/>
              </w:rPr>
            </w:pPr>
            <w:r w:rsidRPr="00C23DF3">
              <w:rPr>
                <w:rFonts w:ascii="Calibri" w:eastAsia="Times New Roman" w:hAnsi="Calibri" w:cs="Times New Roman"/>
                <w:szCs w:val="24"/>
              </w:rPr>
              <w:t>10/20/2015</w:t>
            </w:r>
          </w:p>
        </w:tc>
        <w:tc>
          <w:tcPr>
            <w:tcW w:w="2546" w:type="dxa"/>
            <w:shd w:val="clear" w:color="auto" w:fill="FFFFFF"/>
            <w:tcMar>
              <w:top w:w="40" w:type="dxa"/>
              <w:left w:w="40" w:type="dxa"/>
              <w:bottom w:w="40" w:type="dxa"/>
              <w:right w:w="40" w:type="dxa"/>
            </w:tcMar>
          </w:tcPr>
          <w:p w14:paraId="5FB730B4" w14:textId="77777777" w:rsidR="00C23DF3" w:rsidRPr="00C23DF3" w:rsidRDefault="00C23DF3" w:rsidP="007736EC">
            <w:pPr>
              <w:pStyle w:val="Normal10"/>
              <w:ind w:right="720"/>
              <w:jc w:val="right"/>
              <w:rPr>
                <w:rFonts w:ascii="Calibri" w:hAnsi="Calibri"/>
                <w:sz w:val="22"/>
              </w:rPr>
            </w:pPr>
            <w:r w:rsidRPr="00C23DF3">
              <w:rPr>
                <w:rFonts w:ascii="Calibri" w:hAnsi="Calibri"/>
                <w:sz w:val="22"/>
              </w:rPr>
              <w:t>$5,000</w:t>
            </w:r>
            <w:r>
              <w:rPr>
                <w:rFonts w:ascii="Calibri" w:hAnsi="Calibri"/>
                <w:sz w:val="22"/>
              </w:rPr>
              <w:t>.00</w:t>
            </w:r>
          </w:p>
        </w:tc>
      </w:tr>
      <w:tr w:rsidR="00C23DF3" w:rsidRPr="00723360" w14:paraId="6B48E85C" w14:textId="77777777">
        <w:tc>
          <w:tcPr>
            <w:tcW w:w="2327" w:type="dxa"/>
            <w:shd w:val="clear" w:color="auto" w:fill="FFFFFF"/>
            <w:tcMar>
              <w:top w:w="40" w:type="dxa"/>
              <w:left w:w="40" w:type="dxa"/>
              <w:bottom w:w="40" w:type="dxa"/>
              <w:right w:w="40" w:type="dxa"/>
            </w:tcMar>
          </w:tcPr>
          <w:p w14:paraId="196B85DB" w14:textId="77777777" w:rsidR="00C23DF3" w:rsidRPr="00C23DF3" w:rsidRDefault="00C23DF3" w:rsidP="0000495D">
            <w:pPr>
              <w:pStyle w:val="Normal10"/>
              <w:rPr>
                <w:rFonts w:ascii="Calibri" w:hAnsi="Calibri"/>
                <w:sz w:val="22"/>
              </w:rPr>
            </w:pPr>
            <w:r w:rsidRPr="00C23DF3">
              <w:rPr>
                <w:rFonts w:ascii="Calibri" w:hAnsi="Calibri"/>
                <w:sz w:val="22"/>
              </w:rPr>
              <w:t>David Younggren</w:t>
            </w:r>
          </w:p>
        </w:tc>
        <w:tc>
          <w:tcPr>
            <w:tcW w:w="2327" w:type="dxa"/>
            <w:shd w:val="clear" w:color="auto" w:fill="FFFFFF"/>
            <w:tcMar>
              <w:top w:w="40" w:type="dxa"/>
              <w:left w:w="40" w:type="dxa"/>
              <w:bottom w:w="40" w:type="dxa"/>
              <w:right w:w="40" w:type="dxa"/>
            </w:tcMar>
          </w:tcPr>
          <w:p w14:paraId="4CFADD01" w14:textId="77777777" w:rsidR="00C23DF3" w:rsidRDefault="00C23DF3" w:rsidP="00C23DF3">
            <w:pPr>
              <w:spacing w:line="240" w:lineRule="auto"/>
              <w:jc w:val="center"/>
              <w:rPr>
                <w:rFonts w:ascii="Calibri" w:eastAsia="Times New Roman" w:hAnsi="Calibri" w:cs="Times New Roman"/>
                <w:szCs w:val="24"/>
              </w:rPr>
            </w:pPr>
            <w:r>
              <w:rPr>
                <w:rFonts w:ascii="Calibri" w:eastAsia="Times New Roman" w:hAnsi="Calibri" w:cs="Times New Roman"/>
                <w:szCs w:val="24"/>
              </w:rPr>
              <w:t>10/08/2015</w:t>
            </w:r>
          </w:p>
          <w:p w14:paraId="4EFD3CEA" w14:textId="77777777" w:rsidR="00C23DF3" w:rsidRPr="00C23DF3" w:rsidRDefault="00C23DF3" w:rsidP="00C23DF3">
            <w:pPr>
              <w:spacing w:line="240" w:lineRule="auto"/>
              <w:jc w:val="center"/>
              <w:rPr>
                <w:rFonts w:ascii="Calibri" w:eastAsia="Times New Roman" w:hAnsi="Calibri" w:cs="Times New Roman"/>
                <w:szCs w:val="24"/>
              </w:rPr>
            </w:pPr>
            <w:r>
              <w:rPr>
                <w:rFonts w:ascii="Calibri" w:eastAsia="Times New Roman" w:hAnsi="Calibri" w:cs="Times New Roman"/>
                <w:szCs w:val="24"/>
              </w:rPr>
              <w:t>10/22/2015</w:t>
            </w:r>
          </w:p>
        </w:tc>
        <w:tc>
          <w:tcPr>
            <w:tcW w:w="2546" w:type="dxa"/>
            <w:shd w:val="clear" w:color="auto" w:fill="FFFFFF"/>
            <w:tcMar>
              <w:top w:w="40" w:type="dxa"/>
              <w:left w:w="40" w:type="dxa"/>
              <w:bottom w:w="40" w:type="dxa"/>
              <w:right w:w="40" w:type="dxa"/>
            </w:tcMar>
          </w:tcPr>
          <w:p w14:paraId="6416B6C5" w14:textId="77777777" w:rsidR="00C23DF3" w:rsidRDefault="00C23DF3" w:rsidP="007736EC">
            <w:pPr>
              <w:pStyle w:val="Normal10"/>
              <w:ind w:right="720"/>
              <w:jc w:val="right"/>
              <w:rPr>
                <w:rFonts w:ascii="Calibri" w:hAnsi="Calibri"/>
                <w:sz w:val="22"/>
              </w:rPr>
            </w:pPr>
            <w:r w:rsidRPr="00C23DF3">
              <w:rPr>
                <w:rFonts w:ascii="Calibri" w:hAnsi="Calibri"/>
                <w:sz w:val="22"/>
              </w:rPr>
              <w:t>$1,000</w:t>
            </w:r>
            <w:r>
              <w:rPr>
                <w:rFonts w:ascii="Calibri" w:hAnsi="Calibri"/>
                <w:sz w:val="22"/>
              </w:rPr>
              <w:t>.00</w:t>
            </w:r>
          </w:p>
          <w:p w14:paraId="566E94A2" w14:textId="77777777" w:rsidR="00C23DF3" w:rsidRPr="00C23DF3" w:rsidRDefault="00C23DF3" w:rsidP="007736EC">
            <w:pPr>
              <w:pStyle w:val="Normal10"/>
              <w:ind w:right="720"/>
              <w:jc w:val="right"/>
              <w:rPr>
                <w:rFonts w:ascii="Calibri" w:hAnsi="Calibri"/>
                <w:sz w:val="22"/>
              </w:rPr>
            </w:pPr>
            <w:r w:rsidRPr="00C23DF3">
              <w:rPr>
                <w:rFonts w:ascii="Calibri" w:hAnsi="Calibri"/>
                <w:sz w:val="22"/>
              </w:rPr>
              <w:t>$1,000</w:t>
            </w:r>
            <w:r>
              <w:rPr>
                <w:rFonts w:ascii="Calibri" w:hAnsi="Calibri"/>
                <w:sz w:val="22"/>
              </w:rPr>
              <w:t>.00</w:t>
            </w:r>
          </w:p>
        </w:tc>
      </w:tr>
    </w:tbl>
    <w:p w14:paraId="670705A2" w14:textId="77777777" w:rsidR="00C23DF3" w:rsidRDefault="00C23DF3">
      <w:pPr>
        <w:pStyle w:val="Normal1"/>
        <w:widowControl w:val="0"/>
        <w:spacing w:line="480" w:lineRule="auto"/>
        <w:rPr>
          <w:rFonts w:ascii="Times New Roman" w:eastAsia="Times New Roman" w:hAnsi="Times New Roman" w:cs="Times New Roman"/>
          <w:sz w:val="24"/>
          <w:szCs w:val="24"/>
        </w:rPr>
      </w:pPr>
    </w:p>
    <w:p w14:paraId="13700D91" w14:textId="77777777" w:rsidR="00C23DF3" w:rsidRPr="00C23DF3" w:rsidRDefault="00EA587E" w:rsidP="00C23DF3">
      <w:pPr>
        <w:pStyle w:val="Normal1"/>
        <w:widowControl w:val="0"/>
        <w:spacing w:line="480" w:lineRule="auto"/>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Table 5</w:t>
      </w:r>
      <w:r w:rsidR="00C23DF3" w:rsidRPr="00C23DF3">
        <w:rPr>
          <w:rFonts w:ascii="Times New Roman" w:eastAsia="Times New Roman" w:hAnsi="Times New Roman" w:cs="Times New Roman"/>
          <w:b/>
          <w:i/>
          <w:sz w:val="24"/>
          <w:szCs w:val="24"/>
          <w:u w:val="single"/>
        </w:rPr>
        <w:t xml:space="preserve">: Notable </w:t>
      </w:r>
      <w:r w:rsidR="00C23DF3">
        <w:rPr>
          <w:rFonts w:ascii="Times New Roman" w:eastAsia="Times New Roman" w:hAnsi="Times New Roman" w:cs="Times New Roman"/>
          <w:b/>
          <w:i/>
          <w:sz w:val="24"/>
          <w:szCs w:val="24"/>
          <w:u w:val="single"/>
        </w:rPr>
        <w:t xml:space="preserve">In-State </w:t>
      </w:r>
      <w:r w:rsidR="00C23DF3" w:rsidRPr="00C23DF3">
        <w:rPr>
          <w:rFonts w:ascii="Times New Roman" w:eastAsia="Times New Roman" w:hAnsi="Times New Roman" w:cs="Times New Roman"/>
          <w:b/>
          <w:i/>
          <w:sz w:val="24"/>
          <w:szCs w:val="24"/>
          <w:u w:val="single"/>
        </w:rPr>
        <w:t>Contributors to 2015 Denver</w:t>
      </w:r>
      <w:r w:rsidR="00C23DF3">
        <w:rPr>
          <w:rFonts w:ascii="Times New Roman" w:eastAsia="Times New Roman" w:hAnsi="Times New Roman" w:cs="Times New Roman"/>
          <w:b/>
          <w:i/>
          <w:sz w:val="24"/>
          <w:szCs w:val="24"/>
          <w:u w:val="single"/>
        </w:rPr>
        <w:t xml:space="preserve"> School Board District 1 Candidate, Ann Rowe</w:t>
      </w:r>
    </w:p>
    <w:tbl>
      <w:tblPr>
        <w:tblW w:w="7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7"/>
        <w:gridCol w:w="2327"/>
        <w:gridCol w:w="2546"/>
      </w:tblGrid>
      <w:tr w:rsidR="00C23DF3" w:rsidRPr="00723360" w14:paraId="514FCC78" w14:textId="77777777">
        <w:tc>
          <w:tcPr>
            <w:tcW w:w="2327" w:type="dxa"/>
            <w:shd w:val="clear" w:color="auto" w:fill="A4C2F4"/>
            <w:tcMar>
              <w:top w:w="40" w:type="dxa"/>
              <w:left w:w="40" w:type="dxa"/>
              <w:bottom w:w="40" w:type="dxa"/>
              <w:right w:w="40" w:type="dxa"/>
            </w:tcMar>
            <w:vAlign w:val="bottom"/>
          </w:tcPr>
          <w:p w14:paraId="4CC534DD" w14:textId="77777777" w:rsidR="00C23DF3" w:rsidRPr="00723360" w:rsidRDefault="00C23DF3" w:rsidP="0000495D">
            <w:pPr>
              <w:pStyle w:val="Normal10"/>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Contributor</w:t>
            </w:r>
          </w:p>
        </w:tc>
        <w:tc>
          <w:tcPr>
            <w:tcW w:w="2327" w:type="dxa"/>
            <w:shd w:val="clear" w:color="auto" w:fill="A4C2F4"/>
            <w:tcMar>
              <w:top w:w="40" w:type="dxa"/>
              <w:left w:w="40" w:type="dxa"/>
              <w:bottom w:w="40" w:type="dxa"/>
              <w:right w:w="40" w:type="dxa"/>
            </w:tcMar>
            <w:vAlign w:val="bottom"/>
          </w:tcPr>
          <w:p w14:paraId="4489DD2C" w14:textId="77777777" w:rsidR="00C23DF3" w:rsidRPr="00723360" w:rsidRDefault="00C23DF3" w:rsidP="0000495D">
            <w:pPr>
              <w:pStyle w:val="Normal10"/>
              <w:jc w:val="center"/>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Date</w:t>
            </w:r>
          </w:p>
        </w:tc>
        <w:tc>
          <w:tcPr>
            <w:tcW w:w="2546" w:type="dxa"/>
            <w:shd w:val="clear" w:color="auto" w:fill="A4C2F4"/>
            <w:tcMar>
              <w:top w:w="40" w:type="dxa"/>
              <w:left w:w="40" w:type="dxa"/>
              <w:bottom w:w="40" w:type="dxa"/>
              <w:right w:w="40" w:type="dxa"/>
            </w:tcMar>
            <w:vAlign w:val="bottom"/>
          </w:tcPr>
          <w:p w14:paraId="77F6C77C" w14:textId="77777777" w:rsidR="00C23DF3" w:rsidRPr="00723360" w:rsidRDefault="00C23DF3" w:rsidP="0000495D">
            <w:pPr>
              <w:pStyle w:val="Normal10"/>
              <w:jc w:val="center"/>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Amount</w:t>
            </w:r>
          </w:p>
        </w:tc>
      </w:tr>
      <w:tr w:rsidR="00C23DF3" w:rsidRPr="00723360" w14:paraId="53F31312" w14:textId="77777777">
        <w:tc>
          <w:tcPr>
            <w:tcW w:w="2327" w:type="dxa"/>
            <w:shd w:val="clear" w:color="auto" w:fill="FFFFFF"/>
            <w:tcMar>
              <w:top w:w="40" w:type="dxa"/>
              <w:left w:w="40" w:type="dxa"/>
              <w:bottom w:w="40" w:type="dxa"/>
              <w:right w:w="40" w:type="dxa"/>
            </w:tcMar>
          </w:tcPr>
          <w:p w14:paraId="7D63EB23" w14:textId="77777777" w:rsidR="00C23DF3" w:rsidRPr="00723360" w:rsidRDefault="00CC11C8" w:rsidP="0000495D">
            <w:pPr>
              <w:pStyle w:val="Normal10"/>
              <w:rPr>
                <w:rFonts w:asciiTheme="majorHAnsi" w:eastAsia="Arial" w:hAnsiTheme="majorHAnsi" w:cs="Arial"/>
                <w:sz w:val="22"/>
                <w:szCs w:val="20"/>
              </w:rPr>
            </w:pPr>
            <w:r>
              <w:rPr>
                <w:rFonts w:ascii="Calibri" w:hAnsi="Calibri"/>
                <w:sz w:val="22"/>
              </w:rPr>
              <w:lastRenderedPageBreak/>
              <w:t>DFER Colorado</w:t>
            </w:r>
          </w:p>
        </w:tc>
        <w:tc>
          <w:tcPr>
            <w:tcW w:w="2327" w:type="dxa"/>
            <w:shd w:val="clear" w:color="auto" w:fill="FFFFFF"/>
            <w:tcMar>
              <w:top w:w="40" w:type="dxa"/>
              <w:left w:w="40" w:type="dxa"/>
              <w:bottom w:w="40" w:type="dxa"/>
              <w:right w:w="40" w:type="dxa"/>
            </w:tcMar>
          </w:tcPr>
          <w:p w14:paraId="7D408BDB" w14:textId="77777777" w:rsidR="00CC11C8" w:rsidRDefault="00CC11C8" w:rsidP="00C23DF3">
            <w:pPr>
              <w:spacing w:line="240" w:lineRule="auto"/>
              <w:jc w:val="center"/>
              <w:rPr>
                <w:rFonts w:ascii="Calibri" w:eastAsia="Times New Roman" w:hAnsi="Calibri" w:cs="Times New Roman"/>
                <w:szCs w:val="24"/>
              </w:rPr>
            </w:pPr>
            <w:r>
              <w:rPr>
                <w:rFonts w:ascii="Calibri" w:eastAsia="Times New Roman" w:hAnsi="Calibri" w:cs="Times New Roman"/>
                <w:szCs w:val="24"/>
              </w:rPr>
              <w:t>10/15</w:t>
            </w:r>
            <w:r w:rsidR="00C23DF3" w:rsidRPr="00C23DF3">
              <w:rPr>
                <w:rFonts w:ascii="Calibri" w:eastAsia="Times New Roman" w:hAnsi="Calibri" w:cs="Times New Roman"/>
                <w:szCs w:val="24"/>
              </w:rPr>
              <w:t>/2015</w:t>
            </w:r>
          </w:p>
          <w:p w14:paraId="3042515D" w14:textId="77777777" w:rsidR="00C23DF3" w:rsidRPr="0000495D" w:rsidRDefault="00CC11C8" w:rsidP="00C23DF3">
            <w:pPr>
              <w:spacing w:line="240" w:lineRule="auto"/>
              <w:jc w:val="center"/>
              <w:rPr>
                <w:rFonts w:asciiTheme="majorHAnsi" w:hAnsiTheme="majorHAnsi"/>
                <w:color w:val="auto"/>
                <w:szCs w:val="20"/>
              </w:rPr>
            </w:pPr>
            <w:r>
              <w:rPr>
                <w:rFonts w:ascii="Calibri" w:eastAsia="Times New Roman" w:hAnsi="Calibri" w:cs="Times New Roman"/>
                <w:szCs w:val="24"/>
              </w:rPr>
              <w:t>10/15</w:t>
            </w:r>
            <w:r w:rsidRPr="00C23DF3">
              <w:rPr>
                <w:rFonts w:ascii="Calibri" w:eastAsia="Times New Roman" w:hAnsi="Calibri" w:cs="Times New Roman"/>
                <w:szCs w:val="24"/>
              </w:rPr>
              <w:t>/2015</w:t>
            </w:r>
          </w:p>
        </w:tc>
        <w:tc>
          <w:tcPr>
            <w:tcW w:w="2546" w:type="dxa"/>
            <w:shd w:val="clear" w:color="auto" w:fill="FFFFFF"/>
            <w:tcMar>
              <w:top w:w="40" w:type="dxa"/>
              <w:left w:w="40" w:type="dxa"/>
              <w:bottom w:w="40" w:type="dxa"/>
              <w:right w:w="40" w:type="dxa"/>
            </w:tcMar>
          </w:tcPr>
          <w:p w14:paraId="7B38198C" w14:textId="77777777" w:rsidR="00CC11C8" w:rsidRDefault="00CC11C8" w:rsidP="007736EC">
            <w:pPr>
              <w:pStyle w:val="Normal10"/>
              <w:ind w:right="720"/>
              <w:jc w:val="right"/>
              <w:rPr>
                <w:rFonts w:asciiTheme="majorHAnsi" w:eastAsia="Arial" w:hAnsiTheme="majorHAnsi" w:cs="Arial"/>
                <w:sz w:val="22"/>
                <w:szCs w:val="20"/>
              </w:rPr>
            </w:pPr>
            <w:r>
              <w:rPr>
                <w:rFonts w:ascii="Calibri" w:hAnsi="Calibri"/>
                <w:sz w:val="22"/>
              </w:rPr>
              <w:t>$200</w:t>
            </w:r>
            <w:r w:rsidR="00C23DF3">
              <w:rPr>
                <w:rFonts w:asciiTheme="majorHAnsi" w:eastAsia="Arial" w:hAnsiTheme="majorHAnsi" w:cs="Arial"/>
                <w:sz w:val="22"/>
                <w:szCs w:val="20"/>
              </w:rPr>
              <w:t>.00</w:t>
            </w:r>
          </w:p>
          <w:p w14:paraId="32391BFA" w14:textId="77777777" w:rsidR="00C23DF3" w:rsidRPr="00723360" w:rsidRDefault="00CC11C8" w:rsidP="007736EC">
            <w:pPr>
              <w:pStyle w:val="Normal10"/>
              <w:ind w:right="720"/>
              <w:jc w:val="right"/>
              <w:rPr>
                <w:rFonts w:asciiTheme="majorHAnsi" w:eastAsia="Arial" w:hAnsiTheme="majorHAnsi" w:cs="Arial"/>
                <w:sz w:val="22"/>
                <w:szCs w:val="20"/>
              </w:rPr>
            </w:pPr>
            <w:r>
              <w:rPr>
                <w:rFonts w:asciiTheme="majorHAnsi" w:eastAsia="Arial" w:hAnsiTheme="majorHAnsi" w:cs="Arial"/>
                <w:sz w:val="22"/>
                <w:szCs w:val="20"/>
              </w:rPr>
              <w:t>$300.00</w:t>
            </w:r>
          </w:p>
        </w:tc>
      </w:tr>
      <w:tr w:rsidR="00C23DF3" w14:paraId="43A0D0AE" w14:textId="77777777">
        <w:tc>
          <w:tcPr>
            <w:tcW w:w="2327" w:type="dxa"/>
            <w:shd w:val="clear" w:color="auto" w:fill="FFFFFF"/>
            <w:tcMar>
              <w:top w:w="40" w:type="dxa"/>
              <w:left w:w="40" w:type="dxa"/>
              <w:bottom w:w="40" w:type="dxa"/>
              <w:right w:w="40" w:type="dxa"/>
            </w:tcMar>
          </w:tcPr>
          <w:p w14:paraId="2F2F7DCB" w14:textId="77777777" w:rsidR="00C23DF3" w:rsidRPr="00C23DF3" w:rsidRDefault="00C23DF3" w:rsidP="0000495D">
            <w:pPr>
              <w:pStyle w:val="Normal10"/>
              <w:rPr>
                <w:rFonts w:ascii="Calibri" w:hAnsi="Calibri"/>
                <w:sz w:val="22"/>
              </w:rPr>
            </w:pPr>
            <w:r w:rsidRPr="00C23DF3">
              <w:rPr>
                <w:rFonts w:ascii="Calibri" w:hAnsi="Calibri"/>
                <w:sz w:val="22"/>
              </w:rPr>
              <w:t>Daniel Ritchie</w:t>
            </w:r>
          </w:p>
        </w:tc>
        <w:tc>
          <w:tcPr>
            <w:tcW w:w="2327" w:type="dxa"/>
            <w:shd w:val="clear" w:color="auto" w:fill="FFFFFF"/>
            <w:tcMar>
              <w:top w:w="40" w:type="dxa"/>
              <w:left w:w="40" w:type="dxa"/>
              <w:bottom w:w="40" w:type="dxa"/>
              <w:right w:w="40" w:type="dxa"/>
            </w:tcMar>
          </w:tcPr>
          <w:p w14:paraId="4BF9AFEF" w14:textId="77777777" w:rsidR="00C23DF3" w:rsidRDefault="00C23DF3" w:rsidP="00C23DF3">
            <w:pPr>
              <w:spacing w:line="240" w:lineRule="auto"/>
              <w:jc w:val="center"/>
              <w:rPr>
                <w:rFonts w:ascii="Calibri" w:eastAsia="Times New Roman" w:hAnsi="Calibri" w:cs="Times New Roman"/>
                <w:szCs w:val="24"/>
              </w:rPr>
            </w:pPr>
            <w:r>
              <w:rPr>
                <w:rFonts w:ascii="Calibri" w:eastAsia="Times New Roman" w:hAnsi="Calibri" w:cs="Times New Roman"/>
                <w:szCs w:val="24"/>
              </w:rPr>
              <w:t>08/31</w:t>
            </w:r>
            <w:r w:rsidRPr="00C23DF3">
              <w:rPr>
                <w:rFonts w:ascii="Calibri" w:eastAsia="Times New Roman" w:hAnsi="Calibri" w:cs="Times New Roman"/>
                <w:szCs w:val="24"/>
              </w:rPr>
              <w:t>/2015</w:t>
            </w:r>
          </w:p>
        </w:tc>
        <w:tc>
          <w:tcPr>
            <w:tcW w:w="2546" w:type="dxa"/>
            <w:shd w:val="clear" w:color="auto" w:fill="FFFFFF"/>
            <w:tcMar>
              <w:top w:w="40" w:type="dxa"/>
              <w:left w:w="40" w:type="dxa"/>
              <w:bottom w:w="40" w:type="dxa"/>
              <w:right w:w="40" w:type="dxa"/>
            </w:tcMar>
          </w:tcPr>
          <w:p w14:paraId="44DF3FD6" w14:textId="77777777" w:rsidR="00C23DF3" w:rsidRDefault="00C23DF3" w:rsidP="007736EC">
            <w:pPr>
              <w:pStyle w:val="Normal10"/>
              <w:ind w:right="720"/>
              <w:jc w:val="right"/>
              <w:rPr>
                <w:rFonts w:ascii="Calibri" w:hAnsi="Calibri"/>
                <w:sz w:val="22"/>
              </w:rPr>
            </w:pPr>
            <w:r>
              <w:rPr>
                <w:rFonts w:ascii="Calibri" w:hAnsi="Calibri"/>
                <w:sz w:val="22"/>
              </w:rPr>
              <w:t>$2,5</w:t>
            </w:r>
            <w:r w:rsidRPr="00C23DF3">
              <w:rPr>
                <w:rFonts w:ascii="Calibri" w:hAnsi="Calibri"/>
                <w:sz w:val="22"/>
              </w:rPr>
              <w:t>00</w:t>
            </w:r>
            <w:r>
              <w:rPr>
                <w:rFonts w:ascii="Calibri" w:hAnsi="Calibri"/>
                <w:sz w:val="22"/>
              </w:rPr>
              <w:t>.00</w:t>
            </w:r>
          </w:p>
        </w:tc>
      </w:tr>
      <w:tr w:rsidR="00C23DF3" w:rsidRPr="00C23DF3" w14:paraId="587277AC" w14:textId="77777777">
        <w:tc>
          <w:tcPr>
            <w:tcW w:w="2327" w:type="dxa"/>
            <w:shd w:val="clear" w:color="auto" w:fill="FFFFFF"/>
            <w:tcMar>
              <w:top w:w="40" w:type="dxa"/>
              <w:left w:w="40" w:type="dxa"/>
              <w:bottom w:w="40" w:type="dxa"/>
              <w:right w:w="40" w:type="dxa"/>
            </w:tcMar>
          </w:tcPr>
          <w:p w14:paraId="0B72782F" w14:textId="77777777" w:rsidR="00C23DF3" w:rsidRPr="00C23DF3" w:rsidRDefault="00C23DF3" w:rsidP="0000495D">
            <w:pPr>
              <w:pStyle w:val="Normal10"/>
              <w:rPr>
                <w:rFonts w:ascii="Calibri" w:hAnsi="Calibri"/>
                <w:sz w:val="22"/>
              </w:rPr>
            </w:pPr>
            <w:r w:rsidRPr="00C23DF3">
              <w:rPr>
                <w:rFonts w:ascii="Calibri" w:hAnsi="Calibri"/>
                <w:sz w:val="22"/>
              </w:rPr>
              <w:t>Kent Thiry</w:t>
            </w:r>
          </w:p>
        </w:tc>
        <w:tc>
          <w:tcPr>
            <w:tcW w:w="2327" w:type="dxa"/>
            <w:shd w:val="clear" w:color="auto" w:fill="FFFFFF"/>
            <w:tcMar>
              <w:top w:w="40" w:type="dxa"/>
              <w:left w:w="40" w:type="dxa"/>
              <w:bottom w:w="40" w:type="dxa"/>
              <w:right w:w="40" w:type="dxa"/>
            </w:tcMar>
          </w:tcPr>
          <w:p w14:paraId="417955CD" w14:textId="77777777" w:rsidR="00C23DF3" w:rsidRPr="00C23DF3" w:rsidRDefault="00C23DF3" w:rsidP="00C23DF3">
            <w:pPr>
              <w:spacing w:line="240" w:lineRule="auto"/>
              <w:jc w:val="center"/>
              <w:rPr>
                <w:rFonts w:ascii="Calibri" w:eastAsia="Times New Roman" w:hAnsi="Calibri" w:cs="Times New Roman"/>
                <w:szCs w:val="24"/>
              </w:rPr>
            </w:pPr>
            <w:r w:rsidRPr="00C23DF3">
              <w:rPr>
                <w:rFonts w:ascii="Calibri" w:eastAsia="Times New Roman" w:hAnsi="Calibri" w:cs="Times New Roman"/>
                <w:szCs w:val="24"/>
              </w:rPr>
              <w:t>10/20/2015</w:t>
            </w:r>
          </w:p>
        </w:tc>
        <w:tc>
          <w:tcPr>
            <w:tcW w:w="2546" w:type="dxa"/>
            <w:shd w:val="clear" w:color="auto" w:fill="FFFFFF"/>
            <w:tcMar>
              <w:top w:w="40" w:type="dxa"/>
              <w:left w:w="40" w:type="dxa"/>
              <w:bottom w:w="40" w:type="dxa"/>
              <w:right w:w="40" w:type="dxa"/>
            </w:tcMar>
          </w:tcPr>
          <w:p w14:paraId="66DD7230" w14:textId="77777777" w:rsidR="00C23DF3" w:rsidRPr="00C23DF3" w:rsidRDefault="00C23DF3" w:rsidP="007736EC">
            <w:pPr>
              <w:pStyle w:val="Normal10"/>
              <w:ind w:right="720"/>
              <w:jc w:val="right"/>
              <w:rPr>
                <w:rFonts w:ascii="Calibri" w:hAnsi="Calibri"/>
                <w:sz w:val="22"/>
              </w:rPr>
            </w:pPr>
            <w:r>
              <w:rPr>
                <w:rFonts w:ascii="Calibri" w:hAnsi="Calibri"/>
                <w:sz w:val="22"/>
              </w:rPr>
              <w:t>$2,5</w:t>
            </w:r>
            <w:r w:rsidRPr="00C23DF3">
              <w:rPr>
                <w:rFonts w:ascii="Calibri" w:hAnsi="Calibri"/>
                <w:sz w:val="22"/>
              </w:rPr>
              <w:t>00</w:t>
            </w:r>
            <w:r>
              <w:rPr>
                <w:rFonts w:ascii="Calibri" w:hAnsi="Calibri"/>
                <w:sz w:val="22"/>
              </w:rPr>
              <w:t>.00</w:t>
            </w:r>
          </w:p>
        </w:tc>
      </w:tr>
      <w:tr w:rsidR="00C23DF3" w:rsidRPr="00C23DF3" w14:paraId="2B708A79" w14:textId="77777777">
        <w:tc>
          <w:tcPr>
            <w:tcW w:w="2327" w:type="dxa"/>
            <w:shd w:val="clear" w:color="auto" w:fill="FFFFFF"/>
            <w:tcMar>
              <w:top w:w="40" w:type="dxa"/>
              <w:left w:w="40" w:type="dxa"/>
              <w:bottom w:w="40" w:type="dxa"/>
              <w:right w:w="40" w:type="dxa"/>
            </w:tcMar>
          </w:tcPr>
          <w:p w14:paraId="3A65F254" w14:textId="77777777" w:rsidR="00C23DF3" w:rsidRPr="00C23DF3" w:rsidRDefault="00C23DF3" w:rsidP="0000495D">
            <w:pPr>
              <w:pStyle w:val="Normal10"/>
              <w:rPr>
                <w:rFonts w:ascii="Calibri" w:hAnsi="Calibri"/>
                <w:sz w:val="22"/>
              </w:rPr>
            </w:pPr>
            <w:r w:rsidRPr="00C23DF3">
              <w:rPr>
                <w:rFonts w:ascii="Calibri" w:hAnsi="Calibri"/>
                <w:sz w:val="22"/>
              </w:rPr>
              <w:t>David Younggren</w:t>
            </w:r>
          </w:p>
        </w:tc>
        <w:tc>
          <w:tcPr>
            <w:tcW w:w="2327" w:type="dxa"/>
            <w:shd w:val="clear" w:color="auto" w:fill="FFFFFF"/>
            <w:tcMar>
              <w:top w:w="40" w:type="dxa"/>
              <w:left w:w="40" w:type="dxa"/>
              <w:bottom w:w="40" w:type="dxa"/>
              <w:right w:w="40" w:type="dxa"/>
            </w:tcMar>
          </w:tcPr>
          <w:p w14:paraId="740E491E" w14:textId="77777777" w:rsidR="00C23DF3" w:rsidRPr="00C23DF3" w:rsidRDefault="00C23DF3" w:rsidP="00C23DF3">
            <w:pPr>
              <w:spacing w:line="240" w:lineRule="auto"/>
              <w:jc w:val="center"/>
              <w:rPr>
                <w:rFonts w:ascii="Calibri" w:eastAsia="Times New Roman" w:hAnsi="Calibri" w:cs="Times New Roman"/>
                <w:szCs w:val="24"/>
              </w:rPr>
            </w:pPr>
            <w:r>
              <w:rPr>
                <w:rFonts w:ascii="Calibri" w:eastAsia="Times New Roman" w:hAnsi="Calibri" w:cs="Times New Roman"/>
                <w:szCs w:val="24"/>
              </w:rPr>
              <w:t>08/15/2015</w:t>
            </w:r>
          </w:p>
        </w:tc>
        <w:tc>
          <w:tcPr>
            <w:tcW w:w="2546" w:type="dxa"/>
            <w:shd w:val="clear" w:color="auto" w:fill="FFFFFF"/>
            <w:tcMar>
              <w:top w:w="40" w:type="dxa"/>
              <w:left w:w="40" w:type="dxa"/>
              <w:bottom w:w="40" w:type="dxa"/>
              <w:right w:w="40" w:type="dxa"/>
            </w:tcMar>
          </w:tcPr>
          <w:p w14:paraId="63180479" w14:textId="77777777" w:rsidR="00C23DF3" w:rsidRPr="00C23DF3" w:rsidRDefault="00C23DF3" w:rsidP="007736EC">
            <w:pPr>
              <w:pStyle w:val="Normal10"/>
              <w:ind w:right="720"/>
              <w:jc w:val="right"/>
              <w:rPr>
                <w:rFonts w:ascii="Calibri" w:hAnsi="Calibri"/>
                <w:sz w:val="22"/>
              </w:rPr>
            </w:pPr>
            <w:r w:rsidRPr="00C23DF3">
              <w:rPr>
                <w:rFonts w:ascii="Calibri" w:hAnsi="Calibri"/>
                <w:sz w:val="22"/>
              </w:rPr>
              <w:t>$1,000</w:t>
            </w:r>
            <w:r>
              <w:rPr>
                <w:rFonts w:ascii="Calibri" w:hAnsi="Calibri"/>
                <w:sz w:val="22"/>
              </w:rPr>
              <w:t>.00</w:t>
            </w:r>
          </w:p>
        </w:tc>
      </w:tr>
    </w:tbl>
    <w:p w14:paraId="177D08BE" w14:textId="77777777" w:rsidR="00CC11C8" w:rsidRDefault="00CC11C8">
      <w:pPr>
        <w:pStyle w:val="Normal1"/>
        <w:widowControl w:val="0"/>
        <w:spacing w:line="480" w:lineRule="auto"/>
        <w:rPr>
          <w:rFonts w:ascii="Times New Roman" w:eastAsia="Times New Roman" w:hAnsi="Times New Roman" w:cs="Times New Roman"/>
          <w:sz w:val="24"/>
          <w:szCs w:val="24"/>
        </w:rPr>
      </w:pPr>
    </w:p>
    <w:p w14:paraId="32C5311F" w14:textId="77777777" w:rsidR="00CC11C8" w:rsidRPr="00C23DF3" w:rsidRDefault="000A4C04" w:rsidP="00CC11C8">
      <w:pPr>
        <w:pStyle w:val="Normal1"/>
        <w:widowControl w:val="0"/>
        <w:spacing w:line="480" w:lineRule="auto"/>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Table 6</w:t>
      </w:r>
      <w:r w:rsidR="00CC11C8" w:rsidRPr="00C23DF3">
        <w:rPr>
          <w:rFonts w:ascii="Times New Roman" w:eastAsia="Times New Roman" w:hAnsi="Times New Roman" w:cs="Times New Roman"/>
          <w:b/>
          <w:i/>
          <w:sz w:val="24"/>
          <w:szCs w:val="24"/>
          <w:u w:val="single"/>
        </w:rPr>
        <w:t xml:space="preserve">: Notable </w:t>
      </w:r>
      <w:r w:rsidR="00CC11C8">
        <w:rPr>
          <w:rFonts w:ascii="Times New Roman" w:eastAsia="Times New Roman" w:hAnsi="Times New Roman" w:cs="Times New Roman"/>
          <w:b/>
          <w:i/>
          <w:sz w:val="24"/>
          <w:szCs w:val="24"/>
          <w:u w:val="single"/>
        </w:rPr>
        <w:t xml:space="preserve">Out-of-State </w:t>
      </w:r>
      <w:r w:rsidR="00CC11C8" w:rsidRPr="00C23DF3">
        <w:rPr>
          <w:rFonts w:ascii="Times New Roman" w:eastAsia="Times New Roman" w:hAnsi="Times New Roman" w:cs="Times New Roman"/>
          <w:b/>
          <w:i/>
          <w:sz w:val="24"/>
          <w:szCs w:val="24"/>
          <w:u w:val="single"/>
        </w:rPr>
        <w:t>Contributors to 2015 Denver</w:t>
      </w:r>
      <w:r w:rsidR="00CC11C8">
        <w:rPr>
          <w:rFonts w:ascii="Times New Roman" w:eastAsia="Times New Roman" w:hAnsi="Times New Roman" w:cs="Times New Roman"/>
          <w:b/>
          <w:i/>
          <w:sz w:val="24"/>
          <w:szCs w:val="24"/>
          <w:u w:val="single"/>
        </w:rPr>
        <w:t xml:space="preserve"> School Board District 5 Candidate, Lisa Flores</w:t>
      </w:r>
    </w:p>
    <w:tbl>
      <w:tblPr>
        <w:tblW w:w="7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7"/>
        <w:gridCol w:w="2327"/>
        <w:gridCol w:w="2546"/>
      </w:tblGrid>
      <w:tr w:rsidR="00CC11C8" w:rsidRPr="00723360" w14:paraId="127AEA28" w14:textId="77777777">
        <w:tc>
          <w:tcPr>
            <w:tcW w:w="2327" w:type="dxa"/>
            <w:shd w:val="clear" w:color="auto" w:fill="A4C2F4"/>
            <w:tcMar>
              <w:top w:w="40" w:type="dxa"/>
              <w:left w:w="40" w:type="dxa"/>
              <w:bottom w:w="40" w:type="dxa"/>
              <w:right w:w="40" w:type="dxa"/>
            </w:tcMar>
            <w:vAlign w:val="bottom"/>
          </w:tcPr>
          <w:p w14:paraId="51FA52C5" w14:textId="77777777" w:rsidR="00CC11C8" w:rsidRPr="00723360" w:rsidRDefault="00CC11C8" w:rsidP="0000495D">
            <w:pPr>
              <w:pStyle w:val="Normal10"/>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Contributor</w:t>
            </w:r>
          </w:p>
        </w:tc>
        <w:tc>
          <w:tcPr>
            <w:tcW w:w="2327" w:type="dxa"/>
            <w:shd w:val="clear" w:color="auto" w:fill="A4C2F4"/>
            <w:tcMar>
              <w:top w:w="40" w:type="dxa"/>
              <w:left w:w="40" w:type="dxa"/>
              <w:bottom w:w="40" w:type="dxa"/>
              <w:right w:w="40" w:type="dxa"/>
            </w:tcMar>
            <w:vAlign w:val="bottom"/>
          </w:tcPr>
          <w:p w14:paraId="0B46279C" w14:textId="77777777" w:rsidR="00CC11C8" w:rsidRPr="00723360" w:rsidRDefault="00CC11C8" w:rsidP="0000495D">
            <w:pPr>
              <w:pStyle w:val="Normal10"/>
              <w:jc w:val="center"/>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Date</w:t>
            </w:r>
          </w:p>
        </w:tc>
        <w:tc>
          <w:tcPr>
            <w:tcW w:w="2546" w:type="dxa"/>
            <w:shd w:val="clear" w:color="auto" w:fill="A4C2F4"/>
            <w:tcMar>
              <w:top w:w="40" w:type="dxa"/>
              <w:left w:w="40" w:type="dxa"/>
              <w:bottom w:w="40" w:type="dxa"/>
              <w:right w:w="40" w:type="dxa"/>
            </w:tcMar>
            <w:vAlign w:val="bottom"/>
          </w:tcPr>
          <w:p w14:paraId="1D6A4F8F" w14:textId="77777777" w:rsidR="00CC11C8" w:rsidRPr="00723360" w:rsidRDefault="00CC11C8" w:rsidP="0000495D">
            <w:pPr>
              <w:pStyle w:val="Normal10"/>
              <w:jc w:val="center"/>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Amount</w:t>
            </w:r>
          </w:p>
        </w:tc>
      </w:tr>
      <w:tr w:rsidR="00CC11C8" w:rsidRPr="00723360" w14:paraId="20678FB2" w14:textId="77777777">
        <w:tc>
          <w:tcPr>
            <w:tcW w:w="2327" w:type="dxa"/>
            <w:shd w:val="clear" w:color="auto" w:fill="FFFFFF"/>
            <w:tcMar>
              <w:top w:w="40" w:type="dxa"/>
              <w:left w:w="40" w:type="dxa"/>
              <w:bottom w:w="40" w:type="dxa"/>
              <w:right w:w="40" w:type="dxa"/>
            </w:tcMar>
          </w:tcPr>
          <w:p w14:paraId="1075C5C5" w14:textId="77777777" w:rsidR="00CC11C8" w:rsidRPr="00723360" w:rsidRDefault="00CC11C8" w:rsidP="0000495D">
            <w:pPr>
              <w:pStyle w:val="Normal10"/>
              <w:rPr>
                <w:rFonts w:asciiTheme="majorHAnsi" w:eastAsia="Arial" w:hAnsiTheme="majorHAnsi" w:cs="Arial"/>
                <w:sz w:val="22"/>
                <w:szCs w:val="20"/>
              </w:rPr>
            </w:pPr>
            <w:r>
              <w:rPr>
                <w:rFonts w:ascii="Calibri" w:hAnsi="Calibri"/>
                <w:sz w:val="22"/>
              </w:rPr>
              <w:t>Katherine Bradley</w:t>
            </w:r>
          </w:p>
        </w:tc>
        <w:tc>
          <w:tcPr>
            <w:tcW w:w="2327" w:type="dxa"/>
            <w:shd w:val="clear" w:color="auto" w:fill="FFFFFF"/>
            <w:tcMar>
              <w:top w:w="40" w:type="dxa"/>
              <w:left w:w="40" w:type="dxa"/>
              <w:bottom w:w="40" w:type="dxa"/>
              <w:right w:w="40" w:type="dxa"/>
            </w:tcMar>
          </w:tcPr>
          <w:p w14:paraId="1130C3C0" w14:textId="77777777" w:rsidR="00CC11C8" w:rsidRPr="0000495D" w:rsidRDefault="00CC11C8" w:rsidP="00C23DF3">
            <w:pPr>
              <w:spacing w:line="240" w:lineRule="auto"/>
              <w:jc w:val="center"/>
              <w:rPr>
                <w:rFonts w:asciiTheme="majorHAnsi" w:hAnsiTheme="majorHAnsi"/>
                <w:color w:val="auto"/>
                <w:szCs w:val="20"/>
              </w:rPr>
            </w:pPr>
            <w:r>
              <w:rPr>
                <w:rFonts w:ascii="Calibri" w:eastAsia="Times New Roman" w:hAnsi="Calibri" w:cs="Times New Roman"/>
                <w:szCs w:val="24"/>
              </w:rPr>
              <w:t>08/06/2015</w:t>
            </w:r>
          </w:p>
        </w:tc>
        <w:tc>
          <w:tcPr>
            <w:tcW w:w="2546" w:type="dxa"/>
            <w:shd w:val="clear" w:color="auto" w:fill="FFFFFF"/>
            <w:tcMar>
              <w:top w:w="40" w:type="dxa"/>
              <w:left w:w="40" w:type="dxa"/>
              <w:bottom w:w="40" w:type="dxa"/>
              <w:right w:w="40" w:type="dxa"/>
            </w:tcMar>
          </w:tcPr>
          <w:p w14:paraId="16D26489" w14:textId="77777777" w:rsidR="00CC11C8" w:rsidRPr="00723360" w:rsidRDefault="00CC11C8" w:rsidP="007736EC">
            <w:pPr>
              <w:pStyle w:val="Normal10"/>
              <w:ind w:right="720"/>
              <w:jc w:val="right"/>
              <w:rPr>
                <w:rFonts w:asciiTheme="majorHAnsi" w:eastAsia="Arial" w:hAnsiTheme="majorHAnsi" w:cs="Arial"/>
                <w:sz w:val="22"/>
                <w:szCs w:val="20"/>
              </w:rPr>
            </w:pPr>
            <w:r>
              <w:rPr>
                <w:rFonts w:ascii="Calibri" w:hAnsi="Calibri"/>
                <w:sz w:val="22"/>
              </w:rPr>
              <w:t>$2</w:t>
            </w:r>
            <w:r w:rsidRPr="00C23DF3">
              <w:rPr>
                <w:rFonts w:ascii="Calibri" w:hAnsi="Calibri"/>
                <w:sz w:val="22"/>
              </w:rPr>
              <w:t>,000</w:t>
            </w:r>
            <w:r>
              <w:rPr>
                <w:rFonts w:asciiTheme="majorHAnsi" w:eastAsia="Arial" w:hAnsiTheme="majorHAnsi" w:cs="Arial"/>
                <w:sz w:val="22"/>
                <w:szCs w:val="20"/>
              </w:rPr>
              <w:t>.00</w:t>
            </w:r>
          </w:p>
        </w:tc>
      </w:tr>
      <w:tr w:rsidR="00CC11C8" w:rsidRPr="00723360" w14:paraId="56A7A67F" w14:textId="77777777">
        <w:tc>
          <w:tcPr>
            <w:tcW w:w="2327" w:type="dxa"/>
            <w:shd w:val="clear" w:color="auto" w:fill="FFFFFF"/>
            <w:tcMar>
              <w:top w:w="40" w:type="dxa"/>
              <w:left w:w="40" w:type="dxa"/>
              <w:bottom w:w="40" w:type="dxa"/>
              <w:right w:w="40" w:type="dxa"/>
            </w:tcMar>
          </w:tcPr>
          <w:p w14:paraId="400074C8" w14:textId="77777777" w:rsidR="00CC11C8" w:rsidRDefault="00CC11C8" w:rsidP="0000495D">
            <w:pPr>
              <w:pStyle w:val="Normal10"/>
              <w:rPr>
                <w:rFonts w:ascii="Calibri" w:hAnsi="Calibri"/>
                <w:sz w:val="22"/>
              </w:rPr>
            </w:pPr>
            <w:r>
              <w:rPr>
                <w:rFonts w:ascii="Calibri" w:hAnsi="Calibri"/>
                <w:sz w:val="22"/>
              </w:rPr>
              <w:t>Philip Reyes</w:t>
            </w:r>
          </w:p>
        </w:tc>
        <w:tc>
          <w:tcPr>
            <w:tcW w:w="2327" w:type="dxa"/>
            <w:shd w:val="clear" w:color="auto" w:fill="FFFFFF"/>
            <w:tcMar>
              <w:top w:w="40" w:type="dxa"/>
              <w:left w:w="40" w:type="dxa"/>
              <w:bottom w:w="40" w:type="dxa"/>
              <w:right w:w="40" w:type="dxa"/>
            </w:tcMar>
          </w:tcPr>
          <w:p w14:paraId="6C8D03AE" w14:textId="77777777" w:rsidR="00CC11C8" w:rsidRDefault="00CC11C8" w:rsidP="00C23DF3">
            <w:pPr>
              <w:spacing w:line="240" w:lineRule="auto"/>
              <w:jc w:val="center"/>
              <w:rPr>
                <w:rFonts w:ascii="Calibri" w:eastAsia="Times New Roman" w:hAnsi="Calibri" w:cs="Times New Roman"/>
                <w:szCs w:val="24"/>
              </w:rPr>
            </w:pPr>
            <w:r>
              <w:rPr>
                <w:rFonts w:ascii="Calibri" w:eastAsia="Times New Roman" w:hAnsi="Calibri" w:cs="Times New Roman"/>
                <w:szCs w:val="24"/>
              </w:rPr>
              <w:t>08/05/2015</w:t>
            </w:r>
          </w:p>
        </w:tc>
        <w:tc>
          <w:tcPr>
            <w:tcW w:w="2546" w:type="dxa"/>
            <w:shd w:val="clear" w:color="auto" w:fill="FFFFFF"/>
            <w:tcMar>
              <w:top w:w="40" w:type="dxa"/>
              <w:left w:w="40" w:type="dxa"/>
              <w:bottom w:w="40" w:type="dxa"/>
              <w:right w:w="40" w:type="dxa"/>
            </w:tcMar>
          </w:tcPr>
          <w:p w14:paraId="78D3210B" w14:textId="77777777" w:rsidR="00CC11C8" w:rsidRDefault="00CC11C8" w:rsidP="007736EC">
            <w:pPr>
              <w:pStyle w:val="Normal10"/>
              <w:ind w:right="720"/>
              <w:jc w:val="right"/>
              <w:rPr>
                <w:rFonts w:ascii="Calibri" w:hAnsi="Calibri"/>
                <w:sz w:val="22"/>
              </w:rPr>
            </w:pPr>
            <w:r>
              <w:rPr>
                <w:rFonts w:ascii="Calibri" w:hAnsi="Calibri"/>
                <w:sz w:val="22"/>
              </w:rPr>
              <w:t>$5,000.00</w:t>
            </w:r>
          </w:p>
        </w:tc>
      </w:tr>
      <w:tr w:rsidR="00CC11C8" w:rsidRPr="00C23DF3" w14:paraId="40B12484" w14:textId="77777777">
        <w:tc>
          <w:tcPr>
            <w:tcW w:w="2327" w:type="dxa"/>
            <w:shd w:val="clear" w:color="auto" w:fill="FFFFFF"/>
            <w:tcMar>
              <w:top w:w="40" w:type="dxa"/>
              <w:left w:w="40" w:type="dxa"/>
              <w:bottom w:w="40" w:type="dxa"/>
              <w:right w:w="40" w:type="dxa"/>
            </w:tcMar>
          </w:tcPr>
          <w:p w14:paraId="78AB2795" w14:textId="77777777" w:rsidR="00CC11C8" w:rsidRPr="00C23DF3" w:rsidRDefault="00CC11C8" w:rsidP="0000495D">
            <w:pPr>
              <w:pStyle w:val="Normal10"/>
              <w:rPr>
                <w:rFonts w:ascii="Calibri" w:hAnsi="Calibri"/>
                <w:sz w:val="22"/>
              </w:rPr>
            </w:pPr>
            <w:r w:rsidRPr="00C23DF3">
              <w:rPr>
                <w:rFonts w:ascii="Calibri" w:hAnsi="Calibri"/>
                <w:sz w:val="22"/>
              </w:rPr>
              <w:t>Reid Hoffman</w:t>
            </w:r>
          </w:p>
        </w:tc>
        <w:tc>
          <w:tcPr>
            <w:tcW w:w="2327" w:type="dxa"/>
            <w:shd w:val="clear" w:color="auto" w:fill="FFFFFF"/>
            <w:tcMar>
              <w:top w:w="40" w:type="dxa"/>
              <w:left w:w="40" w:type="dxa"/>
              <w:bottom w:w="40" w:type="dxa"/>
              <w:right w:w="40" w:type="dxa"/>
            </w:tcMar>
          </w:tcPr>
          <w:p w14:paraId="591A69FA" w14:textId="77777777" w:rsidR="00CC11C8" w:rsidRPr="00C23DF3" w:rsidRDefault="00CC11C8" w:rsidP="00C23DF3">
            <w:pPr>
              <w:spacing w:line="240" w:lineRule="auto"/>
              <w:jc w:val="center"/>
              <w:rPr>
                <w:rFonts w:ascii="Calibri" w:eastAsia="Times New Roman" w:hAnsi="Calibri" w:cs="Times New Roman"/>
                <w:szCs w:val="24"/>
              </w:rPr>
            </w:pPr>
            <w:r w:rsidRPr="00C23DF3">
              <w:rPr>
                <w:rFonts w:ascii="Calibri" w:eastAsia="Times New Roman" w:hAnsi="Calibri" w:cs="Times New Roman"/>
                <w:szCs w:val="24"/>
              </w:rPr>
              <w:t>10/21/2015</w:t>
            </w:r>
          </w:p>
        </w:tc>
        <w:tc>
          <w:tcPr>
            <w:tcW w:w="2546" w:type="dxa"/>
            <w:shd w:val="clear" w:color="auto" w:fill="FFFFFF"/>
            <w:tcMar>
              <w:top w:w="40" w:type="dxa"/>
              <w:left w:w="40" w:type="dxa"/>
              <w:bottom w:w="40" w:type="dxa"/>
              <w:right w:w="40" w:type="dxa"/>
            </w:tcMar>
          </w:tcPr>
          <w:p w14:paraId="6560768E" w14:textId="77777777" w:rsidR="00CC11C8" w:rsidRPr="00C23DF3" w:rsidRDefault="00CC11C8" w:rsidP="007736EC">
            <w:pPr>
              <w:pStyle w:val="Normal10"/>
              <w:ind w:right="720"/>
              <w:jc w:val="right"/>
              <w:rPr>
                <w:rFonts w:ascii="Calibri" w:hAnsi="Calibri"/>
                <w:sz w:val="22"/>
              </w:rPr>
            </w:pPr>
            <w:r w:rsidRPr="00C23DF3">
              <w:rPr>
                <w:rFonts w:ascii="Calibri" w:hAnsi="Calibri"/>
                <w:sz w:val="22"/>
              </w:rPr>
              <w:t>$4,000</w:t>
            </w:r>
            <w:r>
              <w:rPr>
                <w:rFonts w:ascii="Calibri" w:hAnsi="Calibri"/>
                <w:sz w:val="22"/>
              </w:rPr>
              <w:t>.00</w:t>
            </w:r>
          </w:p>
        </w:tc>
      </w:tr>
      <w:tr w:rsidR="00EA587E" w:rsidRPr="00C23DF3" w14:paraId="54BA2157" w14:textId="77777777">
        <w:tc>
          <w:tcPr>
            <w:tcW w:w="2327" w:type="dxa"/>
            <w:shd w:val="clear" w:color="auto" w:fill="FFFFFF"/>
            <w:tcMar>
              <w:top w:w="40" w:type="dxa"/>
              <w:left w:w="40" w:type="dxa"/>
              <w:bottom w:w="40" w:type="dxa"/>
              <w:right w:w="40" w:type="dxa"/>
            </w:tcMar>
          </w:tcPr>
          <w:p w14:paraId="66D2AA40" w14:textId="77777777" w:rsidR="00EA587E" w:rsidRPr="00CC11C8" w:rsidRDefault="00EA587E" w:rsidP="0000495D">
            <w:pPr>
              <w:pStyle w:val="Normal10"/>
              <w:rPr>
                <w:rFonts w:ascii="Calibri" w:hAnsi="Calibri"/>
                <w:sz w:val="22"/>
              </w:rPr>
            </w:pPr>
            <w:r>
              <w:rPr>
                <w:rFonts w:ascii="Calibri" w:hAnsi="Calibri"/>
                <w:sz w:val="22"/>
              </w:rPr>
              <w:t>Michelle Yee</w:t>
            </w:r>
          </w:p>
        </w:tc>
        <w:tc>
          <w:tcPr>
            <w:tcW w:w="2327" w:type="dxa"/>
            <w:shd w:val="clear" w:color="auto" w:fill="FFFFFF"/>
            <w:tcMar>
              <w:top w:w="40" w:type="dxa"/>
              <w:left w:w="40" w:type="dxa"/>
              <w:bottom w:w="40" w:type="dxa"/>
              <w:right w:w="40" w:type="dxa"/>
            </w:tcMar>
          </w:tcPr>
          <w:p w14:paraId="3ADA5256" w14:textId="77777777" w:rsidR="00EA587E" w:rsidRDefault="00EA587E" w:rsidP="00C23DF3">
            <w:pPr>
              <w:spacing w:line="240" w:lineRule="auto"/>
              <w:jc w:val="center"/>
              <w:rPr>
                <w:rFonts w:ascii="Calibri" w:eastAsia="Times New Roman" w:hAnsi="Calibri" w:cs="Times New Roman"/>
                <w:szCs w:val="24"/>
              </w:rPr>
            </w:pPr>
            <w:r w:rsidRPr="00CC11C8">
              <w:rPr>
                <w:rFonts w:ascii="Calibri" w:eastAsia="Times New Roman" w:hAnsi="Calibri" w:cs="Times New Roman"/>
                <w:szCs w:val="24"/>
              </w:rPr>
              <w:t>10/20/2015</w:t>
            </w:r>
          </w:p>
        </w:tc>
        <w:tc>
          <w:tcPr>
            <w:tcW w:w="2546" w:type="dxa"/>
            <w:shd w:val="clear" w:color="auto" w:fill="FFFFFF"/>
            <w:tcMar>
              <w:top w:w="40" w:type="dxa"/>
              <w:left w:w="40" w:type="dxa"/>
              <w:bottom w:w="40" w:type="dxa"/>
              <w:right w:w="40" w:type="dxa"/>
            </w:tcMar>
          </w:tcPr>
          <w:p w14:paraId="64957519" w14:textId="77777777" w:rsidR="00EA587E" w:rsidRDefault="00EA587E" w:rsidP="007736EC">
            <w:pPr>
              <w:pStyle w:val="Normal10"/>
              <w:ind w:right="720"/>
              <w:jc w:val="right"/>
              <w:rPr>
                <w:rFonts w:ascii="Calibri" w:hAnsi="Calibri"/>
                <w:sz w:val="22"/>
              </w:rPr>
            </w:pPr>
            <w:r>
              <w:rPr>
                <w:rFonts w:ascii="Calibri" w:hAnsi="Calibri"/>
                <w:sz w:val="22"/>
              </w:rPr>
              <w:t>$4,000.00</w:t>
            </w:r>
          </w:p>
        </w:tc>
      </w:tr>
      <w:tr w:rsidR="00CC11C8" w:rsidRPr="00C23DF3" w14:paraId="1064B5E7" w14:textId="77777777">
        <w:tc>
          <w:tcPr>
            <w:tcW w:w="2327" w:type="dxa"/>
            <w:shd w:val="clear" w:color="auto" w:fill="FFFFFF"/>
            <w:tcMar>
              <w:top w:w="40" w:type="dxa"/>
              <w:left w:w="40" w:type="dxa"/>
              <w:bottom w:w="40" w:type="dxa"/>
              <w:right w:w="40" w:type="dxa"/>
            </w:tcMar>
          </w:tcPr>
          <w:p w14:paraId="039DD79B" w14:textId="77777777" w:rsidR="00CC11C8" w:rsidRPr="00C23DF3" w:rsidRDefault="00CC11C8" w:rsidP="0000495D">
            <w:pPr>
              <w:pStyle w:val="Normal10"/>
              <w:rPr>
                <w:rFonts w:ascii="Calibri" w:hAnsi="Calibri"/>
                <w:sz w:val="22"/>
              </w:rPr>
            </w:pPr>
            <w:r w:rsidRPr="00CC11C8">
              <w:rPr>
                <w:rFonts w:ascii="Calibri" w:hAnsi="Calibri"/>
                <w:sz w:val="22"/>
              </w:rPr>
              <w:t>Sheryl Sandberg</w:t>
            </w:r>
          </w:p>
        </w:tc>
        <w:tc>
          <w:tcPr>
            <w:tcW w:w="2327" w:type="dxa"/>
            <w:shd w:val="clear" w:color="auto" w:fill="FFFFFF"/>
            <w:tcMar>
              <w:top w:w="40" w:type="dxa"/>
              <w:left w:w="40" w:type="dxa"/>
              <w:bottom w:w="40" w:type="dxa"/>
              <w:right w:w="40" w:type="dxa"/>
            </w:tcMar>
          </w:tcPr>
          <w:p w14:paraId="59651658" w14:textId="77777777" w:rsidR="00CC11C8" w:rsidRPr="00C23DF3" w:rsidRDefault="00CC11C8" w:rsidP="00C23DF3">
            <w:pPr>
              <w:spacing w:line="240" w:lineRule="auto"/>
              <w:jc w:val="center"/>
              <w:rPr>
                <w:rFonts w:ascii="Calibri" w:eastAsia="Times New Roman" w:hAnsi="Calibri" w:cs="Times New Roman"/>
                <w:szCs w:val="24"/>
              </w:rPr>
            </w:pPr>
            <w:r>
              <w:rPr>
                <w:rFonts w:ascii="Calibri" w:eastAsia="Times New Roman" w:hAnsi="Calibri" w:cs="Times New Roman"/>
                <w:szCs w:val="24"/>
              </w:rPr>
              <w:t>08/20/2015</w:t>
            </w:r>
          </w:p>
        </w:tc>
        <w:tc>
          <w:tcPr>
            <w:tcW w:w="2546" w:type="dxa"/>
            <w:shd w:val="clear" w:color="auto" w:fill="FFFFFF"/>
            <w:tcMar>
              <w:top w:w="40" w:type="dxa"/>
              <w:left w:w="40" w:type="dxa"/>
              <w:bottom w:w="40" w:type="dxa"/>
              <w:right w:w="40" w:type="dxa"/>
            </w:tcMar>
          </w:tcPr>
          <w:p w14:paraId="16172149" w14:textId="77777777" w:rsidR="00CC11C8" w:rsidRPr="00C23DF3" w:rsidRDefault="00CC11C8" w:rsidP="007736EC">
            <w:pPr>
              <w:pStyle w:val="Normal10"/>
              <w:ind w:right="720"/>
              <w:jc w:val="right"/>
              <w:rPr>
                <w:rFonts w:ascii="Calibri" w:hAnsi="Calibri"/>
                <w:sz w:val="22"/>
              </w:rPr>
            </w:pPr>
            <w:r>
              <w:rPr>
                <w:rFonts w:ascii="Calibri" w:hAnsi="Calibri"/>
                <w:sz w:val="22"/>
              </w:rPr>
              <w:t>$2,000.00</w:t>
            </w:r>
          </w:p>
        </w:tc>
      </w:tr>
      <w:tr w:rsidR="00CC11C8" w:rsidRPr="00C23DF3" w14:paraId="3FED26D6" w14:textId="77777777">
        <w:tc>
          <w:tcPr>
            <w:tcW w:w="2327" w:type="dxa"/>
            <w:shd w:val="clear" w:color="auto" w:fill="FFFFFF"/>
            <w:tcMar>
              <w:top w:w="40" w:type="dxa"/>
              <w:left w:w="40" w:type="dxa"/>
              <w:bottom w:w="40" w:type="dxa"/>
              <w:right w:w="40" w:type="dxa"/>
            </w:tcMar>
          </w:tcPr>
          <w:p w14:paraId="02A3243B" w14:textId="77777777" w:rsidR="00CC11C8" w:rsidRPr="00CC11C8" w:rsidRDefault="00CC11C8" w:rsidP="0000495D">
            <w:pPr>
              <w:pStyle w:val="Normal10"/>
              <w:rPr>
                <w:rFonts w:ascii="Calibri" w:hAnsi="Calibri"/>
                <w:sz w:val="22"/>
              </w:rPr>
            </w:pPr>
            <w:r w:rsidRPr="00CC11C8">
              <w:rPr>
                <w:rFonts w:ascii="Calibri" w:hAnsi="Calibri"/>
                <w:sz w:val="22"/>
              </w:rPr>
              <w:t>George Sepulvida</w:t>
            </w:r>
          </w:p>
        </w:tc>
        <w:tc>
          <w:tcPr>
            <w:tcW w:w="2327" w:type="dxa"/>
            <w:shd w:val="clear" w:color="auto" w:fill="FFFFFF"/>
            <w:tcMar>
              <w:top w:w="40" w:type="dxa"/>
              <w:left w:w="40" w:type="dxa"/>
              <w:bottom w:w="40" w:type="dxa"/>
              <w:right w:w="40" w:type="dxa"/>
            </w:tcMar>
          </w:tcPr>
          <w:p w14:paraId="47B19F95" w14:textId="77777777" w:rsidR="00CC11C8" w:rsidRDefault="00CC11C8" w:rsidP="00C23DF3">
            <w:pPr>
              <w:spacing w:line="240" w:lineRule="auto"/>
              <w:jc w:val="center"/>
              <w:rPr>
                <w:rFonts w:ascii="Calibri" w:eastAsia="Times New Roman" w:hAnsi="Calibri" w:cs="Times New Roman"/>
                <w:szCs w:val="24"/>
              </w:rPr>
            </w:pPr>
            <w:r>
              <w:rPr>
                <w:rFonts w:ascii="Calibri" w:eastAsia="Times New Roman" w:hAnsi="Calibri" w:cs="Times New Roman"/>
                <w:szCs w:val="24"/>
              </w:rPr>
              <w:t>07/28/2015</w:t>
            </w:r>
          </w:p>
        </w:tc>
        <w:tc>
          <w:tcPr>
            <w:tcW w:w="2546" w:type="dxa"/>
            <w:shd w:val="clear" w:color="auto" w:fill="FFFFFF"/>
            <w:tcMar>
              <w:top w:w="40" w:type="dxa"/>
              <w:left w:w="40" w:type="dxa"/>
              <w:bottom w:w="40" w:type="dxa"/>
              <w:right w:w="40" w:type="dxa"/>
            </w:tcMar>
          </w:tcPr>
          <w:p w14:paraId="04440129" w14:textId="77777777" w:rsidR="00CC11C8" w:rsidRDefault="00CC11C8" w:rsidP="007736EC">
            <w:pPr>
              <w:pStyle w:val="Normal10"/>
              <w:ind w:right="720"/>
              <w:jc w:val="right"/>
              <w:rPr>
                <w:rFonts w:ascii="Calibri" w:hAnsi="Calibri"/>
                <w:sz w:val="22"/>
              </w:rPr>
            </w:pPr>
            <w:r>
              <w:rPr>
                <w:rFonts w:ascii="Calibri" w:hAnsi="Calibri"/>
                <w:sz w:val="22"/>
              </w:rPr>
              <w:t>$2,000.00</w:t>
            </w:r>
          </w:p>
        </w:tc>
      </w:tr>
      <w:tr w:rsidR="00A13857" w:rsidRPr="00C23DF3" w14:paraId="7EF2E4AB" w14:textId="77777777">
        <w:tc>
          <w:tcPr>
            <w:tcW w:w="2327" w:type="dxa"/>
            <w:shd w:val="clear" w:color="auto" w:fill="FFFFFF"/>
            <w:tcMar>
              <w:top w:w="40" w:type="dxa"/>
              <w:left w:w="40" w:type="dxa"/>
              <w:bottom w:w="40" w:type="dxa"/>
              <w:right w:w="40" w:type="dxa"/>
            </w:tcMar>
          </w:tcPr>
          <w:p w14:paraId="07F7A847" w14:textId="77777777" w:rsidR="00A13857" w:rsidRPr="00CC11C8" w:rsidRDefault="00A13857" w:rsidP="0000495D">
            <w:pPr>
              <w:pStyle w:val="Normal10"/>
              <w:rPr>
                <w:rFonts w:ascii="Calibri" w:hAnsi="Calibri"/>
                <w:sz w:val="22"/>
              </w:rPr>
            </w:pPr>
            <w:r w:rsidRPr="00CC11C8">
              <w:rPr>
                <w:rFonts w:ascii="Calibri" w:hAnsi="Calibri"/>
                <w:sz w:val="22"/>
              </w:rPr>
              <w:t>Stacy Schusterman</w:t>
            </w:r>
          </w:p>
        </w:tc>
        <w:tc>
          <w:tcPr>
            <w:tcW w:w="2327" w:type="dxa"/>
            <w:shd w:val="clear" w:color="auto" w:fill="FFFFFF"/>
            <w:tcMar>
              <w:top w:w="40" w:type="dxa"/>
              <w:left w:w="40" w:type="dxa"/>
              <w:bottom w:w="40" w:type="dxa"/>
              <w:right w:w="40" w:type="dxa"/>
            </w:tcMar>
          </w:tcPr>
          <w:p w14:paraId="42FF58AD" w14:textId="77777777" w:rsidR="00A13857" w:rsidRDefault="00A13857" w:rsidP="00C23DF3">
            <w:pPr>
              <w:spacing w:line="240" w:lineRule="auto"/>
              <w:jc w:val="center"/>
              <w:rPr>
                <w:rFonts w:ascii="Calibri" w:eastAsia="Times New Roman" w:hAnsi="Calibri" w:cs="Times New Roman"/>
                <w:szCs w:val="24"/>
              </w:rPr>
            </w:pPr>
            <w:r>
              <w:rPr>
                <w:rFonts w:ascii="Calibri" w:eastAsia="Times New Roman" w:hAnsi="Calibri" w:cs="Times New Roman"/>
                <w:szCs w:val="24"/>
              </w:rPr>
              <w:t>08/20/2015</w:t>
            </w:r>
          </w:p>
        </w:tc>
        <w:tc>
          <w:tcPr>
            <w:tcW w:w="2546" w:type="dxa"/>
            <w:shd w:val="clear" w:color="auto" w:fill="FFFFFF"/>
            <w:tcMar>
              <w:top w:w="40" w:type="dxa"/>
              <w:left w:w="40" w:type="dxa"/>
              <w:bottom w:w="40" w:type="dxa"/>
              <w:right w:w="40" w:type="dxa"/>
            </w:tcMar>
          </w:tcPr>
          <w:p w14:paraId="58F9B71E" w14:textId="77777777" w:rsidR="00A13857" w:rsidRDefault="00A13857" w:rsidP="007736EC">
            <w:pPr>
              <w:pStyle w:val="Normal10"/>
              <w:ind w:right="720"/>
              <w:jc w:val="right"/>
              <w:rPr>
                <w:rFonts w:ascii="Calibri" w:hAnsi="Calibri"/>
                <w:sz w:val="22"/>
              </w:rPr>
            </w:pPr>
            <w:r>
              <w:rPr>
                <w:rFonts w:ascii="Calibri" w:hAnsi="Calibri"/>
                <w:sz w:val="22"/>
              </w:rPr>
              <w:t>$5,000.00</w:t>
            </w:r>
          </w:p>
        </w:tc>
      </w:tr>
    </w:tbl>
    <w:p w14:paraId="473B6E1B" w14:textId="77777777" w:rsidR="007736EC" w:rsidRDefault="007736EC">
      <w:pPr>
        <w:pStyle w:val="Normal1"/>
        <w:widowControl w:val="0"/>
        <w:spacing w:line="480" w:lineRule="auto"/>
        <w:rPr>
          <w:rFonts w:ascii="Times New Roman" w:eastAsia="Times New Roman" w:hAnsi="Times New Roman" w:cs="Times New Roman"/>
          <w:sz w:val="24"/>
          <w:szCs w:val="24"/>
        </w:rPr>
      </w:pPr>
    </w:p>
    <w:p w14:paraId="4DFBD08F" w14:textId="77777777" w:rsidR="00CC11C8" w:rsidRPr="007736EC" w:rsidRDefault="000A4C04">
      <w:pPr>
        <w:pStyle w:val="Normal1"/>
        <w:widowControl w:val="0"/>
        <w:spacing w:line="480" w:lineRule="auto"/>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Table 7</w:t>
      </w:r>
      <w:r w:rsidR="007736EC" w:rsidRPr="00C23DF3">
        <w:rPr>
          <w:rFonts w:ascii="Times New Roman" w:eastAsia="Times New Roman" w:hAnsi="Times New Roman" w:cs="Times New Roman"/>
          <w:b/>
          <w:i/>
          <w:sz w:val="24"/>
          <w:szCs w:val="24"/>
          <w:u w:val="single"/>
        </w:rPr>
        <w:t xml:space="preserve">: Notable </w:t>
      </w:r>
      <w:r w:rsidR="00EA587E">
        <w:rPr>
          <w:rFonts w:ascii="Times New Roman" w:eastAsia="Times New Roman" w:hAnsi="Times New Roman" w:cs="Times New Roman"/>
          <w:b/>
          <w:i/>
          <w:sz w:val="24"/>
          <w:szCs w:val="24"/>
          <w:u w:val="single"/>
        </w:rPr>
        <w:t>In</w:t>
      </w:r>
      <w:r w:rsidR="007736EC">
        <w:rPr>
          <w:rFonts w:ascii="Times New Roman" w:eastAsia="Times New Roman" w:hAnsi="Times New Roman" w:cs="Times New Roman"/>
          <w:b/>
          <w:i/>
          <w:sz w:val="24"/>
          <w:szCs w:val="24"/>
          <w:u w:val="single"/>
        </w:rPr>
        <w:t xml:space="preserve">-State </w:t>
      </w:r>
      <w:r w:rsidR="007736EC" w:rsidRPr="00C23DF3">
        <w:rPr>
          <w:rFonts w:ascii="Times New Roman" w:eastAsia="Times New Roman" w:hAnsi="Times New Roman" w:cs="Times New Roman"/>
          <w:b/>
          <w:i/>
          <w:sz w:val="24"/>
          <w:szCs w:val="24"/>
          <w:u w:val="single"/>
        </w:rPr>
        <w:t>Contributors to 2015 Denver</w:t>
      </w:r>
      <w:r w:rsidR="007736EC">
        <w:rPr>
          <w:rFonts w:ascii="Times New Roman" w:eastAsia="Times New Roman" w:hAnsi="Times New Roman" w:cs="Times New Roman"/>
          <w:b/>
          <w:i/>
          <w:sz w:val="24"/>
          <w:szCs w:val="24"/>
          <w:u w:val="single"/>
        </w:rPr>
        <w:t xml:space="preserve"> School Board District 5 Candidate, Lisa Flores</w:t>
      </w:r>
    </w:p>
    <w:tbl>
      <w:tblPr>
        <w:tblW w:w="7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7"/>
        <w:gridCol w:w="2327"/>
        <w:gridCol w:w="2546"/>
      </w:tblGrid>
      <w:tr w:rsidR="00CC11C8" w:rsidRPr="00723360" w14:paraId="2315E89D" w14:textId="77777777" w:rsidTr="00A13857">
        <w:tc>
          <w:tcPr>
            <w:tcW w:w="2327" w:type="dxa"/>
            <w:shd w:val="clear" w:color="auto" w:fill="A4C2F4"/>
            <w:tcMar>
              <w:top w:w="40" w:type="dxa"/>
              <w:left w:w="40" w:type="dxa"/>
              <w:bottom w:w="40" w:type="dxa"/>
              <w:right w:w="40" w:type="dxa"/>
            </w:tcMar>
            <w:vAlign w:val="bottom"/>
          </w:tcPr>
          <w:p w14:paraId="507CD41E" w14:textId="77777777" w:rsidR="00CC11C8" w:rsidRPr="00723360" w:rsidRDefault="00CC11C8" w:rsidP="0000495D">
            <w:pPr>
              <w:pStyle w:val="Normal10"/>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Contributor</w:t>
            </w:r>
          </w:p>
        </w:tc>
        <w:tc>
          <w:tcPr>
            <w:tcW w:w="2327" w:type="dxa"/>
            <w:shd w:val="clear" w:color="auto" w:fill="A4C2F4"/>
            <w:tcMar>
              <w:top w:w="40" w:type="dxa"/>
              <w:left w:w="40" w:type="dxa"/>
              <w:bottom w:w="40" w:type="dxa"/>
              <w:right w:w="40" w:type="dxa"/>
            </w:tcMar>
            <w:vAlign w:val="bottom"/>
          </w:tcPr>
          <w:p w14:paraId="5FE25864" w14:textId="77777777" w:rsidR="00CC11C8" w:rsidRPr="00723360" w:rsidRDefault="00CC11C8" w:rsidP="0000495D">
            <w:pPr>
              <w:pStyle w:val="Normal10"/>
              <w:jc w:val="center"/>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Date</w:t>
            </w:r>
          </w:p>
        </w:tc>
        <w:tc>
          <w:tcPr>
            <w:tcW w:w="2546" w:type="dxa"/>
            <w:shd w:val="clear" w:color="auto" w:fill="A4C2F4"/>
            <w:tcMar>
              <w:top w:w="40" w:type="dxa"/>
              <w:left w:w="40" w:type="dxa"/>
              <w:bottom w:w="40" w:type="dxa"/>
              <w:right w:w="40" w:type="dxa"/>
            </w:tcMar>
            <w:vAlign w:val="bottom"/>
          </w:tcPr>
          <w:p w14:paraId="0965D7D6" w14:textId="77777777" w:rsidR="00CC11C8" w:rsidRPr="00723360" w:rsidRDefault="00CC11C8" w:rsidP="0000495D">
            <w:pPr>
              <w:pStyle w:val="Normal10"/>
              <w:jc w:val="center"/>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Amount</w:t>
            </w:r>
          </w:p>
        </w:tc>
      </w:tr>
      <w:tr w:rsidR="00CC11C8" w:rsidRPr="00723360" w14:paraId="5BC51DBE" w14:textId="77777777" w:rsidTr="00A13857">
        <w:tc>
          <w:tcPr>
            <w:tcW w:w="2327" w:type="dxa"/>
            <w:shd w:val="clear" w:color="auto" w:fill="FFFFFF"/>
            <w:tcMar>
              <w:top w:w="40" w:type="dxa"/>
              <w:left w:w="40" w:type="dxa"/>
              <w:bottom w:w="40" w:type="dxa"/>
              <w:right w:w="40" w:type="dxa"/>
            </w:tcMar>
          </w:tcPr>
          <w:p w14:paraId="1A898789" w14:textId="77777777" w:rsidR="00CC11C8" w:rsidRPr="00723360" w:rsidRDefault="00CC11C8" w:rsidP="0000495D">
            <w:pPr>
              <w:pStyle w:val="Normal10"/>
              <w:rPr>
                <w:rFonts w:asciiTheme="majorHAnsi" w:eastAsia="Arial" w:hAnsiTheme="majorHAnsi" w:cs="Arial"/>
                <w:sz w:val="22"/>
                <w:szCs w:val="20"/>
              </w:rPr>
            </w:pPr>
            <w:r>
              <w:rPr>
                <w:rFonts w:ascii="Calibri" w:hAnsi="Calibri"/>
                <w:sz w:val="22"/>
              </w:rPr>
              <w:t>DFER Colorado</w:t>
            </w:r>
          </w:p>
        </w:tc>
        <w:tc>
          <w:tcPr>
            <w:tcW w:w="2327" w:type="dxa"/>
            <w:shd w:val="clear" w:color="auto" w:fill="FFFFFF"/>
            <w:tcMar>
              <w:top w:w="40" w:type="dxa"/>
              <w:left w:w="40" w:type="dxa"/>
              <w:bottom w:w="40" w:type="dxa"/>
              <w:right w:w="40" w:type="dxa"/>
            </w:tcMar>
          </w:tcPr>
          <w:p w14:paraId="29214499" w14:textId="77777777" w:rsidR="00CC11C8" w:rsidRPr="0000495D" w:rsidRDefault="00CC11C8" w:rsidP="00C23DF3">
            <w:pPr>
              <w:spacing w:line="240" w:lineRule="auto"/>
              <w:jc w:val="center"/>
              <w:rPr>
                <w:rFonts w:asciiTheme="majorHAnsi" w:hAnsiTheme="majorHAnsi"/>
                <w:color w:val="auto"/>
                <w:szCs w:val="20"/>
              </w:rPr>
            </w:pPr>
            <w:r>
              <w:rPr>
                <w:rFonts w:ascii="Calibri" w:eastAsia="Times New Roman" w:hAnsi="Calibri" w:cs="Times New Roman"/>
                <w:szCs w:val="24"/>
              </w:rPr>
              <w:t>10/15/2015</w:t>
            </w:r>
          </w:p>
        </w:tc>
        <w:tc>
          <w:tcPr>
            <w:tcW w:w="2546" w:type="dxa"/>
            <w:shd w:val="clear" w:color="auto" w:fill="FFFFFF"/>
            <w:tcMar>
              <w:top w:w="40" w:type="dxa"/>
              <w:left w:w="40" w:type="dxa"/>
              <w:bottom w:w="40" w:type="dxa"/>
              <w:right w:w="40" w:type="dxa"/>
            </w:tcMar>
          </w:tcPr>
          <w:p w14:paraId="7C517366" w14:textId="77777777" w:rsidR="00CC11C8" w:rsidRPr="00723360" w:rsidRDefault="00CC11C8" w:rsidP="007736EC">
            <w:pPr>
              <w:pStyle w:val="Normal10"/>
              <w:ind w:right="720"/>
              <w:jc w:val="right"/>
              <w:rPr>
                <w:rFonts w:asciiTheme="majorHAnsi" w:eastAsia="Arial" w:hAnsiTheme="majorHAnsi" w:cs="Arial"/>
                <w:sz w:val="22"/>
                <w:szCs w:val="20"/>
              </w:rPr>
            </w:pPr>
            <w:r>
              <w:rPr>
                <w:rFonts w:ascii="Calibri" w:hAnsi="Calibri"/>
                <w:sz w:val="22"/>
              </w:rPr>
              <w:t>$1</w:t>
            </w:r>
            <w:r w:rsidRPr="00C23DF3">
              <w:rPr>
                <w:rFonts w:ascii="Calibri" w:hAnsi="Calibri"/>
                <w:sz w:val="22"/>
              </w:rPr>
              <w:t>,000</w:t>
            </w:r>
            <w:r>
              <w:rPr>
                <w:rFonts w:asciiTheme="majorHAnsi" w:eastAsia="Arial" w:hAnsiTheme="majorHAnsi" w:cs="Arial"/>
                <w:sz w:val="22"/>
                <w:szCs w:val="20"/>
              </w:rPr>
              <w:t>.00</w:t>
            </w:r>
          </w:p>
        </w:tc>
      </w:tr>
      <w:tr w:rsidR="00CC11C8" w14:paraId="5B64E134" w14:textId="77777777" w:rsidTr="00A13857">
        <w:tc>
          <w:tcPr>
            <w:tcW w:w="2327" w:type="dxa"/>
            <w:shd w:val="clear" w:color="auto" w:fill="FFFFFF"/>
            <w:tcMar>
              <w:top w:w="40" w:type="dxa"/>
              <w:left w:w="40" w:type="dxa"/>
              <w:bottom w:w="40" w:type="dxa"/>
              <w:right w:w="40" w:type="dxa"/>
            </w:tcMar>
          </w:tcPr>
          <w:p w14:paraId="3412EE72" w14:textId="77777777" w:rsidR="00CC11C8" w:rsidRDefault="00CC11C8" w:rsidP="0000495D">
            <w:pPr>
              <w:pStyle w:val="Normal10"/>
              <w:rPr>
                <w:rFonts w:ascii="Calibri" w:hAnsi="Calibri"/>
                <w:sz w:val="22"/>
              </w:rPr>
            </w:pPr>
            <w:r>
              <w:rPr>
                <w:rFonts w:ascii="Calibri" w:hAnsi="Calibri"/>
                <w:sz w:val="22"/>
              </w:rPr>
              <w:t>Philip Anschutz</w:t>
            </w:r>
          </w:p>
        </w:tc>
        <w:tc>
          <w:tcPr>
            <w:tcW w:w="2327" w:type="dxa"/>
            <w:shd w:val="clear" w:color="auto" w:fill="FFFFFF"/>
            <w:tcMar>
              <w:top w:w="40" w:type="dxa"/>
              <w:left w:w="40" w:type="dxa"/>
              <w:bottom w:w="40" w:type="dxa"/>
              <w:right w:w="40" w:type="dxa"/>
            </w:tcMar>
          </w:tcPr>
          <w:p w14:paraId="55525EE2" w14:textId="77777777" w:rsidR="00CC11C8" w:rsidRDefault="00CC11C8" w:rsidP="00C23DF3">
            <w:pPr>
              <w:spacing w:line="240" w:lineRule="auto"/>
              <w:jc w:val="center"/>
              <w:rPr>
                <w:rFonts w:ascii="Calibri" w:eastAsia="Times New Roman" w:hAnsi="Calibri" w:cs="Times New Roman"/>
                <w:szCs w:val="24"/>
              </w:rPr>
            </w:pPr>
            <w:r>
              <w:rPr>
                <w:rFonts w:ascii="Calibri" w:eastAsia="Times New Roman" w:hAnsi="Calibri" w:cs="Times New Roman"/>
                <w:szCs w:val="24"/>
              </w:rPr>
              <w:t>10/15</w:t>
            </w:r>
            <w:r w:rsidRPr="00C23DF3">
              <w:rPr>
                <w:rFonts w:ascii="Calibri" w:eastAsia="Times New Roman" w:hAnsi="Calibri" w:cs="Times New Roman"/>
                <w:szCs w:val="24"/>
              </w:rPr>
              <w:t>/2015</w:t>
            </w:r>
          </w:p>
        </w:tc>
        <w:tc>
          <w:tcPr>
            <w:tcW w:w="2546" w:type="dxa"/>
            <w:shd w:val="clear" w:color="auto" w:fill="FFFFFF"/>
            <w:tcMar>
              <w:top w:w="40" w:type="dxa"/>
              <w:left w:w="40" w:type="dxa"/>
              <w:bottom w:w="40" w:type="dxa"/>
              <w:right w:w="40" w:type="dxa"/>
            </w:tcMar>
          </w:tcPr>
          <w:p w14:paraId="540EEB47" w14:textId="77777777" w:rsidR="00CC11C8" w:rsidRDefault="00CC11C8" w:rsidP="007736EC">
            <w:pPr>
              <w:pStyle w:val="Normal10"/>
              <w:ind w:right="720"/>
              <w:jc w:val="right"/>
              <w:rPr>
                <w:rFonts w:ascii="Calibri" w:hAnsi="Calibri"/>
                <w:sz w:val="22"/>
              </w:rPr>
            </w:pPr>
            <w:r>
              <w:rPr>
                <w:rFonts w:ascii="Calibri" w:hAnsi="Calibri"/>
                <w:sz w:val="22"/>
              </w:rPr>
              <w:t>$2,000.00</w:t>
            </w:r>
          </w:p>
        </w:tc>
      </w:tr>
      <w:tr w:rsidR="00CC11C8" w14:paraId="7C04EE76" w14:textId="77777777" w:rsidTr="00A13857">
        <w:tc>
          <w:tcPr>
            <w:tcW w:w="2327" w:type="dxa"/>
            <w:shd w:val="clear" w:color="auto" w:fill="FFFFFF"/>
            <w:tcMar>
              <w:top w:w="40" w:type="dxa"/>
              <w:left w:w="40" w:type="dxa"/>
              <w:bottom w:w="40" w:type="dxa"/>
              <w:right w:w="40" w:type="dxa"/>
            </w:tcMar>
          </w:tcPr>
          <w:p w14:paraId="48205CA2" w14:textId="77777777" w:rsidR="00CC11C8" w:rsidRPr="00CC11C8" w:rsidRDefault="00CC11C8" w:rsidP="0000495D">
            <w:pPr>
              <w:pStyle w:val="Normal10"/>
              <w:rPr>
                <w:rFonts w:ascii="Calibri" w:hAnsi="Calibri"/>
                <w:sz w:val="22"/>
              </w:rPr>
            </w:pPr>
            <w:r w:rsidRPr="00CC11C8">
              <w:rPr>
                <w:rFonts w:ascii="Calibri" w:hAnsi="Calibri"/>
                <w:sz w:val="22"/>
              </w:rPr>
              <w:t>Daniel Ri</w:t>
            </w:r>
            <w:r w:rsidR="000A4C04">
              <w:rPr>
                <w:rFonts w:ascii="Calibri" w:hAnsi="Calibri"/>
                <w:sz w:val="22"/>
              </w:rPr>
              <w:t>t</w:t>
            </w:r>
            <w:r w:rsidRPr="00CC11C8">
              <w:rPr>
                <w:rFonts w:ascii="Calibri" w:hAnsi="Calibri"/>
                <w:sz w:val="22"/>
              </w:rPr>
              <w:t>chie</w:t>
            </w:r>
          </w:p>
        </w:tc>
        <w:tc>
          <w:tcPr>
            <w:tcW w:w="2327" w:type="dxa"/>
            <w:shd w:val="clear" w:color="auto" w:fill="FFFFFF"/>
            <w:tcMar>
              <w:top w:w="40" w:type="dxa"/>
              <w:left w:w="40" w:type="dxa"/>
              <w:bottom w:w="40" w:type="dxa"/>
              <w:right w:w="40" w:type="dxa"/>
            </w:tcMar>
          </w:tcPr>
          <w:p w14:paraId="1C8E9D67" w14:textId="77777777" w:rsidR="00CC11C8" w:rsidRDefault="00CC11C8" w:rsidP="00C23DF3">
            <w:pPr>
              <w:spacing w:line="240" w:lineRule="auto"/>
              <w:jc w:val="center"/>
              <w:rPr>
                <w:rFonts w:ascii="Calibri" w:eastAsia="Times New Roman" w:hAnsi="Calibri" w:cs="Times New Roman"/>
                <w:szCs w:val="24"/>
              </w:rPr>
            </w:pPr>
            <w:r>
              <w:rPr>
                <w:rFonts w:ascii="Calibri" w:eastAsia="Times New Roman" w:hAnsi="Calibri" w:cs="Times New Roman"/>
                <w:szCs w:val="24"/>
              </w:rPr>
              <w:t>09/09/2015</w:t>
            </w:r>
          </w:p>
        </w:tc>
        <w:tc>
          <w:tcPr>
            <w:tcW w:w="2546" w:type="dxa"/>
            <w:shd w:val="clear" w:color="auto" w:fill="FFFFFF"/>
            <w:tcMar>
              <w:top w:w="40" w:type="dxa"/>
              <w:left w:w="40" w:type="dxa"/>
              <w:bottom w:w="40" w:type="dxa"/>
              <w:right w:w="40" w:type="dxa"/>
            </w:tcMar>
          </w:tcPr>
          <w:p w14:paraId="26393723" w14:textId="77777777" w:rsidR="00CC11C8" w:rsidRDefault="00CC11C8" w:rsidP="007736EC">
            <w:pPr>
              <w:pStyle w:val="Normal10"/>
              <w:ind w:right="720"/>
              <w:jc w:val="right"/>
              <w:rPr>
                <w:rFonts w:ascii="Calibri" w:hAnsi="Calibri"/>
                <w:sz w:val="22"/>
              </w:rPr>
            </w:pPr>
            <w:r>
              <w:rPr>
                <w:rFonts w:ascii="Calibri" w:hAnsi="Calibri"/>
                <w:sz w:val="22"/>
              </w:rPr>
              <w:t>$5,000.00</w:t>
            </w:r>
          </w:p>
        </w:tc>
      </w:tr>
      <w:tr w:rsidR="00CC11C8" w14:paraId="115D61DE" w14:textId="77777777" w:rsidTr="00A13857">
        <w:tc>
          <w:tcPr>
            <w:tcW w:w="2327" w:type="dxa"/>
            <w:shd w:val="clear" w:color="auto" w:fill="FFFFFF"/>
            <w:tcMar>
              <w:top w:w="40" w:type="dxa"/>
              <w:left w:w="40" w:type="dxa"/>
              <w:bottom w:w="40" w:type="dxa"/>
              <w:right w:w="40" w:type="dxa"/>
            </w:tcMar>
          </w:tcPr>
          <w:p w14:paraId="643D2046" w14:textId="77777777" w:rsidR="00CC11C8" w:rsidRDefault="00CC11C8" w:rsidP="0000495D">
            <w:pPr>
              <w:pStyle w:val="Normal10"/>
            </w:pPr>
            <w:r w:rsidRPr="00CC11C8">
              <w:rPr>
                <w:rFonts w:ascii="Calibri" w:hAnsi="Calibri"/>
                <w:sz w:val="22"/>
              </w:rPr>
              <w:t>David Scanavino</w:t>
            </w:r>
          </w:p>
        </w:tc>
        <w:tc>
          <w:tcPr>
            <w:tcW w:w="2327" w:type="dxa"/>
            <w:shd w:val="clear" w:color="auto" w:fill="FFFFFF"/>
            <w:tcMar>
              <w:top w:w="40" w:type="dxa"/>
              <w:left w:w="40" w:type="dxa"/>
              <w:bottom w:w="40" w:type="dxa"/>
              <w:right w:w="40" w:type="dxa"/>
            </w:tcMar>
          </w:tcPr>
          <w:p w14:paraId="180BFD91" w14:textId="77777777" w:rsidR="00CC11C8" w:rsidRDefault="00CC11C8" w:rsidP="00C23DF3">
            <w:pPr>
              <w:spacing w:line="240" w:lineRule="auto"/>
              <w:jc w:val="center"/>
              <w:rPr>
                <w:rFonts w:ascii="Calibri" w:eastAsia="Times New Roman" w:hAnsi="Calibri" w:cs="Times New Roman"/>
                <w:szCs w:val="24"/>
              </w:rPr>
            </w:pPr>
            <w:r>
              <w:rPr>
                <w:rFonts w:ascii="Calibri" w:eastAsia="Times New Roman" w:hAnsi="Calibri" w:cs="Times New Roman"/>
                <w:szCs w:val="24"/>
              </w:rPr>
              <w:t>10/27/2015</w:t>
            </w:r>
          </w:p>
        </w:tc>
        <w:tc>
          <w:tcPr>
            <w:tcW w:w="2546" w:type="dxa"/>
            <w:shd w:val="clear" w:color="auto" w:fill="FFFFFF"/>
            <w:tcMar>
              <w:top w:w="40" w:type="dxa"/>
              <w:left w:w="40" w:type="dxa"/>
              <w:bottom w:w="40" w:type="dxa"/>
              <w:right w:w="40" w:type="dxa"/>
            </w:tcMar>
          </w:tcPr>
          <w:p w14:paraId="1F0B58E1" w14:textId="77777777" w:rsidR="00CC11C8" w:rsidRDefault="00CC11C8" w:rsidP="007736EC">
            <w:pPr>
              <w:pStyle w:val="Normal10"/>
              <w:ind w:right="720"/>
              <w:jc w:val="right"/>
              <w:rPr>
                <w:rFonts w:ascii="Calibri" w:hAnsi="Calibri"/>
                <w:sz w:val="22"/>
              </w:rPr>
            </w:pPr>
            <w:r>
              <w:rPr>
                <w:rFonts w:ascii="Calibri" w:hAnsi="Calibri"/>
                <w:sz w:val="22"/>
              </w:rPr>
              <w:t>$2,000.00</w:t>
            </w:r>
          </w:p>
        </w:tc>
      </w:tr>
      <w:tr w:rsidR="00CC11C8" w14:paraId="138E4AF6" w14:textId="77777777" w:rsidTr="00A13857">
        <w:tc>
          <w:tcPr>
            <w:tcW w:w="2327" w:type="dxa"/>
            <w:shd w:val="clear" w:color="auto" w:fill="FFFFFF"/>
            <w:tcMar>
              <w:top w:w="40" w:type="dxa"/>
              <w:left w:w="40" w:type="dxa"/>
              <w:bottom w:w="40" w:type="dxa"/>
              <w:right w:w="40" w:type="dxa"/>
            </w:tcMar>
          </w:tcPr>
          <w:p w14:paraId="468048FB" w14:textId="77777777" w:rsidR="00CC11C8" w:rsidRPr="00CC11C8" w:rsidRDefault="00CC11C8" w:rsidP="0000495D">
            <w:pPr>
              <w:pStyle w:val="Normal10"/>
              <w:rPr>
                <w:rFonts w:ascii="Calibri" w:hAnsi="Calibri"/>
                <w:sz w:val="22"/>
              </w:rPr>
            </w:pPr>
            <w:r w:rsidRPr="00CC11C8">
              <w:rPr>
                <w:rFonts w:ascii="Calibri" w:hAnsi="Calibri"/>
                <w:sz w:val="22"/>
              </w:rPr>
              <w:t>Kent Thiry</w:t>
            </w:r>
          </w:p>
        </w:tc>
        <w:tc>
          <w:tcPr>
            <w:tcW w:w="2327" w:type="dxa"/>
            <w:shd w:val="clear" w:color="auto" w:fill="FFFFFF"/>
            <w:tcMar>
              <w:top w:w="40" w:type="dxa"/>
              <w:left w:w="40" w:type="dxa"/>
              <w:bottom w:w="40" w:type="dxa"/>
              <w:right w:w="40" w:type="dxa"/>
            </w:tcMar>
          </w:tcPr>
          <w:p w14:paraId="427C9C07" w14:textId="77777777" w:rsidR="00CC11C8" w:rsidRDefault="00CC11C8" w:rsidP="00C23DF3">
            <w:pPr>
              <w:spacing w:line="240" w:lineRule="auto"/>
              <w:jc w:val="center"/>
              <w:rPr>
                <w:rFonts w:ascii="Calibri" w:eastAsia="Times New Roman" w:hAnsi="Calibri" w:cs="Times New Roman"/>
                <w:szCs w:val="24"/>
              </w:rPr>
            </w:pPr>
            <w:r>
              <w:rPr>
                <w:rFonts w:ascii="Calibri" w:eastAsia="Times New Roman" w:hAnsi="Calibri" w:cs="Times New Roman"/>
                <w:szCs w:val="24"/>
              </w:rPr>
              <w:t>10/20/2015</w:t>
            </w:r>
          </w:p>
        </w:tc>
        <w:tc>
          <w:tcPr>
            <w:tcW w:w="2546" w:type="dxa"/>
            <w:shd w:val="clear" w:color="auto" w:fill="FFFFFF"/>
            <w:tcMar>
              <w:top w:w="40" w:type="dxa"/>
              <w:left w:w="40" w:type="dxa"/>
              <w:bottom w:w="40" w:type="dxa"/>
              <w:right w:w="40" w:type="dxa"/>
            </w:tcMar>
          </w:tcPr>
          <w:p w14:paraId="417A8006" w14:textId="77777777" w:rsidR="00CC11C8" w:rsidRDefault="00CC11C8" w:rsidP="007736EC">
            <w:pPr>
              <w:pStyle w:val="Normal10"/>
              <w:ind w:right="720"/>
              <w:jc w:val="right"/>
              <w:rPr>
                <w:rFonts w:ascii="Calibri" w:hAnsi="Calibri"/>
                <w:sz w:val="22"/>
              </w:rPr>
            </w:pPr>
            <w:r>
              <w:rPr>
                <w:rFonts w:ascii="Calibri" w:hAnsi="Calibri"/>
                <w:sz w:val="22"/>
              </w:rPr>
              <w:t>$5,000.00</w:t>
            </w:r>
          </w:p>
        </w:tc>
      </w:tr>
      <w:tr w:rsidR="00CC11C8" w14:paraId="161369CE" w14:textId="77777777" w:rsidTr="00A13857">
        <w:tc>
          <w:tcPr>
            <w:tcW w:w="2327" w:type="dxa"/>
            <w:shd w:val="clear" w:color="auto" w:fill="FFFFFF"/>
            <w:tcMar>
              <w:top w:w="40" w:type="dxa"/>
              <w:left w:w="40" w:type="dxa"/>
              <w:bottom w:w="40" w:type="dxa"/>
              <w:right w:w="40" w:type="dxa"/>
            </w:tcMar>
          </w:tcPr>
          <w:p w14:paraId="54DE7E9B" w14:textId="77777777" w:rsidR="00CC11C8" w:rsidRPr="00CC11C8" w:rsidRDefault="00CC11C8" w:rsidP="0000495D">
            <w:pPr>
              <w:pStyle w:val="Normal10"/>
              <w:rPr>
                <w:rFonts w:ascii="Calibri" w:hAnsi="Calibri"/>
                <w:sz w:val="22"/>
              </w:rPr>
            </w:pPr>
            <w:r w:rsidRPr="00CC11C8">
              <w:rPr>
                <w:rFonts w:ascii="Calibri" w:hAnsi="Calibri"/>
                <w:sz w:val="22"/>
              </w:rPr>
              <w:t>David Youngren</w:t>
            </w:r>
          </w:p>
        </w:tc>
        <w:tc>
          <w:tcPr>
            <w:tcW w:w="2327" w:type="dxa"/>
            <w:shd w:val="clear" w:color="auto" w:fill="FFFFFF"/>
            <w:tcMar>
              <w:top w:w="40" w:type="dxa"/>
              <w:left w:w="40" w:type="dxa"/>
              <w:bottom w:w="40" w:type="dxa"/>
              <w:right w:w="40" w:type="dxa"/>
            </w:tcMar>
          </w:tcPr>
          <w:p w14:paraId="76ABE5D5" w14:textId="77777777" w:rsidR="00CC11C8" w:rsidRDefault="00CC11C8" w:rsidP="00C23DF3">
            <w:pPr>
              <w:spacing w:line="240" w:lineRule="auto"/>
              <w:jc w:val="center"/>
              <w:rPr>
                <w:rFonts w:ascii="Calibri" w:eastAsia="Times New Roman" w:hAnsi="Calibri" w:cs="Times New Roman"/>
                <w:szCs w:val="24"/>
              </w:rPr>
            </w:pPr>
            <w:r>
              <w:rPr>
                <w:rFonts w:ascii="Calibri" w:eastAsia="Times New Roman" w:hAnsi="Calibri" w:cs="Times New Roman"/>
                <w:szCs w:val="24"/>
              </w:rPr>
              <w:t>06/29/2015</w:t>
            </w:r>
          </w:p>
        </w:tc>
        <w:tc>
          <w:tcPr>
            <w:tcW w:w="2546" w:type="dxa"/>
            <w:shd w:val="clear" w:color="auto" w:fill="FFFFFF"/>
            <w:tcMar>
              <w:top w:w="40" w:type="dxa"/>
              <w:left w:w="40" w:type="dxa"/>
              <w:bottom w:w="40" w:type="dxa"/>
              <w:right w:w="40" w:type="dxa"/>
            </w:tcMar>
          </w:tcPr>
          <w:p w14:paraId="3B9D214D" w14:textId="77777777" w:rsidR="00CC11C8" w:rsidRDefault="00CC11C8" w:rsidP="007736EC">
            <w:pPr>
              <w:pStyle w:val="Normal10"/>
              <w:ind w:right="720"/>
              <w:jc w:val="right"/>
              <w:rPr>
                <w:rFonts w:ascii="Calibri" w:hAnsi="Calibri"/>
                <w:sz w:val="22"/>
              </w:rPr>
            </w:pPr>
            <w:r>
              <w:rPr>
                <w:rFonts w:ascii="Calibri" w:hAnsi="Calibri"/>
                <w:sz w:val="22"/>
              </w:rPr>
              <w:t>$1,000.00</w:t>
            </w:r>
          </w:p>
        </w:tc>
      </w:tr>
    </w:tbl>
    <w:p w14:paraId="01CECDB8" w14:textId="77777777" w:rsidR="00EA587E" w:rsidRDefault="00BD5422">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5B6C310" w14:textId="77777777" w:rsidR="00C12F15" w:rsidRDefault="00C12F15">
      <w:pPr>
        <w:pStyle w:val="Normal1"/>
        <w:widowControl w:val="0"/>
        <w:spacing w:line="480" w:lineRule="auto"/>
        <w:rPr>
          <w:rFonts w:ascii="Times New Roman" w:eastAsia="Times New Roman" w:hAnsi="Times New Roman" w:cs="Times New Roman"/>
          <w:sz w:val="24"/>
          <w:szCs w:val="24"/>
        </w:rPr>
      </w:pPr>
    </w:p>
    <w:p w14:paraId="7F6637FE" w14:textId="77777777" w:rsidR="00C12F15" w:rsidRPr="00C12F15" w:rsidRDefault="000A4C04" w:rsidP="00B00BD3">
      <w:pPr>
        <w:pStyle w:val="Normal1"/>
        <w:widowControl w:val="0"/>
        <w:spacing w:line="480" w:lineRule="auto"/>
        <w:outlineLvl w:val="0"/>
        <w:rPr>
          <w:rFonts w:ascii="Times New Roman" w:eastAsia="Times New Roman" w:hAnsi="Times New Roman" w:cs="Times New Roman"/>
          <w:sz w:val="24"/>
          <w:szCs w:val="24"/>
          <w:u w:val="single"/>
        </w:rPr>
      </w:pPr>
      <w:r>
        <w:rPr>
          <w:rFonts w:ascii="Times New Roman" w:eastAsia="Times New Roman" w:hAnsi="Times New Roman" w:cs="Times New Roman"/>
          <w:b/>
          <w:i/>
          <w:sz w:val="24"/>
          <w:szCs w:val="24"/>
          <w:u w:val="single"/>
        </w:rPr>
        <w:t>Table 8</w:t>
      </w:r>
      <w:r w:rsidR="00C12F15" w:rsidRPr="00C12F15">
        <w:rPr>
          <w:rFonts w:ascii="Times New Roman" w:eastAsia="Times New Roman" w:hAnsi="Times New Roman" w:cs="Times New Roman"/>
          <w:b/>
          <w:i/>
          <w:sz w:val="24"/>
          <w:szCs w:val="24"/>
          <w:u w:val="single"/>
        </w:rPr>
        <w:t xml:space="preserve">:  </w:t>
      </w:r>
      <w:r w:rsidR="00C12F15">
        <w:rPr>
          <w:rFonts w:ascii="Times New Roman" w:hAnsi="Times New Roman"/>
          <w:b/>
          <w:i/>
          <w:sz w:val="24"/>
          <w:u w:val="single"/>
        </w:rPr>
        <w:t>Top Five Out-of-</w:t>
      </w:r>
      <w:r w:rsidR="00C12F15" w:rsidRPr="00C12F15">
        <w:rPr>
          <w:rFonts w:ascii="Times New Roman" w:hAnsi="Times New Roman"/>
          <w:b/>
          <w:i/>
          <w:sz w:val="24"/>
          <w:u w:val="single"/>
        </w:rPr>
        <w:t>State Contributors in the 2015 Denver School Board Race</w:t>
      </w:r>
    </w:p>
    <w:tbl>
      <w:tblPr>
        <w:tblStyle w:val="TableGrid"/>
        <w:tblW w:w="0" w:type="auto"/>
        <w:tblLook w:val="00A0" w:firstRow="1" w:lastRow="0" w:firstColumn="1" w:lastColumn="0" w:noHBand="0" w:noVBand="0"/>
      </w:tblPr>
      <w:tblGrid>
        <w:gridCol w:w="4680"/>
        <w:gridCol w:w="2605"/>
      </w:tblGrid>
      <w:tr w:rsidR="00C12F15" w:rsidRPr="002C3C3E" w14:paraId="7CE4D549" w14:textId="77777777">
        <w:tc>
          <w:tcPr>
            <w:tcW w:w="4680" w:type="dxa"/>
            <w:shd w:val="clear" w:color="auto" w:fill="D6E3BC" w:themeFill="accent3" w:themeFillTint="66"/>
          </w:tcPr>
          <w:p w14:paraId="0F7F13DF" w14:textId="77777777" w:rsidR="00C12F15" w:rsidRPr="002C3C3E" w:rsidRDefault="00C12F15" w:rsidP="00C12F15">
            <w:pPr>
              <w:rPr>
                <w:rFonts w:ascii="Calibri" w:hAnsi="Calibri"/>
                <w:b/>
              </w:rPr>
            </w:pPr>
            <w:r>
              <w:rPr>
                <w:rFonts w:ascii="Calibri" w:hAnsi="Calibri"/>
                <w:b/>
              </w:rPr>
              <w:t>Contributor</w:t>
            </w:r>
          </w:p>
        </w:tc>
        <w:tc>
          <w:tcPr>
            <w:tcW w:w="2605" w:type="dxa"/>
            <w:shd w:val="clear" w:color="auto" w:fill="D6E3BC" w:themeFill="accent3" w:themeFillTint="66"/>
          </w:tcPr>
          <w:p w14:paraId="192A0A96" w14:textId="77777777" w:rsidR="00C12F15" w:rsidRPr="002C3C3E" w:rsidRDefault="00C12F15" w:rsidP="00EA587E">
            <w:pPr>
              <w:rPr>
                <w:rFonts w:ascii="Calibri" w:hAnsi="Calibri"/>
                <w:b/>
              </w:rPr>
            </w:pPr>
            <w:r w:rsidRPr="002C3C3E">
              <w:rPr>
                <w:rFonts w:ascii="Calibri" w:hAnsi="Calibri"/>
                <w:b/>
              </w:rPr>
              <w:t>Total Amount</w:t>
            </w:r>
          </w:p>
        </w:tc>
      </w:tr>
      <w:tr w:rsidR="00C12F15" w:rsidRPr="00E32145" w14:paraId="7CB429C8" w14:textId="77777777">
        <w:tc>
          <w:tcPr>
            <w:tcW w:w="4680" w:type="dxa"/>
          </w:tcPr>
          <w:p w14:paraId="71D74595" w14:textId="77777777" w:rsidR="00C12F15" w:rsidRPr="00E32145" w:rsidRDefault="00C12F15" w:rsidP="00EA587E">
            <w:pPr>
              <w:rPr>
                <w:rFonts w:ascii="Calibri" w:hAnsi="Calibri"/>
              </w:rPr>
            </w:pPr>
            <w:r>
              <w:rPr>
                <w:rFonts w:ascii="Calibri" w:hAnsi="Calibri"/>
              </w:rPr>
              <w:t>Education Reform Now</w:t>
            </w:r>
          </w:p>
        </w:tc>
        <w:tc>
          <w:tcPr>
            <w:tcW w:w="2605" w:type="dxa"/>
          </w:tcPr>
          <w:p w14:paraId="6A954CE7" w14:textId="77777777" w:rsidR="00C12F15" w:rsidRPr="00E32145" w:rsidRDefault="00C12F15" w:rsidP="00EA587E">
            <w:pPr>
              <w:ind w:right="504"/>
              <w:jc w:val="right"/>
              <w:rPr>
                <w:rFonts w:ascii="Calibri" w:hAnsi="Calibri"/>
              </w:rPr>
            </w:pPr>
            <w:r w:rsidRPr="00E32145">
              <w:rPr>
                <w:rFonts w:ascii="Calibri" w:hAnsi="Calibri"/>
              </w:rPr>
              <w:t>$</w:t>
            </w:r>
            <w:r w:rsidR="00EA587E">
              <w:rPr>
                <w:rFonts w:ascii="Calibri" w:hAnsi="Calibri"/>
              </w:rPr>
              <w:t>3</w:t>
            </w:r>
            <w:r>
              <w:rPr>
                <w:rFonts w:ascii="Calibri" w:hAnsi="Calibri"/>
              </w:rPr>
              <w:t>75,000.</w:t>
            </w:r>
            <w:commentRangeStart w:id="3"/>
            <w:r>
              <w:rPr>
                <w:rFonts w:ascii="Calibri" w:hAnsi="Calibri"/>
              </w:rPr>
              <w:t>00</w:t>
            </w:r>
            <w:commentRangeEnd w:id="3"/>
            <w:r w:rsidR="00ED7CA8">
              <w:rPr>
                <w:rStyle w:val="CommentReference"/>
                <w:rFonts w:ascii="Arial" w:eastAsia="Arial" w:hAnsi="Arial" w:cs="Arial"/>
                <w:color w:val="000000"/>
              </w:rPr>
              <w:commentReference w:id="3"/>
            </w:r>
          </w:p>
        </w:tc>
      </w:tr>
      <w:tr w:rsidR="00EA587E" w:rsidRPr="00E32145" w14:paraId="1FAB4A01" w14:textId="77777777">
        <w:tc>
          <w:tcPr>
            <w:tcW w:w="4680" w:type="dxa"/>
          </w:tcPr>
          <w:p w14:paraId="26B3E521" w14:textId="77777777" w:rsidR="00EA587E" w:rsidRDefault="00EA587E" w:rsidP="00EA587E">
            <w:pPr>
              <w:rPr>
                <w:rFonts w:ascii="Calibri" w:hAnsi="Calibri"/>
              </w:rPr>
            </w:pPr>
            <w:r>
              <w:rPr>
                <w:rFonts w:ascii="Calibri" w:hAnsi="Calibri"/>
              </w:rPr>
              <w:lastRenderedPageBreak/>
              <w:t>Reid Hoffman/Michelle Yee</w:t>
            </w:r>
          </w:p>
        </w:tc>
        <w:tc>
          <w:tcPr>
            <w:tcW w:w="2605" w:type="dxa"/>
          </w:tcPr>
          <w:p w14:paraId="5E69E60C" w14:textId="77777777" w:rsidR="00EA587E" w:rsidRDefault="00EA587E" w:rsidP="00EA587E">
            <w:pPr>
              <w:ind w:right="504"/>
              <w:jc w:val="right"/>
              <w:rPr>
                <w:rFonts w:ascii="Calibri" w:hAnsi="Calibri"/>
              </w:rPr>
            </w:pPr>
            <w:r>
              <w:rPr>
                <w:rFonts w:ascii="Calibri" w:hAnsi="Calibri"/>
              </w:rPr>
              <w:t>$8,000.00</w:t>
            </w:r>
          </w:p>
        </w:tc>
      </w:tr>
      <w:tr w:rsidR="00C12F15" w:rsidRPr="00E32145" w14:paraId="5F15439A" w14:textId="77777777">
        <w:tc>
          <w:tcPr>
            <w:tcW w:w="4680" w:type="dxa"/>
          </w:tcPr>
          <w:p w14:paraId="0942D492" w14:textId="77777777" w:rsidR="00C12F15" w:rsidRPr="00E32145" w:rsidRDefault="00EA587E" w:rsidP="00EA587E">
            <w:pPr>
              <w:rPr>
                <w:rFonts w:ascii="Calibri" w:hAnsi="Calibri"/>
              </w:rPr>
            </w:pPr>
            <w:r>
              <w:rPr>
                <w:rFonts w:ascii="Calibri" w:hAnsi="Calibri"/>
              </w:rPr>
              <w:t>Michael Bloomberg</w:t>
            </w:r>
          </w:p>
        </w:tc>
        <w:tc>
          <w:tcPr>
            <w:tcW w:w="2605" w:type="dxa"/>
          </w:tcPr>
          <w:p w14:paraId="63E18E19" w14:textId="77777777" w:rsidR="00C12F15" w:rsidRPr="00E32145" w:rsidRDefault="00EA587E" w:rsidP="00EA587E">
            <w:pPr>
              <w:ind w:right="504"/>
              <w:jc w:val="right"/>
              <w:rPr>
                <w:rFonts w:ascii="Calibri" w:hAnsi="Calibri"/>
              </w:rPr>
            </w:pPr>
            <w:r>
              <w:rPr>
                <w:rFonts w:ascii="Calibri" w:hAnsi="Calibri"/>
              </w:rPr>
              <w:t>$5,000.00</w:t>
            </w:r>
          </w:p>
        </w:tc>
      </w:tr>
      <w:tr w:rsidR="00C12F15" w:rsidRPr="00E32145" w14:paraId="0909FE2D" w14:textId="77777777">
        <w:tc>
          <w:tcPr>
            <w:tcW w:w="4680" w:type="dxa"/>
          </w:tcPr>
          <w:p w14:paraId="4DCF41B6" w14:textId="77777777" w:rsidR="00C12F15" w:rsidRPr="00E32145" w:rsidRDefault="00EA587E" w:rsidP="00EA587E">
            <w:pPr>
              <w:rPr>
                <w:rFonts w:ascii="Calibri" w:hAnsi="Calibri"/>
              </w:rPr>
            </w:pPr>
            <w:r>
              <w:rPr>
                <w:rFonts w:ascii="Calibri" w:hAnsi="Calibri"/>
              </w:rPr>
              <w:t>Philip Reyes</w:t>
            </w:r>
          </w:p>
        </w:tc>
        <w:tc>
          <w:tcPr>
            <w:tcW w:w="2605" w:type="dxa"/>
          </w:tcPr>
          <w:p w14:paraId="2318C9FF" w14:textId="77777777" w:rsidR="00C12F15" w:rsidRPr="00E32145" w:rsidRDefault="00EA587E" w:rsidP="00EA587E">
            <w:pPr>
              <w:ind w:right="504"/>
              <w:jc w:val="right"/>
              <w:rPr>
                <w:rFonts w:ascii="Calibri" w:hAnsi="Calibri"/>
              </w:rPr>
            </w:pPr>
            <w:r>
              <w:rPr>
                <w:rFonts w:ascii="Calibri" w:hAnsi="Calibri"/>
              </w:rPr>
              <w:t>$</w:t>
            </w:r>
            <w:r w:rsidR="00C12F15">
              <w:rPr>
                <w:rFonts w:ascii="Calibri" w:hAnsi="Calibri"/>
              </w:rPr>
              <w:t>5,000.00</w:t>
            </w:r>
          </w:p>
        </w:tc>
      </w:tr>
      <w:tr w:rsidR="00A13857" w:rsidRPr="00E32145" w14:paraId="4DFF87EC" w14:textId="77777777">
        <w:tc>
          <w:tcPr>
            <w:tcW w:w="4680" w:type="dxa"/>
          </w:tcPr>
          <w:p w14:paraId="5F68C336" w14:textId="77777777" w:rsidR="00A13857" w:rsidRPr="00E32145" w:rsidRDefault="00A13857" w:rsidP="00EA587E">
            <w:pPr>
              <w:rPr>
                <w:rFonts w:ascii="Calibri" w:hAnsi="Calibri"/>
              </w:rPr>
            </w:pPr>
            <w:r w:rsidRPr="00CC11C8">
              <w:rPr>
                <w:rFonts w:ascii="Calibri" w:hAnsi="Calibri"/>
              </w:rPr>
              <w:t>Stacy Schusterman</w:t>
            </w:r>
          </w:p>
        </w:tc>
        <w:tc>
          <w:tcPr>
            <w:tcW w:w="2605" w:type="dxa"/>
          </w:tcPr>
          <w:p w14:paraId="5115D7AA" w14:textId="77777777" w:rsidR="00A13857" w:rsidRPr="00E32145" w:rsidRDefault="00A13857" w:rsidP="00EA587E">
            <w:pPr>
              <w:ind w:right="504"/>
              <w:jc w:val="right"/>
              <w:rPr>
                <w:rFonts w:ascii="Calibri" w:hAnsi="Calibri"/>
              </w:rPr>
            </w:pPr>
            <w:r>
              <w:rPr>
                <w:rFonts w:ascii="Calibri" w:hAnsi="Calibri"/>
              </w:rPr>
              <w:t>$5,000.00</w:t>
            </w:r>
          </w:p>
        </w:tc>
      </w:tr>
    </w:tbl>
    <w:p w14:paraId="5F0E498A" w14:textId="77777777" w:rsidR="00C12F15" w:rsidRDefault="00C12F15" w:rsidP="00C12F15">
      <w:pPr>
        <w:pStyle w:val="Normal10"/>
        <w:spacing w:line="480" w:lineRule="auto"/>
        <w:rPr>
          <w:rFonts w:ascii="Calibri" w:hAnsi="Calibri"/>
          <w:b/>
        </w:rPr>
      </w:pPr>
    </w:p>
    <w:p w14:paraId="4228270C" w14:textId="77777777" w:rsidR="00C12F15" w:rsidRPr="00C12F15" w:rsidRDefault="000A4C04" w:rsidP="00B00BD3">
      <w:pPr>
        <w:pStyle w:val="Normal10"/>
        <w:spacing w:line="480" w:lineRule="auto"/>
        <w:outlineLvl w:val="0"/>
        <w:rPr>
          <w:i/>
          <w:u w:val="single"/>
        </w:rPr>
      </w:pPr>
      <w:r>
        <w:rPr>
          <w:b/>
          <w:i/>
          <w:u w:val="single"/>
        </w:rPr>
        <w:t>Table 9</w:t>
      </w:r>
      <w:r w:rsidR="00630E13">
        <w:rPr>
          <w:b/>
          <w:i/>
          <w:u w:val="single"/>
        </w:rPr>
        <w:t xml:space="preserve">: Top </w:t>
      </w:r>
      <w:r w:rsidR="00A13857">
        <w:rPr>
          <w:b/>
          <w:i/>
          <w:u w:val="single"/>
        </w:rPr>
        <w:t>Five</w:t>
      </w:r>
      <w:r w:rsidR="00C12F15">
        <w:rPr>
          <w:b/>
          <w:i/>
          <w:u w:val="single"/>
        </w:rPr>
        <w:t xml:space="preserve"> In-</w:t>
      </w:r>
      <w:r w:rsidR="00C12F15" w:rsidRPr="00C12F15">
        <w:rPr>
          <w:b/>
          <w:i/>
          <w:u w:val="single"/>
        </w:rPr>
        <w:t>State Contributors in the 2015 Denver School Board Race</w:t>
      </w:r>
    </w:p>
    <w:tbl>
      <w:tblPr>
        <w:tblStyle w:val="TableGrid"/>
        <w:tblW w:w="0" w:type="auto"/>
        <w:tblLook w:val="00A0" w:firstRow="1" w:lastRow="0" w:firstColumn="1" w:lastColumn="0" w:noHBand="0" w:noVBand="0"/>
      </w:tblPr>
      <w:tblGrid>
        <w:gridCol w:w="4680"/>
        <w:gridCol w:w="2605"/>
      </w:tblGrid>
      <w:tr w:rsidR="00C12F15" w:rsidRPr="002C3C3E" w14:paraId="44100B07" w14:textId="77777777">
        <w:tc>
          <w:tcPr>
            <w:tcW w:w="4680" w:type="dxa"/>
            <w:shd w:val="clear" w:color="auto" w:fill="D6E3BC" w:themeFill="accent3" w:themeFillTint="66"/>
          </w:tcPr>
          <w:p w14:paraId="196ED120" w14:textId="77777777" w:rsidR="00C12F15" w:rsidRPr="002C3C3E" w:rsidRDefault="00C12F15" w:rsidP="00EA587E">
            <w:pPr>
              <w:rPr>
                <w:rFonts w:ascii="Calibri" w:hAnsi="Calibri"/>
                <w:b/>
              </w:rPr>
            </w:pPr>
            <w:r>
              <w:rPr>
                <w:rFonts w:ascii="Calibri" w:hAnsi="Calibri"/>
                <w:b/>
              </w:rPr>
              <w:t>Contributor</w:t>
            </w:r>
          </w:p>
        </w:tc>
        <w:tc>
          <w:tcPr>
            <w:tcW w:w="2605" w:type="dxa"/>
            <w:shd w:val="clear" w:color="auto" w:fill="D6E3BC" w:themeFill="accent3" w:themeFillTint="66"/>
          </w:tcPr>
          <w:p w14:paraId="4B598354" w14:textId="77777777" w:rsidR="00C12F15" w:rsidRPr="002C3C3E" w:rsidRDefault="00C12F15" w:rsidP="00EA587E">
            <w:pPr>
              <w:rPr>
                <w:rFonts w:ascii="Calibri" w:hAnsi="Calibri"/>
                <w:b/>
              </w:rPr>
            </w:pPr>
            <w:r w:rsidRPr="002C3C3E">
              <w:rPr>
                <w:rFonts w:ascii="Calibri" w:hAnsi="Calibri"/>
                <w:b/>
              </w:rPr>
              <w:t>Total Amount</w:t>
            </w:r>
          </w:p>
        </w:tc>
      </w:tr>
      <w:tr w:rsidR="00630E13" w:rsidRPr="00E32145" w14:paraId="25D8D251" w14:textId="77777777">
        <w:tc>
          <w:tcPr>
            <w:tcW w:w="4680" w:type="dxa"/>
          </w:tcPr>
          <w:p w14:paraId="3683D965" w14:textId="77777777" w:rsidR="00630E13" w:rsidRPr="00E32145" w:rsidRDefault="00630E13" w:rsidP="00EA587E">
            <w:pPr>
              <w:rPr>
                <w:rFonts w:ascii="Calibri" w:hAnsi="Calibri"/>
              </w:rPr>
            </w:pPr>
            <w:r>
              <w:rPr>
                <w:rFonts w:ascii="Calibri" w:hAnsi="Calibri"/>
              </w:rPr>
              <w:t>Kent Thiry</w:t>
            </w:r>
          </w:p>
        </w:tc>
        <w:tc>
          <w:tcPr>
            <w:tcW w:w="2605" w:type="dxa"/>
          </w:tcPr>
          <w:p w14:paraId="7B37C6F6" w14:textId="77777777" w:rsidR="00630E13" w:rsidRPr="00E32145" w:rsidRDefault="00630E13" w:rsidP="00EA587E">
            <w:pPr>
              <w:ind w:right="504"/>
              <w:jc w:val="right"/>
              <w:rPr>
                <w:rFonts w:ascii="Calibri" w:hAnsi="Calibri"/>
              </w:rPr>
            </w:pPr>
            <w:r>
              <w:rPr>
                <w:rFonts w:ascii="Calibri" w:hAnsi="Calibri"/>
              </w:rPr>
              <w:t>$12,500.00</w:t>
            </w:r>
          </w:p>
        </w:tc>
      </w:tr>
      <w:tr w:rsidR="00C12F15" w:rsidRPr="00E32145" w14:paraId="2AE3E198" w14:textId="77777777">
        <w:tc>
          <w:tcPr>
            <w:tcW w:w="4680" w:type="dxa"/>
          </w:tcPr>
          <w:p w14:paraId="0A092626" w14:textId="77777777" w:rsidR="00C12F15" w:rsidRPr="00E32145" w:rsidRDefault="000A4C04" w:rsidP="00EA587E">
            <w:pPr>
              <w:rPr>
                <w:rFonts w:ascii="Calibri" w:hAnsi="Calibri"/>
              </w:rPr>
            </w:pPr>
            <w:r>
              <w:rPr>
                <w:rFonts w:ascii="Calibri" w:hAnsi="Calibri"/>
              </w:rPr>
              <w:t>Daniel Ritchie</w:t>
            </w:r>
          </w:p>
        </w:tc>
        <w:tc>
          <w:tcPr>
            <w:tcW w:w="2605" w:type="dxa"/>
          </w:tcPr>
          <w:p w14:paraId="1C09468A" w14:textId="77777777" w:rsidR="00C12F15" w:rsidRPr="00E32145" w:rsidRDefault="000A4C04" w:rsidP="00EA587E">
            <w:pPr>
              <w:ind w:right="504"/>
              <w:jc w:val="right"/>
              <w:rPr>
                <w:rFonts w:ascii="Calibri" w:hAnsi="Calibri"/>
              </w:rPr>
            </w:pPr>
            <w:r>
              <w:rPr>
                <w:rFonts w:ascii="Calibri" w:hAnsi="Calibri"/>
              </w:rPr>
              <w:t>$10,0</w:t>
            </w:r>
            <w:r w:rsidR="00C12F15">
              <w:rPr>
                <w:rFonts w:ascii="Calibri" w:hAnsi="Calibri"/>
              </w:rPr>
              <w:t>00.00</w:t>
            </w:r>
          </w:p>
        </w:tc>
      </w:tr>
      <w:tr w:rsidR="00C12F15" w:rsidRPr="00E32145" w14:paraId="2BF15A51" w14:textId="77777777">
        <w:tc>
          <w:tcPr>
            <w:tcW w:w="4680" w:type="dxa"/>
          </w:tcPr>
          <w:p w14:paraId="0352464F" w14:textId="77777777" w:rsidR="00C12F15" w:rsidRPr="00E32145" w:rsidRDefault="000A4C04" w:rsidP="00EA587E">
            <w:pPr>
              <w:rPr>
                <w:rFonts w:ascii="Calibri" w:hAnsi="Calibri"/>
              </w:rPr>
            </w:pPr>
            <w:r>
              <w:rPr>
                <w:rFonts w:ascii="Calibri" w:hAnsi="Calibri"/>
              </w:rPr>
              <w:t>David Scanavina</w:t>
            </w:r>
          </w:p>
        </w:tc>
        <w:tc>
          <w:tcPr>
            <w:tcW w:w="2605" w:type="dxa"/>
          </w:tcPr>
          <w:p w14:paraId="0660001F" w14:textId="77777777" w:rsidR="00C12F15" w:rsidRPr="00E32145" w:rsidRDefault="000A4C04" w:rsidP="00EA587E">
            <w:pPr>
              <w:ind w:right="504"/>
              <w:jc w:val="right"/>
              <w:rPr>
                <w:rFonts w:ascii="Calibri" w:hAnsi="Calibri"/>
              </w:rPr>
            </w:pPr>
            <w:r>
              <w:rPr>
                <w:rFonts w:ascii="Calibri" w:hAnsi="Calibri"/>
              </w:rPr>
              <w:t>$</w:t>
            </w:r>
            <w:r w:rsidR="00C12F15">
              <w:rPr>
                <w:rFonts w:ascii="Calibri" w:hAnsi="Calibri"/>
              </w:rPr>
              <w:t>10,000.00</w:t>
            </w:r>
          </w:p>
        </w:tc>
      </w:tr>
      <w:tr w:rsidR="00C12F15" w:rsidRPr="00E32145" w14:paraId="34E9BEB2" w14:textId="77777777">
        <w:tc>
          <w:tcPr>
            <w:tcW w:w="4680" w:type="dxa"/>
          </w:tcPr>
          <w:p w14:paraId="6522909C" w14:textId="77777777" w:rsidR="00C12F15" w:rsidRPr="00E32145" w:rsidRDefault="00630E13" w:rsidP="00EA587E">
            <w:pPr>
              <w:rPr>
                <w:rFonts w:ascii="Calibri" w:hAnsi="Calibri"/>
              </w:rPr>
            </w:pPr>
            <w:r w:rsidRPr="00C23DF3">
              <w:rPr>
                <w:rFonts w:ascii="Calibri" w:hAnsi="Calibri"/>
              </w:rPr>
              <w:t>Pat Stryker</w:t>
            </w:r>
          </w:p>
        </w:tc>
        <w:tc>
          <w:tcPr>
            <w:tcW w:w="2605" w:type="dxa"/>
          </w:tcPr>
          <w:p w14:paraId="7A128E4B" w14:textId="77777777" w:rsidR="00C12F15" w:rsidRPr="00E32145" w:rsidRDefault="00630E13" w:rsidP="00EA587E">
            <w:pPr>
              <w:ind w:right="504"/>
              <w:jc w:val="right"/>
              <w:rPr>
                <w:rFonts w:ascii="Calibri" w:hAnsi="Calibri"/>
              </w:rPr>
            </w:pPr>
            <w:r>
              <w:rPr>
                <w:rFonts w:ascii="Calibri" w:hAnsi="Calibri"/>
              </w:rPr>
              <w:t>$5,000.00</w:t>
            </w:r>
          </w:p>
        </w:tc>
      </w:tr>
      <w:tr w:rsidR="00630E13" w:rsidRPr="00E32145" w14:paraId="02B34077" w14:textId="77777777">
        <w:tc>
          <w:tcPr>
            <w:tcW w:w="4680" w:type="dxa"/>
          </w:tcPr>
          <w:p w14:paraId="0645786D" w14:textId="77777777" w:rsidR="00630E13" w:rsidRPr="00C23DF3" w:rsidRDefault="00630E13" w:rsidP="00EA587E">
            <w:pPr>
              <w:rPr>
                <w:rFonts w:ascii="Calibri" w:hAnsi="Calibri"/>
              </w:rPr>
            </w:pPr>
            <w:r w:rsidRPr="00C23DF3">
              <w:rPr>
                <w:rFonts w:ascii="Calibri" w:hAnsi="Calibri"/>
              </w:rPr>
              <w:t>Samuel Gary</w:t>
            </w:r>
          </w:p>
        </w:tc>
        <w:tc>
          <w:tcPr>
            <w:tcW w:w="2605" w:type="dxa"/>
          </w:tcPr>
          <w:p w14:paraId="3229A532" w14:textId="77777777" w:rsidR="00630E13" w:rsidRDefault="00630E13" w:rsidP="00EA587E">
            <w:pPr>
              <w:ind w:right="504"/>
              <w:jc w:val="right"/>
              <w:rPr>
                <w:rFonts w:ascii="Calibri" w:hAnsi="Calibri"/>
              </w:rPr>
            </w:pPr>
            <w:r>
              <w:rPr>
                <w:rFonts w:ascii="Calibri" w:hAnsi="Calibri"/>
              </w:rPr>
              <w:t>$5,000.00</w:t>
            </w:r>
          </w:p>
        </w:tc>
      </w:tr>
    </w:tbl>
    <w:p w14:paraId="31BCCBC8" w14:textId="77777777" w:rsidR="00417C9B" w:rsidRDefault="00417C9B">
      <w:pPr>
        <w:pStyle w:val="Normal1"/>
        <w:widowControl w:val="0"/>
        <w:spacing w:line="480" w:lineRule="auto"/>
        <w:rPr>
          <w:rFonts w:ascii="Times New Roman" w:eastAsia="Times New Roman" w:hAnsi="Times New Roman" w:cs="Times New Roman"/>
          <w:sz w:val="24"/>
          <w:szCs w:val="24"/>
        </w:rPr>
      </w:pPr>
    </w:p>
    <w:p w14:paraId="32E27420" w14:textId="518A2BF1" w:rsidR="00417C9B" w:rsidRDefault="00BD5422">
      <w:pPr>
        <w:pStyle w:val="Normal1"/>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In the end, the three candidates supported by co</w:t>
      </w:r>
      <w:r w:rsidR="00ED7CA8">
        <w:rPr>
          <w:rFonts w:ascii="Times New Roman" w:eastAsia="Times New Roman" w:hAnsi="Times New Roman" w:cs="Times New Roman"/>
          <w:sz w:val="24"/>
          <w:szCs w:val="24"/>
        </w:rPr>
        <w:t>rporate-reform-promoting billionaires and their advocacy groups</w:t>
      </w:r>
      <w:r>
        <w:rPr>
          <w:rFonts w:ascii="Times New Roman" w:eastAsia="Times New Roman" w:hAnsi="Times New Roman" w:cs="Times New Roman"/>
          <w:sz w:val="24"/>
          <w:szCs w:val="24"/>
        </w:rPr>
        <w:t xml:space="preserve"> won their 2015 Denver school board seats, with the Haynes/Speth race for District 5 being the closest</w:t>
      </w:r>
      <w:r w:rsidR="00CC11C8">
        <w:rPr>
          <w:rFonts w:ascii="Times New Roman" w:eastAsia="Times New Roman" w:hAnsi="Times New Roman" w:cs="Times New Roman"/>
          <w:sz w:val="24"/>
          <w:szCs w:val="24"/>
        </w:rPr>
        <w:t>.</w:t>
      </w:r>
      <w:bookmarkStart w:id="4" w:name="_n3943hnd9vrr" w:colFirst="0" w:colLast="0"/>
      <w:bookmarkEnd w:id="4"/>
      <w:r>
        <w:rPr>
          <w:rFonts w:ascii="Times New Roman" w:eastAsia="Times New Roman" w:hAnsi="Times New Roman" w:cs="Times New Roman"/>
          <w:sz w:val="24"/>
          <w:szCs w:val="24"/>
        </w:rPr>
        <w:t xml:space="preserve"> </w:t>
      </w:r>
    </w:p>
    <w:p w14:paraId="334555D5" w14:textId="4E6B5AD9" w:rsidR="00417C9B" w:rsidRDefault="00BD5422">
      <w:pPr>
        <w:pStyle w:val="Normal1"/>
        <w:widowControl w:val="0"/>
        <w:spacing w:line="480" w:lineRule="auto"/>
        <w:ind w:firstLine="720"/>
        <w:rPr>
          <w:rFonts w:ascii="Times New Roman" w:eastAsia="Times New Roman" w:hAnsi="Times New Roman" w:cs="Times New Roman"/>
          <w:sz w:val="24"/>
          <w:szCs w:val="24"/>
          <w:highlight w:val="white"/>
        </w:rPr>
      </w:pPr>
      <w:bookmarkStart w:id="5" w:name="_hk72978oufl" w:colFirst="0" w:colLast="0"/>
      <w:bookmarkEnd w:id="5"/>
      <w:r>
        <w:rPr>
          <w:rFonts w:ascii="Times New Roman" w:eastAsia="Times New Roman" w:hAnsi="Times New Roman" w:cs="Times New Roman"/>
          <w:sz w:val="24"/>
          <w:szCs w:val="24"/>
          <w:highlight w:val="white"/>
        </w:rPr>
        <w:t>The 2015 Denver School Board election was the culmination of more</w:t>
      </w:r>
      <w:r w:rsidR="000E27FC">
        <w:rPr>
          <w:rFonts w:ascii="Times New Roman" w:eastAsia="Times New Roman" w:hAnsi="Times New Roman" w:cs="Times New Roman"/>
          <w:sz w:val="24"/>
          <w:szCs w:val="24"/>
          <w:highlight w:val="white"/>
        </w:rPr>
        <w:t xml:space="preserve"> than a decade’s worth of</w:t>
      </w:r>
      <w:r>
        <w:rPr>
          <w:rFonts w:ascii="Times New Roman" w:eastAsia="Times New Roman" w:hAnsi="Times New Roman" w:cs="Times New Roman"/>
          <w:sz w:val="24"/>
          <w:szCs w:val="24"/>
          <w:highlight w:val="white"/>
        </w:rPr>
        <w:t xml:space="preserve"> efforts</w:t>
      </w:r>
      <w:r w:rsidR="000E27FC">
        <w:rPr>
          <w:rFonts w:ascii="Times New Roman" w:eastAsia="Times New Roman" w:hAnsi="Times New Roman" w:cs="Times New Roman"/>
          <w:sz w:val="24"/>
          <w:szCs w:val="24"/>
          <w:highlight w:val="white"/>
        </w:rPr>
        <w:t xml:space="preserve"> by in and out of state billionaire school reformers, who sought to remake public education using a corporate model. </w:t>
      </w:r>
    </w:p>
    <w:sectPr w:rsidR="00417C9B" w:rsidSect="00417C9B">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icrosoft Office User" w:date="2017-07-01T07:44:00Z" w:initials="Office">
    <w:p w14:paraId="26B3E71C" w14:textId="02C439F2" w:rsidR="00ED7CA8" w:rsidRDefault="00ED7CA8">
      <w:pPr>
        <w:pStyle w:val="CommentText"/>
      </w:pPr>
      <w:r>
        <w:rPr>
          <w:rStyle w:val="CommentReference"/>
        </w:rPr>
        <w:annotationRef/>
      </w:r>
      <w:r>
        <w:t>May need update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3E71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C9B"/>
    <w:rsid w:val="0000495D"/>
    <w:rsid w:val="00016B99"/>
    <w:rsid w:val="0007534F"/>
    <w:rsid w:val="000A4C04"/>
    <w:rsid w:val="000C48E4"/>
    <w:rsid w:val="000E27FC"/>
    <w:rsid w:val="001C0CB5"/>
    <w:rsid w:val="001D1F6B"/>
    <w:rsid w:val="0024225E"/>
    <w:rsid w:val="00271947"/>
    <w:rsid w:val="00335520"/>
    <w:rsid w:val="00361C53"/>
    <w:rsid w:val="00367240"/>
    <w:rsid w:val="00417C9B"/>
    <w:rsid w:val="004A6E45"/>
    <w:rsid w:val="004B7CC0"/>
    <w:rsid w:val="004E3CFE"/>
    <w:rsid w:val="00630E13"/>
    <w:rsid w:val="0064207C"/>
    <w:rsid w:val="006C6D0D"/>
    <w:rsid w:val="00732C90"/>
    <w:rsid w:val="007736EC"/>
    <w:rsid w:val="007A29B1"/>
    <w:rsid w:val="00925CB3"/>
    <w:rsid w:val="00A13857"/>
    <w:rsid w:val="00B00BD3"/>
    <w:rsid w:val="00BD5422"/>
    <w:rsid w:val="00BF3428"/>
    <w:rsid w:val="00C12F15"/>
    <w:rsid w:val="00C23DF3"/>
    <w:rsid w:val="00C833DA"/>
    <w:rsid w:val="00CC11C8"/>
    <w:rsid w:val="00D166F2"/>
    <w:rsid w:val="00DE3900"/>
    <w:rsid w:val="00EA587E"/>
    <w:rsid w:val="00ED7CA8"/>
    <w:rsid w:val="00F32E87"/>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EFD3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1"/>
    <w:next w:val="Normal1"/>
    <w:rsid w:val="00417C9B"/>
    <w:pPr>
      <w:keepNext/>
      <w:keepLines/>
      <w:spacing w:before="400" w:after="120"/>
      <w:contextualSpacing/>
      <w:outlineLvl w:val="0"/>
    </w:pPr>
    <w:rPr>
      <w:sz w:val="40"/>
      <w:szCs w:val="40"/>
    </w:rPr>
  </w:style>
  <w:style w:type="paragraph" w:styleId="Heading2">
    <w:name w:val="heading 2"/>
    <w:basedOn w:val="Normal1"/>
    <w:next w:val="Normal1"/>
    <w:rsid w:val="00417C9B"/>
    <w:pPr>
      <w:keepNext/>
      <w:keepLines/>
      <w:spacing w:before="360" w:after="120"/>
      <w:contextualSpacing/>
      <w:outlineLvl w:val="1"/>
    </w:pPr>
    <w:rPr>
      <w:sz w:val="32"/>
      <w:szCs w:val="32"/>
    </w:rPr>
  </w:style>
  <w:style w:type="paragraph" w:styleId="Heading3">
    <w:name w:val="heading 3"/>
    <w:basedOn w:val="Normal1"/>
    <w:next w:val="Normal1"/>
    <w:rsid w:val="00417C9B"/>
    <w:pPr>
      <w:keepNext/>
      <w:keepLines/>
      <w:spacing w:before="320" w:after="80"/>
      <w:contextualSpacing/>
      <w:outlineLvl w:val="2"/>
    </w:pPr>
    <w:rPr>
      <w:color w:val="434343"/>
      <w:sz w:val="28"/>
      <w:szCs w:val="28"/>
    </w:rPr>
  </w:style>
  <w:style w:type="paragraph" w:styleId="Heading4">
    <w:name w:val="heading 4"/>
    <w:basedOn w:val="Normal1"/>
    <w:next w:val="Normal1"/>
    <w:rsid w:val="00417C9B"/>
    <w:pPr>
      <w:keepNext/>
      <w:keepLines/>
      <w:spacing w:before="280" w:after="80"/>
      <w:contextualSpacing/>
      <w:outlineLvl w:val="3"/>
    </w:pPr>
    <w:rPr>
      <w:color w:val="666666"/>
      <w:sz w:val="24"/>
      <w:szCs w:val="24"/>
    </w:rPr>
  </w:style>
  <w:style w:type="paragraph" w:styleId="Heading5">
    <w:name w:val="heading 5"/>
    <w:basedOn w:val="Normal1"/>
    <w:next w:val="Normal1"/>
    <w:rsid w:val="00417C9B"/>
    <w:pPr>
      <w:keepNext/>
      <w:keepLines/>
      <w:spacing w:before="240" w:after="80"/>
      <w:contextualSpacing/>
      <w:outlineLvl w:val="4"/>
    </w:pPr>
    <w:rPr>
      <w:color w:val="666666"/>
    </w:rPr>
  </w:style>
  <w:style w:type="paragraph" w:styleId="Heading6">
    <w:name w:val="heading 6"/>
    <w:basedOn w:val="Normal1"/>
    <w:next w:val="Normal1"/>
    <w:rsid w:val="00417C9B"/>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17C9B"/>
  </w:style>
  <w:style w:type="paragraph" w:styleId="Title">
    <w:name w:val="Title"/>
    <w:basedOn w:val="Normal1"/>
    <w:next w:val="Normal1"/>
    <w:rsid w:val="00417C9B"/>
    <w:pPr>
      <w:keepNext/>
      <w:keepLines/>
      <w:spacing w:after="60"/>
      <w:contextualSpacing/>
    </w:pPr>
    <w:rPr>
      <w:sz w:val="52"/>
      <w:szCs w:val="52"/>
    </w:rPr>
  </w:style>
  <w:style w:type="paragraph" w:styleId="Subtitle">
    <w:name w:val="Subtitle"/>
    <w:basedOn w:val="Normal1"/>
    <w:next w:val="Normal1"/>
    <w:rsid w:val="00417C9B"/>
    <w:pPr>
      <w:keepNext/>
      <w:keepLines/>
      <w:spacing w:after="320"/>
      <w:contextualSpacing/>
    </w:pPr>
    <w:rPr>
      <w:color w:val="666666"/>
      <w:sz w:val="30"/>
      <w:szCs w:val="30"/>
    </w:rPr>
  </w:style>
  <w:style w:type="character" w:styleId="Hyperlink">
    <w:name w:val="Hyperlink"/>
    <w:basedOn w:val="DefaultParagraphFont"/>
    <w:uiPriority w:val="99"/>
    <w:semiHidden/>
    <w:unhideWhenUsed/>
    <w:rsid w:val="00BD5422"/>
    <w:rPr>
      <w:color w:val="0000FF" w:themeColor="hyperlink"/>
      <w:u w:val="single"/>
    </w:rPr>
  </w:style>
  <w:style w:type="paragraph" w:customStyle="1" w:styleId="Normal10">
    <w:name w:val="Normal1"/>
    <w:rsid w:val="0000495D"/>
    <w:pPr>
      <w:widowControl w:val="0"/>
      <w:spacing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12F15"/>
    <w:pPr>
      <w:spacing w:line="240" w:lineRule="auto"/>
    </w:pPr>
    <w:rPr>
      <w:rFonts w:asciiTheme="minorHAnsi" w:eastAsia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unhideWhenUsed/>
    <w:rsid w:val="00B00BD3"/>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semiHidden/>
    <w:rsid w:val="00B00BD3"/>
    <w:rPr>
      <w:rFonts w:ascii="Times New Roman" w:hAnsi="Times New Roman" w:cs="Times New Roman"/>
      <w:sz w:val="24"/>
      <w:szCs w:val="24"/>
    </w:rPr>
  </w:style>
  <w:style w:type="character" w:styleId="FollowedHyperlink">
    <w:name w:val="FollowedHyperlink"/>
    <w:basedOn w:val="DefaultParagraphFont"/>
    <w:semiHidden/>
    <w:unhideWhenUsed/>
    <w:rsid w:val="00B00BD3"/>
    <w:rPr>
      <w:color w:val="800080" w:themeColor="followedHyperlink"/>
      <w:u w:val="single"/>
    </w:rPr>
  </w:style>
  <w:style w:type="character" w:styleId="CommentReference">
    <w:name w:val="annotation reference"/>
    <w:basedOn w:val="DefaultParagraphFont"/>
    <w:semiHidden/>
    <w:unhideWhenUsed/>
    <w:rsid w:val="001D1F6B"/>
    <w:rPr>
      <w:sz w:val="18"/>
      <w:szCs w:val="18"/>
    </w:rPr>
  </w:style>
  <w:style w:type="paragraph" w:styleId="CommentText">
    <w:name w:val="annotation text"/>
    <w:basedOn w:val="Normal"/>
    <w:link w:val="CommentTextChar"/>
    <w:semiHidden/>
    <w:unhideWhenUsed/>
    <w:rsid w:val="001D1F6B"/>
    <w:pPr>
      <w:spacing w:line="240" w:lineRule="auto"/>
    </w:pPr>
    <w:rPr>
      <w:sz w:val="24"/>
      <w:szCs w:val="24"/>
    </w:rPr>
  </w:style>
  <w:style w:type="character" w:customStyle="1" w:styleId="CommentTextChar">
    <w:name w:val="Comment Text Char"/>
    <w:basedOn w:val="DefaultParagraphFont"/>
    <w:link w:val="CommentText"/>
    <w:semiHidden/>
    <w:rsid w:val="001D1F6B"/>
    <w:rPr>
      <w:sz w:val="24"/>
      <w:szCs w:val="24"/>
    </w:rPr>
  </w:style>
  <w:style w:type="paragraph" w:styleId="CommentSubject">
    <w:name w:val="annotation subject"/>
    <w:basedOn w:val="CommentText"/>
    <w:next w:val="CommentText"/>
    <w:link w:val="CommentSubjectChar"/>
    <w:semiHidden/>
    <w:unhideWhenUsed/>
    <w:rsid w:val="001D1F6B"/>
    <w:rPr>
      <w:b/>
      <w:bCs/>
      <w:sz w:val="20"/>
      <w:szCs w:val="20"/>
    </w:rPr>
  </w:style>
  <w:style w:type="character" w:customStyle="1" w:styleId="CommentSubjectChar">
    <w:name w:val="Comment Subject Char"/>
    <w:basedOn w:val="CommentTextChar"/>
    <w:link w:val="CommentSubject"/>
    <w:semiHidden/>
    <w:rsid w:val="001D1F6B"/>
    <w:rPr>
      <w:b/>
      <w:bCs/>
      <w:sz w:val="20"/>
      <w:szCs w:val="20"/>
    </w:rPr>
  </w:style>
  <w:style w:type="paragraph" w:styleId="BalloonText">
    <w:name w:val="Balloon Text"/>
    <w:basedOn w:val="Normal"/>
    <w:link w:val="BalloonTextChar"/>
    <w:semiHidden/>
    <w:unhideWhenUsed/>
    <w:rsid w:val="001D1F6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1D1F6B"/>
    <w:rPr>
      <w:rFonts w:ascii="Times New Roman" w:hAnsi="Times New Roman" w:cs="Times New Roman"/>
      <w:sz w:val="18"/>
      <w:szCs w:val="18"/>
    </w:rPr>
  </w:style>
  <w:style w:type="character" w:customStyle="1" w:styleId="apple-converted-space">
    <w:name w:val="apple-converted-space"/>
    <w:basedOn w:val="DefaultParagraphFont"/>
    <w:rsid w:val="00361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329707">
      <w:bodyDiv w:val="1"/>
      <w:marLeft w:val="0"/>
      <w:marRight w:val="0"/>
      <w:marTop w:val="0"/>
      <w:marBottom w:val="0"/>
      <w:divBdr>
        <w:top w:val="none" w:sz="0" w:space="0" w:color="auto"/>
        <w:left w:val="none" w:sz="0" w:space="0" w:color="auto"/>
        <w:bottom w:val="none" w:sz="0" w:space="0" w:color="auto"/>
        <w:right w:val="none" w:sz="0" w:space="0" w:color="auto"/>
      </w:divBdr>
    </w:div>
    <w:div w:id="13005290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dreformnow.org/chapters/dfer-colorado/" TargetMode="External"/><Relationship Id="rId21" Type="http://schemas.openxmlformats.org/officeDocument/2006/relationships/hyperlink" Target="http://www.westword.com/news/dps-school-board-race-fundraising-whos-getting-big-bucks-from-phil-anschutz-5870858" TargetMode="External"/><Relationship Id="rId22" Type="http://schemas.openxmlformats.org/officeDocument/2006/relationships/hyperlink" Target="http://www.garycommunity.org/our-history/ccn-quote" TargetMode="External"/><Relationship Id="rId23" Type="http://schemas.openxmlformats.org/officeDocument/2006/relationships/hyperlink" Target="http://www.chalkbeat.org/posts/co/2015/12/04/happy-haynes-raised-and-spent-big-money-in-final-days-of-denver-school-board-campaign/" TargetMode="External"/><Relationship Id="rId24" Type="http://schemas.openxmlformats.org/officeDocument/2006/relationships/hyperlink" Target="http://www.leg.state.co.us/preclics/1998/hres98/hjr1035.htm" TargetMode="External"/><Relationship Id="rId25" Type="http://schemas.openxmlformats.org/officeDocument/2006/relationships/hyperlink" Target="http://www.chalkbeat.org/posts/co/2017/04/10/cary-kennedy-jumps-into-colorado-governors-race-citing-need-to-pay-teachers-as-professionals/" TargetMode="External"/><Relationship Id="rId26" Type="http://schemas.openxmlformats.org/officeDocument/2006/relationships/hyperlink" Target="http://www.forbes.com/profile/pat-stryker/" TargetMode="External"/><Relationship Id="rId27" Type="http://schemas.openxmlformats.org/officeDocument/2006/relationships/hyperlink" Target="http://www.forbes.com/profile/michael-bloomberg/" TargetMode="External"/><Relationship Id="rId28" Type="http://schemas.openxmlformats.org/officeDocument/2006/relationships/hyperlink" Target="http://www.kipp.org/kipp-foundation/kipp-board-of-directors/" TargetMode="External"/><Relationship Id="rId29" Type="http://schemas.openxmlformats.org/officeDocument/2006/relationships/hyperlink" Target="http://chartergrowthfund.org/people/"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ballotpedia.org/Denver_Public_Schools_elections_(2015)" TargetMode="External"/><Relationship Id="rId5" Type="http://schemas.openxmlformats.org/officeDocument/2006/relationships/hyperlink" Target="http://www.westword.com/news/dps-school-board-race-fundraising-whos-getting-big-bucks-from-phil-anschutz-5870858" TargetMode="External"/><Relationship Id="rId30" Type="http://schemas.openxmlformats.org/officeDocument/2006/relationships/hyperlink" Target="https://hbr.org/2016/04/blitzscaling" TargetMode="External"/><Relationship Id="rId31" Type="http://schemas.openxmlformats.org/officeDocument/2006/relationships/hyperlink" Target="https://www.celebfamily.com/internet/reid-hoffman-family.html" TargetMode="External"/><Relationship Id="rId32" Type="http://schemas.openxmlformats.org/officeDocument/2006/relationships/comments" Target="comments.xml"/><Relationship Id="rId9" Type="http://schemas.openxmlformats.org/officeDocument/2006/relationships/hyperlink" Target="http://educationnext.org/denver-expands-choice-and-charters/" TargetMode="External"/><Relationship Id="rId6" Type="http://schemas.openxmlformats.org/officeDocument/2006/relationships/hyperlink" Target="http://www.denverpost.com/2013/04/16/denver-school-board-elections-focus-on-reform-draws-national-interest/" TargetMode="External"/><Relationship Id="rId7" Type="http://schemas.openxmlformats.org/officeDocument/2006/relationships/hyperlink" Target="http://broadfoundation.org/reports/2009-10foundationrreportseport.pdf" TargetMode="External"/><Relationship Id="rId8" Type="http://schemas.openxmlformats.org/officeDocument/2006/relationships/hyperlink" Target="http://cityroom.blogs.nytimes.com/2010/11/09/klein-steps-down-as-schools-chancellor-to-be-replaced-by-cathie-black-publisher/?_r=0" TargetMode="External"/><Relationship Id="rId33" Type="http://schemas.microsoft.com/office/2011/relationships/commentsExtended" Target="commentsExtended.xml"/><Relationship Id="rId34" Type="http://schemas.openxmlformats.org/officeDocument/2006/relationships/fontTable" Target="fontTable.xml"/><Relationship Id="rId35" Type="http://schemas.microsoft.com/office/2011/relationships/people" Target="people.xml"/><Relationship Id="rId36" Type="http://schemas.openxmlformats.org/officeDocument/2006/relationships/theme" Target="theme/theme1.xml"/><Relationship Id="rId10" Type="http://schemas.openxmlformats.org/officeDocument/2006/relationships/hyperlink" Target="http://educationnext.org/denver-expands-choice-and-charters/" TargetMode="External"/><Relationship Id="rId11" Type="http://schemas.openxmlformats.org/officeDocument/2006/relationships/hyperlink" Target="http://apluscolorado.org/about-us/the-a-story/" TargetMode="External"/><Relationship Id="rId12" Type="http://schemas.openxmlformats.org/officeDocument/2006/relationships/hyperlink" Target="http://educationnext.org/denver-expands-choice-and-charters/" TargetMode="External"/><Relationship Id="rId13" Type="http://schemas.openxmlformats.org/officeDocument/2006/relationships/hyperlink" Target="http://communications.dpsk12.org/leadership.html" TargetMode="External"/><Relationship Id="rId14" Type="http://schemas.openxmlformats.org/officeDocument/2006/relationships/hyperlink" Target="http://www.denverpost.com/2015/10/18/denver-school-board-election-gets-less-attention-but-still-critical/" TargetMode="External"/><Relationship Id="rId15" Type="http://schemas.openxmlformats.org/officeDocument/2006/relationships/hyperlink" Target="http://www.denverpost.com/2015/10/18/denver-school-board-election-gets-less-attention-but-still-critical/" TargetMode="External"/><Relationship Id="rId16" Type="http://schemas.openxmlformats.org/officeDocument/2006/relationships/hyperlink" Target="http://tracer.sos.colorado.gov/PublicSite/SearchPages/ExpenditureSearch.aspx" TargetMode="External"/><Relationship Id="rId17" Type="http://schemas.openxmlformats.org/officeDocument/2006/relationships/hyperlink" Target="http://greaterparkhill.org/2015/10/at-large-school-board-candidates-highlight-their-differences/" TargetMode="External"/><Relationship Id="rId18" Type="http://schemas.openxmlformats.org/officeDocument/2006/relationships/hyperlink" Target="http://www.chalkbeat.org/posts/co/2015/07/14/denver-board-candidate-kristi-butkovich-decisionmaking-needs-to-include-community/" TargetMode="External"/><Relationship Id="rId19" Type="http://schemas.openxmlformats.org/officeDocument/2006/relationships/hyperlink" Target="https://www.facebook.com/denveral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1887</Words>
  <Characters>10760</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2017-07-01T11:55:00Z</dcterms:created>
  <dcterms:modified xsi:type="dcterms:W3CDTF">2017-07-03T20:05:00Z</dcterms:modified>
</cp:coreProperties>
</file>