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396" w:rsidRPr="00532340" w:rsidRDefault="005F0396" w:rsidP="005F0396">
      <w:pPr>
        <w:jc w:val="center"/>
        <w:rPr>
          <w:b/>
          <w:u w:val="single"/>
        </w:rPr>
      </w:pPr>
      <w:bookmarkStart w:id="0" w:name="_GoBack"/>
      <w:r w:rsidRPr="00532340">
        <w:rPr>
          <w:b/>
          <w:u w:val="single"/>
        </w:rPr>
        <w:t>NÖVÉNYISMERETI JEGYZÉK</w:t>
      </w:r>
    </w:p>
    <w:p w:rsidR="005F0396" w:rsidRDefault="005F0396" w:rsidP="005F0396">
      <w:pPr>
        <w:pStyle w:val="Listaszerbekezds"/>
        <w:numPr>
          <w:ilvl w:val="0"/>
          <w:numId w:val="2"/>
        </w:numPr>
        <w:jc w:val="center"/>
      </w:pPr>
      <w:r>
        <w:t>rész</w:t>
      </w:r>
    </w:p>
    <w:p w:rsidR="005F0396" w:rsidRPr="00532340" w:rsidRDefault="005F0396" w:rsidP="005F0396">
      <w:pPr>
        <w:rPr>
          <w:b/>
        </w:rPr>
      </w:pPr>
      <w:r w:rsidRPr="00532340">
        <w:rPr>
          <w:b/>
        </w:rPr>
        <w:t>EGYNYÁRI DÍSZNÖVÉNYEK</w:t>
      </w:r>
    </w:p>
    <w:bookmarkEnd w:id="0"/>
    <w:p w:rsidR="005F0396" w:rsidRPr="00B14210" w:rsidRDefault="005F0396" w:rsidP="005F0396">
      <w:pPr>
        <w:rPr>
          <w:b/>
          <w:i/>
        </w:rPr>
      </w:pPr>
      <w:r w:rsidRPr="00B14210">
        <w:rPr>
          <w:b/>
          <w:i/>
        </w:rPr>
        <w:t>Vágott virá</w:t>
      </w:r>
      <w:r>
        <w:rPr>
          <w:b/>
          <w:i/>
        </w:rPr>
        <w:t>gnak alkalmas egynyári növények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98"/>
        <w:gridCol w:w="2789"/>
        <w:gridCol w:w="2775"/>
      </w:tblGrid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 w:rsidRPr="00A31B3B">
              <w:rPr>
                <w:noProof/>
                <w:lang w:eastAsia="hu-HU"/>
              </w:rPr>
              <w:drawing>
                <wp:inline distT="0" distB="0" distL="0" distR="0" wp14:anchorId="71050F4B" wp14:editId="6A289B9E">
                  <wp:extent cx="1249200" cy="1249200"/>
                  <wp:effectExtent l="0" t="0" r="8255" b="8255"/>
                  <wp:docPr id="18" name="Kép 18" descr="Ammi – Ammi majus (100 szem) – KincsesLig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mmi – Ammi majus (100 szem) – KincsesLig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200" cy="12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Ammi majus</w:t>
            </w:r>
          </w:p>
        </w:tc>
        <w:tc>
          <w:tcPr>
            <w:tcW w:w="3021" w:type="dxa"/>
          </w:tcPr>
          <w:p w:rsidR="005F0396" w:rsidRDefault="005F0396" w:rsidP="001163D0">
            <w:r>
              <w:t>nincs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32E6E17A" wp14:editId="5E64E06E">
                  <wp:extent cx="1285200" cy="1285200"/>
                  <wp:effectExtent l="0" t="0" r="0" b="0"/>
                  <wp:docPr id="19" name="Kép 19" descr="Jora Dahl &quot;Appleblossom&quot; tátika - Antirrhinum Majus, 1 csomag - Bloomling  Online Sh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Jora Dahl &quot;Appleblossom&quot; tátika - Antirrhinum Majus, 1 csomag - Bloomling  Online Sho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200" cy="128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Antirrhinum majus</w:t>
            </w:r>
          </w:p>
        </w:tc>
        <w:tc>
          <w:tcPr>
            <w:tcW w:w="3021" w:type="dxa"/>
          </w:tcPr>
          <w:p w:rsidR="005F0396" w:rsidRDefault="005F0396" w:rsidP="001163D0">
            <w:r>
              <w:t>Tátika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5F02D75E" wp14:editId="0B0D1136">
                  <wp:extent cx="1828800" cy="1828800"/>
                  <wp:effectExtent l="0" t="0" r="0" b="0"/>
                  <wp:docPr id="20" name="Kép 20" descr="Pacific Beauty Mix Calendula (Calendula officinalis) - Annie's Heirloom  Se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cific Beauty Mix Calendula (Calendula officinalis) - Annie's Heirloom  See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Calendula officinalis</w:t>
            </w:r>
          </w:p>
        </w:tc>
        <w:tc>
          <w:tcPr>
            <w:tcW w:w="3021" w:type="dxa"/>
          </w:tcPr>
          <w:p w:rsidR="005F0396" w:rsidRDefault="005F0396" w:rsidP="001163D0">
            <w:r>
              <w:t>Orvosi körömvirág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0F59F2DA" wp14:editId="08C64B72">
                  <wp:extent cx="1526400" cy="1015200"/>
                  <wp:effectExtent l="0" t="0" r="0" b="0"/>
                  <wp:docPr id="21" name="Kép 21" descr="Callistephus chinensis (China 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allistephus chinensis (China Aste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400" cy="10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Callistephus chinensis</w:t>
            </w:r>
          </w:p>
        </w:tc>
        <w:tc>
          <w:tcPr>
            <w:tcW w:w="3021" w:type="dxa"/>
          </w:tcPr>
          <w:p w:rsidR="005F0396" w:rsidRDefault="005F0396" w:rsidP="001163D0">
            <w:r>
              <w:t>Kerti őszirózsa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3A491B5F" wp14:editId="21ABE5E1">
                  <wp:extent cx="1098000" cy="1098000"/>
                  <wp:effectExtent l="0" t="0" r="6985" b="6985"/>
                  <wp:docPr id="22" name="Kép 22" descr="Annual Baby's Breath Seeds | Gypsophila Elegans Se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nnual Baby's Breath Seeds | Gypsophila Elegans See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000" cy="109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Gypsophila elegans</w:t>
            </w:r>
          </w:p>
        </w:tc>
        <w:tc>
          <w:tcPr>
            <w:tcW w:w="3021" w:type="dxa"/>
          </w:tcPr>
          <w:p w:rsidR="005F0396" w:rsidRDefault="005F0396" w:rsidP="001163D0">
            <w:r>
              <w:t>Egynyári fátyolvirág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lastRenderedPageBreak/>
              <w:drawing>
                <wp:inline distT="0" distB="0" distL="0" distR="0" wp14:anchorId="5A9E9E76" wp14:editId="1231F7C7">
                  <wp:extent cx="1270800" cy="1270800"/>
                  <wp:effectExtent l="0" t="0" r="5715" b="5715"/>
                  <wp:docPr id="23" name="Kép 23" descr="Helianthus annuus 'Solar Power F1' - színátmenetes napraforgó | Florap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elianthus annuus 'Solar Power F1' - színátmenetes napraforgó | Florapo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2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Helianthus annuus</w:t>
            </w:r>
          </w:p>
        </w:tc>
        <w:tc>
          <w:tcPr>
            <w:tcW w:w="3021" w:type="dxa"/>
          </w:tcPr>
          <w:p w:rsidR="005F0396" w:rsidRDefault="005F0396" w:rsidP="001163D0">
            <w:r>
              <w:t>Napraforgó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21FB37C8" wp14:editId="3D97A6C2">
                  <wp:extent cx="2030400" cy="1350000"/>
                  <wp:effectExtent l="0" t="0" r="8255" b="3175"/>
                  <wp:docPr id="24" name="Kép 24" descr="Szagos bükköny (Lathyrus odoratus) &gt; ültetése &gt; gondozása 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zagos bükköny (Lathyrus odoratus) &gt; ültetése &gt; gondozása 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4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Lathyrus odoratus</w:t>
            </w:r>
          </w:p>
        </w:tc>
        <w:tc>
          <w:tcPr>
            <w:tcW w:w="3021" w:type="dxa"/>
          </w:tcPr>
          <w:p w:rsidR="005F0396" w:rsidRDefault="005F0396" w:rsidP="001163D0">
            <w:r>
              <w:t>Szagos bükköny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7DE535AB" wp14:editId="5D48CF1D">
                  <wp:extent cx="1216800" cy="1216800"/>
                  <wp:effectExtent l="0" t="0" r="2540" b="2540"/>
                  <wp:docPr id="25" name="Kép 25" descr="Linum grandiflorum - piros len | Florap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inum grandiflorum - piros len | Florapo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800" cy="121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Linum grandiflorum</w:t>
            </w:r>
          </w:p>
        </w:tc>
        <w:tc>
          <w:tcPr>
            <w:tcW w:w="3021" w:type="dxa"/>
          </w:tcPr>
          <w:p w:rsidR="005F0396" w:rsidRDefault="005F0396" w:rsidP="001163D0">
            <w:r>
              <w:t>Piros len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4D3E7E40" wp14:editId="717E3A9C">
                  <wp:extent cx="1479600" cy="1627200"/>
                  <wp:effectExtent l="0" t="0" r="6350" b="0"/>
                  <wp:docPr id="27" name="Kép 27" descr="Buy Matthiola incana 'Vintage Antique Mix' | Stock | Sarah Rav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Buy Matthiola incana 'Vintage Antique Mix' | Stock | Sarah Rav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600" cy="162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Matthiola incana</w:t>
            </w:r>
          </w:p>
        </w:tc>
        <w:tc>
          <w:tcPr>
            <w:tcW w:w="3021" w:type="dxa"/>
          </w:tcPr>
          <w:p w:rsidR="005F0396" w:rsidRDefault="005F0396" w:rsidP="001163D0">
            <w:r>
              <w:t>Nyári viola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129B58F4" wp14:editId="6CB039DE">
                  <wp:extent cx="2084400" cy="1562400"/>
                  <wp:effectExtent l="0" t="0" r="0" b="0"/>
                  <wp:docPr id="28" name="Kép 28" descr="Rudbeckia hirta - Wikispec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udbeckia hirta - Wikispec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400" cy="15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Rudbeckia hirta</w:t>
            </w:r>
          </w:p>
        </w:tc>
        <w:tc>
          <w:tcPr>
            <w:tcW w:w="3021" w:type="dxa"/>
          </w:tcPr>
          <w:p w:rsidR="005F0396" w:rsidRDefault="005F0396" w:rsidP="001163D0">
            <w:r>
              <w:t>Borzas kúpvirág</w:t>
            </w:r>
          </w:p>
        </w:tc>
      </w:tr>
      <w:tr w:rsidR="005F0396" w:rsidTr="001163D0">
        <w:tc>
          <w:tcPr>
            <w:tcW w:w="3020" w:type="dxa"/>
          </w:tcPr>
          <w:p w:rsidR="005F0396" w:rsidRDefault="005F0396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3FA8E073" wp14:editId="4CB77DB5">
                  <wp:extent cx="1676400" cy="1478521"/>
                  <wp:effectExtent l="0" t="0" r="0" b="7620"/>
                  <wp:docPr id="29" name="Kép 29" descr="Zinnia elegans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Zinnia elegans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083" cy="148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5F0396" w:rsidRPr="00B017A2" w:rsidRDefault="005F0396" w:rsidP="001163D0">
            <w:r w:rsidRPr="00B14210">
              <w:t>Zinnia elegans</w:t>
            </w:r>
          </w:p>
        </w:tc>
        <w:tc>
          <w:tcPr>
            <w:tcW w:w="3021" w:type="dxa"/>
          </w:tcPr>
          <w:p w:rsidR="005F0396" w:rsidRDefault="005F0396" w:rsidP="001163D0">
            <w:r>
              <w:t>Legényvirág</w:t>
            </w:r>
          </w:p>
        </w:tc>
      </w:tr>
    </w:tbl>
    <w:p w:rsidR="005F0396" w:rsidRDefault="005F0396" w:rsidP="005F0396"/>
    <w:sectPr w:rsidR="005F0396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1772251"/>
      <w:docPartObj>
        <w:docPartGallery w:val="Page Numbers (Bottom of Page)"/>
        <w:docPartUnique/>
      </w:docPartObj>
    </w:sdtPr>
    <w:sdtEndPr/>
    <w:sdtContent>
      <w:p w:rsidR="00A31B3B" w:rsidRDefault="005F039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A31B3B" w:rsidRDefault="005F0396">
    <w:pPr>
      <w:pStyle w:val="llb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B3AD1"/>
    <w:multiLevelType w:val="hybridMultilevel"/>
    <w:tmpl w:val="1C7AC3D2"/>
    <w:lvl w:ilvl="0" w:tplc="E0FE167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54585D"/>
    <w:multiLevelType w:val="hybridMultilevel"/>
    <w:tmpl w:val="E1DEA7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96"/>
    <w:rsid w:val="005F0396"/>
    <w:rsid w:val="00D108DC"/>
    <w:rsid w:val="00F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E7002-EC40-43E3-9BAD-8D0565A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F039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5F0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5F03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F0396"/>
  </w:style>
  <w:style w:type="paragraph" w:styleId="llb">
    <w:name w:val="footer"/>
    <w:basedOn w:val="Norml"/>
    <w:link w:val="llbChar"/>
    <w:uiPriority w:val="99"/>
    <w:unhideWhenUsed/>
    <w:rsid w:val="005F03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F0396"/>
  </w:style>
  <w:style w:type="paragraph" w:styleId="Listaszerbekezds">
    <w:name w:val="List Paragraph"/>
    <w:basedOn w:val="Norml"/>
    <w:uiPriority w:val="34"/>
    <w:qFormat/>
    <w:rsid w:val="005F0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1</cp:revision>
  <dcterms:created xsi:type="dcterms:W3CDTF">2024-01-03T16:41:00Z</dcterms:created>
  <dcterms:modified xsi:type="dcterms:W3CDTF">2024-01-03T16:44:00Z</dcterms:modified>
</cp:coreProperties>
</file>