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p>
    <w:p>
      <w:pPr>
        <w:pStyle w:val="Body"/>
        <w:jc w:val="center"/>
        <w:rPr>
          <w:b w:val="1"/>
          <w:bCs w:val="1"/>
        </w:rPr>
      </w:pPr>
      <w:r>
        <w:rPr>
          <w:b w:val="1"/>
          <w:bCs w:val="1"/>
          <w:rtl w:val="0"/>
          <w:lang w:val="en-US"/>
        </w:rPr>
        <w:t xml:space="preserve">Sources Sought # 75N93022R00014 </w:t>
      </w:r>
      <w:r>
        <w:rPr>
          <w:rFonts w:ascii="Arial Unicode MS" w:cs="Arial Unicode MS" w:hAnsi="Arial Unicode MS" w:eastAsia="Arial Unicode MS"/>
          <w:b w:val="0"/>
          <w:bCs w:val="0"/>
          <w:i w:val="0"/>
          <w:iCs w:val="0"/>
        </w:rPr>
        <w:br w:type="textWrapping"/>
      </w:r>
      <w:r>
        <w:rPr>
          <w:b w:val="1"/>
          <w:bCs w:val="1"/>
          <w:rtl w:val="0"/>
          <w:lang w:val="en-US"/>
        </w:rPr>
        <w:t xml:space="preserve">National Institute of Allergy and Infectious Diseases (NIAID) </w:t>
      </w:r>
    </w:p>
    <w:p>
      <w:pPr>
        <w:pStyle w:val="Body"/>
        <w:jc w:val="center"/>
      </w:pPr>
      <w:r>
        <w:rPr>
          <w:rtl w:val="0"/>
          <w:lang w:val="en-US"/>
        </w:rPr>
        <w:t xml:space="preserve">Submitted </w:t>
      </w:r>
      <w:r>
        <w:rPr>
          <w:rtl w:val="0"/>
          <w:lang w:val="en-US"/>
        </w:rPr>
        <w:t xml:space="preserve">electronically (via e-mail) to Kristel Ruch at kristel.ruch@nih.gov and Gabriel Contreras at gabriel.contreras@nih.gov </w:t>
      </w:r>
    </w:p>
    <w:p>
      <w:pPr>
        <w:pStyle w:val="Body"/>
        <w:jc w:val="center"/>
      </w:pPr>
      <w:r>
        <w:rPr>
          <w:rtl w:val="0"/>
          <w:lang w:val="en-US"/>
        </w:rPr>
        <w:t xml:space="preserve">Due: </w:t>
      </w:r>
      <w:r>
        <w:rPr>
          <w:rtl w:val="0"/>
          <w:lang w:val="en-US"/>
        </w:rPr>
        <w:t xml:space="preserve">April 26, 2022 at 2:00 </w:t>
      </w:r>
      <w:r>
        <w:drawing>
          <wp:anchor distT="152400" distB="152400" distL="152400" distR="152400" simplePos="0" relativeHeight="251660288" behindDoc="0" locked="0" layoutInCell="1" allowOverlap="1">
            <wp:simplePos x="0" y="0"/>
            <wp:positionH relativeFrom="page">
              <wp:posOffset>2338982</wp:posOffset>
            </wp:positionH>
            <wp:positionV relativeFrom="page">
              <wp:posOffset>3562720</wp:posOffset>
            </wp:positionV>
            <wp:extent cx="3094435" cy="109336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3094435" cy="1093367"/>
                    </a:xfrm>
                    <a:prstGeom prst="rect">
                      <a:avLst/>
                    </a:prstGeom>
                    <a:ln w="12700" cap="flat">
                      <a:noFill/>
                      <a:miter lim="400000"/>
                    </a:ln>
                    <a:effectLst/>
                  </pic:spPr>
                </pic:pic>
              </a:graphicData>
            </a:graphic>
          </wp:anchor>
        </w:drawing>
      </w:r>
      <w:r>
        <w:rPr>
          <w:rtl w:val="0"/>
          <w:lang w:val="en-US"/>
        </w:rPr>
        <w:t xml:space="preserve">PM, EST </w:t>
      </w:r>
    </w:p>
    <w:p>
      <w:pPr>
        <w:pStyle w:val="Body"/>
        <w:rPr>
          <w:i w:val="1"/>
          <w:iCs w:val="1"/>
        </w:rPr>
      </w:pPr>
    </w:p>
    <w:p>
      <w:pPr>
        <w:pStyle w:val="Body"/>
        <w:rPr>
          <w:i w:val="1"/>
          <w:iCs w:val="1"/>
        </w:rPr>
      </w:pPr>
    </w:p>
    <w:p>
      <w:pPr>
        <w:pStyle w:val="Body"/>
        <w:jc w:val="center"/>
      </w:pPr>
      <w:r>
        <w:rPr>
          <w:rtl w:val="0"/>
          <w:lang w:val="en-US"/>
        </w:rPr>
        <w:t>International Business Express, Inc</w:t>
      </w:r>
      <w:r>
        <w:rPr>
          <w:rtl w:val="0"/>
          <w:lang w:val="en-US"/>
        </w:rPr>
        <w:t>. (IBEX)</w:t>
      </w:r>
      <w:r>
        <w:rPr>
          <w:rFonts w:ascii="Arial Unicode MS" w:cs="Arial Unicode MS" w:hAnsi="Arial Unicode MS" w:eastAsia="Arial Unicode MS"/>
          <w:b w:val="0"/>
          <w:bCs w:val="0"/>
          <w:i w:val="0"/>
          <w:iCs w:val="0"/>
        </w:rPr>
        <w:br w:type="textWrapping"/>
      </w:r>
      <w:r>
        <w:rPr>
          <w:rtl w:val="0"/>
          <w:lang w:val="en-US"/>
        </w:rPr>
        <w:t>7826 Eastern Avenue, NW</w:t>
      </w:r>
      <w:r>
        <w:rPr>
          <w:rFonts w:ascii="Arial Unicode MS" w:cs="Arial Unicode MS" w:hAnsi="Arial Unicode MS" w:eastAsia="Arial Unicode MS"/>
          <w:b w:val="0"/>
          <w:bCs w:val="0"/>
          <w:i w:val="0"/>
          <w:iCs w:val="0"/>
        </w:rPr>
        <w:br w:type="textWrapping"/>
      </w:r>
      <w:r>
        <w:rPr>
          <w:rtl w:val="0"/>
          <w:lang w:val="en-US"/>
        </w:rPr>
        <w:t>Suite 211</w:t>
      </w:r>
      <w:r>
        <w:rPr>
          <w:rFonts w:ascii="Arial Unicode MS" w:cs="Arial Unicode MS" w:hAnsi="Arial Unicode MS" w:eastAsia="Arial Unicode MS"/>
          <w:b w:val="0"/>
          <w:bCs w:val="0"/>
          <w:i w:val="0"/>
          <w:iCs w:val="0"/>
        </w:rPr>
        <w:br w:type="textWrapping"/>
      </w:r>
      <w:r>
        <w:rPr>
          <w:rtl w:val="0"/>
          <w:lang w:val="en-US"/>
        </w:rPr>
        <w:t>Washington, DC 20012</w:t>
      </w:r>
      <w:r>
        <w:rPr>
          <w:rFonts w:ascii="Arial Unicode MS" w:cs="Arial Unicode MS" w:hAnsi="Arial Unicode MS" w:eastAsia="Arial Unicode MS"/>
          <w:b w:val="0"/>
          <w:bCs w:val="0"/>
          <w:i w:val="0"/>
          <w:iCs w:val="0"/>
        </w:rPr>
        <w:br w:type="textWrapping"/>
      </w:r>
      <w:r>
        <w:rPr>
          <w:rtl w:val="0"/>
          <w:lang w:val="en-US"/>
        </w:rPr>
        <w:t>Certified Woman Owned Small Business, HUBZone</w:t>
      </w:r>
      <w:r>
        <w:rPr>
          <w:rFonts w:ascii="Arial Unicode MS" w:cs="Arial Unicode MS" w:hAnsi="Arial Unicode MS" w:eastAsia="Arial Unicode MS"/>
          <w:b w:val="0"/>
          <w:bCs w:val="0"/>
          <w:i w:val="0"/>
          <w:iCs w:val="0"/>
        </w:rPr>
        <w:br w:type="textWrapping"/>
      </w:r>
      <w:r>
        <w:rPr>
          <w:rtl w:val="0"/>
          <w:lang w:val="en-US"/>
        </w:rPr>
        <w:t xml:space="preserve">Point of Contact: </w:t>
      </w:r>
      <w:r>
        <w:rPr>
          <w:rtl w:val="0"/>
          <w:lang w:val="en-US"/>
        </w:rPr>
        <w:t>Ronda Kane, Director of Government Solutions</w:t>
      </w:r>
      <w:r>
        <w:rPr>
          <w:rFonts w:ascii="Arial Unicode MS" w:cs="Arial Unicode MS" w:hAnsi="Arial Unicode MS" w:eastAsia="Arial Unicode MS"/>
          <w:b w:val="0"/>
          <w:bCs w:val="0"/>
          <w:i w:val="0"/>
          <w:iCs w:val="0"/>
        </w:rPr>
        <w:br w:type="textWrapping"/>
      </w:r>
      <w:r>
        <w:rPr>
          <w:rStyle w:val="Hyperlink.0"/>
        </w:rPr>
        <w:fldChar w:fldCharType="begin" w:fldLock="0"/>
      </w:r>
      <w:r>
        <w:rPr>
          <w:rStyle w:val="Hyperlink.0"/>
        </w:rPr>
        <w:instrText xml:space="preserve"> HYPERLINK "mailto:rkane@ibexusa.com"</w:instrText>
      </w:r>
      <w:r>
        <w:rPr>
          <w:rStyle w:val="Hyperlink.0"/>
        </w:rPr>
        <w:fldChar w:fldCharType="separate" w:fldLock="0"/>
      </w:r>
      <w:r>
        <w:rPr>
          <w:rStyle w:val="Hyperlink.0"/>
          <w:rtl w:val="0"/>
          <w:lang w:val="de-DE"/>
        </w:rPr>
        <w:t>rkane@ibexusa.com</w:t>
      </w:r>
      <w:r>
        <w:rPr/>
        <w:fldChar w:fldCharType="end" w:fldLock="0"/>
      </w:r>
      <w:r>
        <w:rPr>
          <w:rtl w:val="0"/>
          <w:lang w:val="en-US"/>
        </w:rPr>
        <w:t xml:space="preserve">  |  </w:t>
      </w:r>
      <w:r>
        <w:rPr>
          <w:rtl w:val="0"/>
        </w:rPr>
        <w:t>Tel. 202-726-8761</w:t>
      </w:r>
      <w:r>
        <w:rPr>
          <w:rtl w:val="0"/>
          <w:lang w:val="en-US"/>
        </w:rPr>
        <w:t xml:space="preserve">  | </w:t>
      </w:r>
      <w:r>
        <w:rPr>
          <w:rStyle w:val="Hyperlink.0"/>
        </w:rPr>
        <w:fldChar w:fldCharType="begin" w:fldLock="0"/>
      </w:r>
      <w:r>
        <w:rPr>
          <w:rStyle w:val="Hyperlink.0"/>
        </w:rPr>
        <w:instrText xml:space="preserve"> HYPERLINK "http://www.ibexusa.com"</w:instrText>
      </w:r>
      <w:r>
        <w:rPr>
          <w:rStyle w:val="Hyperlink.0"/>
        </w:rPr>
        <w:fldChar w:fldCharType="separate" w:fldLock="0"/>
      </w:r>
      <w:r>
        <w:rPr>
          <w:rStyle w:val="Hyperlink.0"/>
          <w:rtl w:val="0"/>
          <w:lang w:val="en-US"/>
        </w:rPr>
        <w:t>www.</w:t>
      </w:r>
      <w:r>
        <w:rPr>
          <w:rStyle w:val="Hyperlink.0"/>
          <w:rtl w:val="0"/>
        </w:rPr>
        <w:t>ibexusa.com</w:t>
      </w:r>
      <w:r>
        <w:rPr/>
        <w:fldChar w:fldCharType="end" w:fldLock="0"/>
      </w:r>
      <w:r>
        <w:rPr>
          <w:rtl w:val="0"/>
          <w:lang w:val="en-US"/>
        </w:rPr>
        <w:t xml:space="preserve"> | DUNS </w:t>
      </w:r>
      <w:r>
        <w:rPr>
          <w:rFonts w:ascii="Arial Unicode MS" w:cs="Arial Unicode MS" w:hAnsi="Arial Unicode MS" w:eastAsia="Arial Unicode MS"/>
          <w:b w:val="0"/>
          <w:bCs w:val="0"/>
          <w:i w:val="0"/>
          <w:iCs w:val="0"/>
        </w:rPr>
        <w:br w:type="textWrapping"/>
      </w:r>
    </w:p>
    <w:p>
      <w:pPr>
        <w:pStyle w:val="Body"/>
        <w:bidi w:val="0"/>
        <w:sectPr>
          <w:headerReference w:type="default" r:id="rId5"/>
          <w:footerReference w:type="default" r:id="rId6"/>
          <w:pgSz w:w="12240" w:h="15840" w:orient="portrait"/>
          <w:pgMar w:top="1440" w:right="1440" w:bottom="1440" w:left="1440" w:header="720" w:footer="864"/>
          <w:titlePg w:val="1"/>
          <w:bidi w:val="0"/>
        </w:sectPr>
      </w:pPr>
    </w:p>
    <w:p>
      <w:pPr>
        <w:pStyle w:val="Body"/>
        <w:jc w:val="center"/>
        <w:rPr>
          <w:b w:val="1"/>
          <w:bCs w:val="1"/>
        </w:rPr>
      </w:pPr>
      <w:r>
        <w:rPr>
          <w:b w:val="1"/>
          <w:bCs w:val="1"/>
          <w:rtl w:val="0"/>
          <w:lang w:val="en-US"/>
        </w:rPr>
        <w:t xml:space="preserve">Response to </w:t>
      </w:r>
      <w:r>
        <w:rPr>
          <w:b w:val="1"/>
          <w:bCs w:val="1"/>
          <w:rtl w:val="0"/>
          <w:lang w:val="en-US"/>
        </w:rPr>
        <w:t xml:space="preserve">Sources Sought # 75N93022R00014 </w:t>
      </w:r>
    </w:p>
    <w:p>
      <w:pPr>
        <w:pStyle w:val="Body"/>
        <w:bidi w:val="0"/>
      </w:pPr>
      <w:r>
        <w:rPr>
          <w:rFonts w:cs="Arial Unicode MS" w:eastAsia="Arial Unicode MS"/>
          <w:b w:val="1"/>
          <w:bCs w:val="1"/>
          <w:u w:val="single"/>
          <w:rtl w:val="0"/>
          <w:lang w:val="en-US"/>
        </w:rPr>
        <w:t>International Business Express, Inc. (IBEX)</w:t>
      </w:r>
      <w:r>
        <w:rPr>
          <w:rFonts w:cs="Arial Unicode MS" w:eastAsia="Arial Unicode MS"/>
          <w:rtl w:val="0"/>
          <w:lang w:val="en-US"/>
        </w:rPr>
        <w:t xml:space="preserve"> is pleased to respond to the government</w:t>
      </w:r>
      <w:r>
        <w:rPr>
          <w:rFonts w:cs="Arial Unicode MS" w:eastAsia="Arial Unicode MS" w:hint="default"/>
          <w:rtl w:val="0"/>
          <w:lang w:val="en-US"/>
        </w:rPr>
        <w:t>’</w:t>
      </w:r>
      <w:r>
        <w:rPr>
          <w:rFonts w:cs="Arial Unicode MS" w:eastAsia="Arial Unicode MS"/>
          <w:rtl w:val="0"/>
          <w:lang w:val="en-US"/>
        </w:rPr>
        <w:t xml:space="preserve">s Sources Sought notice </w:t>
      </w:r>
      <w:r>
        <w:rPr>
          <w:rFonts w:cs="Arial Unicode MS" w:eastAsia="Arial Unicode MS"/>
          <w:rtl w:val="0"/>
        </w:rPr>
        <w:t>75N93022R00014</w:t>
      </w:r>
      <w:r>
        <w:rPr>
          <w:rFonts w:cs="Arial Unicode MS" w:eastAsia="Arial Unicode MS"/>
          <w:rtl w:val="0"/>
          <w:lang w:val="en-US"/>
        </w:rPr>
        <w:t xml:space="preserve">, in search of qualified contractors </w:t>
      </w:r>
      <w:r>
        <w:rPr>
          <w:rFonts w:cs="Arial Unicode MS" w:eastAsia="Arial Unicode MS"/>
          <w:rtl w:val="0"/>
          <w:lang w:val="en-US"/>
        </w:rPr>
        <w:t>to assume responsibility for daily operations and management of the MSC in order to facilitate and support the research of the NIAID, as well as ultimately expand the infrastructure and core capacity of the Center.</w:t>
      </w:r>
    </w:p>
    <w:p>
      <w:pPr>
        <w:pStyle w:val="Body"/>
        <w:bidi w:val="0"/>
      </w:pPr>
      <w:r>
        <w:rPr>
          <w:rFonts w:cs="Arial Unicode MS" w:eastAsia="Arial Unicode MS"/>
          <w:rtl w:val="0"/>
          <w:lang w:val="en-US"/>
        </w:rPr>
        <w:t xml:space="preserve">In business since 1997, </w:t>
      </w:r>
      <w:r>
        <w:rPr>
          <w:rFonts w:cs="Arial Unicode MS" w:eastAsia="Arial Unicode MS"/>
          <w:rtl w:val="0"/>
          <w:lang w:val="en-US"/>
        </w:rPr>
        <w:t>IBEX</w:t>
      </w:r>
      <w:r>
        <w:rPr>
          <w:rFonts w:cs="Arial Unicode MS" w:eastAsia="Arial Unicode MS"/>
          <w:rtl w:val="0"/>
          <w:lang w:val="en-US"/>
        </w:rPr>
        <w:t xml:space="preserve"> is an award winning Woman Owned Small Business (WOSB), </w:t>
      </w:r>
      <w:r>
        <w:rPr>
          <w:rFonts w:cs="Arial Unicode MS" w:eastAsia="Arial Unicode MS"/>
          <w:rtl w:val="0"/>
          <w:lang w:val="en-US"/>
        </w:rPr>
        <w:t>HIBZone-certified</w:t>
      </w:r>
      <w:r>
        <w:rPr>
          <w:rFonts w:cs="Arial Unicode MS" w:eastAsia="Arial Unicode MS"/>
          <w:rtl w:val="0"/>
          <w:lang w:val="en-US"/>
        </w:rPr>
        <w:t xml:space="preserve"> business, and a successful provider of mission-critical services and solutions to the Federal Government</w:t>
      </w:r>
      <w:r>
        <w:rPr>
          <w:rFonts w:cs="Arial Unicode MS" w:eastAsia="Arial Unicode MS"/>
          <w:rtl w:val="0"/>
          <w:lang w:val="en-US"/>
        </w:rPr>
        <w:t>, serving agencies in the Continental United States and aborad</w:t>
      </w:r>
      <w:r>
        <w:rPr>
          <w:rFonts w:cs="Arial Unicode MS" w:eastAsia="Arial Unicode MS"/>
          <w:rtl w:val="0"/>
          <w:lang w:val="en-US"/>
        </w:rPr>
        <w:t>. We apply industry best practices and procedures to define customers</w:t>
      </w:r>
      <w:r>
        <w:rPr>
          <w:rFonts w:cs="Arial Unicode MS" w:eastAsia="Arial Unicode MS" w:hint="default"/>
          <w:rtl w:val="0"/>
        </w:rPr>
        <w:t xml:space="preserve">’ </w:t>
      </w:r>
      <w:r>
        <w:rPr>
          <w:rFonts w:cs="Arial Unicode MS" w:eastAsia="Arial Unicode MS"/>
          <w:rtl w:val="0"/>
          <w:lang w:val="en-US"/>
        </w:rPr>
        <w:t xml:space="preserve">goals. We offer complete </w:t>
      </w:r>
      <w:r>
        <w:rPr>
          <w:rFonts w:cs="Arial Unicode MS" w:eastAsia="Arial Unicode MS"/>
          <w:rtl w:val="0"/>
          <w:lang w:val="en-US"/>
        </w:rPr>
        <w:t xml:space="preserve">in-country service center support, </w:t>
      </w:r>
      <w:r>
        <w:rPr>
          <w:rFonts w:cs="Arial Unicode MS" w:eastAsia="Arial Unicode MS"/>
          <w:rtl w:val="0"/>
          <w:lang w:val="en-US"/>
        </w:rPr>
        <w:t>through a full range of planning, design, implementation, operations</w:t>
      </w:r>
      <w:r>
        <w:rPr>
          <w:rFonts w:cs="Arial Unicode MS" w:eastAsia="Arial Unicode MS"/>
          <w:rtl w:val="0"/>
          <w:lang w:val="en-US"/>
        </w:rPr>
        <w:t>, financial and personnel management,</w:t>
      </w:r>
      <w:r>
        <w:rPr>
          <w:rFonts w:cs="Arial Unicode MS" w:eastAsia="Arial Unicode MS"/>
          <w:rtl w:val="0"/>
          <w:lang w:val="en-US"/>
        </w:rPr>
        <w:t xml:space="preserve"> and </w:t>
      </w:r>
      <w:r>
        <w:rPr>
          <w:rFonts w:cs="Arial Unicode MS" w:eastAsia="Arial Unicode MS"/>
          <w:rtl w:val="0"/>
          <w:lang w:val="en-US"/>
        </w:rPr>
        <w:t xml:space="preserve">other </w:t>
      </w:r>
      <w:r>
        <w:rPr>
          <w:rFonts w:cs="Arial Unicode MS" w:eastAsia="Arial Unicode MS"/>
          <w:rtl w:val="0"/>
        </w:rPr>
        <w:t>support services.</w:t>
      </w:r>
      <w:r>
        <w:rPr>
          <w:rFonts w:cs="Arial Unicode MS" w:eastAsia="Arial Unicode MS"/>
          <w:rtl w:val="0"/>
          <w:lang w:val="en-US"/>
        </w:rPr>
        <w:t>IBEX has been successful because our team delivers on</w:t>
      </w:r>
      <w:r>
        <w:rPr>
          <w:rFonts w:cs="Arial Unicode MS" w:eastAsia="Arial Unicode MS"/>
          <w:rtl w:val="0"/>
          <w:lang w:val="it-IT"/>
        </w:rPr>
        <w:t xml:space="preserve"> trust, quality</w:t>
      </w:r>
      <w:r>
        <w:rPr>
          <w:rFonts w:cs="Arial Unicode MS" w:eastAsia="Arial Unicode MS"/>
          <w:rtl w:val="0"/>
          <w:lang w:val="en-US"/>
        </w:rPr>
        <w:t>,</w:t>
      </w:r>
      <w:r>
        <w:rPr>
          <w:rFonts w:cs="Arial Unicode MS" w:eastAsia="Arial Unicode MS"/>
          <w:rtl w:val="0"/>
          <w:lang w:val="en-US"/>
        </w:rPr>
        <w:t xml:space="preserve"> and innovation.</w:t>
      </w:r>
    </w:p>
    <w:p>
      <w:pPr>
        <w:pStyle w:val="Body"/>
        <w:bidi w:val="0"/>
      </w:pPr>
      <w:r>
        <w:rPr>
          <w:rFonts w:cs="Arial Unicode MS" w:eastAsia="Arial Unicode MS"/>
          <w:b w:val="1"/>
          <w:bCs w:val="1"/>
          <w:u w:val="single"/>
          <w:rtl w:val="0"/>
          <w:lang w:val="en-US"/>
        </w:rPr>
        <w:t>NOTE</w:t>
      </w:r>
      <w:r>
        <w:rPr>
          <w:rFonts w:cs="Arial Unicode MS" w:eastAsia="Arial Unicode MS"/>
          <w:rtl w:val="0"/>
          <w:lang w:val="en-US"/>
        </w:rPr>
        <w:t xml:space="preserve">: We recommend </w:t>
      </w:r>
      <w:r>
        <w:rPr>
          <w:rFonts w:cs="Arial Unicode MS" w:eastAsia="Arial Unicode MS"/>
          <w:rtl w:val="0"/>
          <w:lang w:val="en-US"/>
        </w:rPr>
        <w:t>the NIH NIAD consider making this project an SBA HUBZone set-aside</w:t>
      </w:r>
      <w:r>
        <w:rPr>
          <w:rFonts w:cs="Arial Unicode MS" w:eastAsia="Arial Unicode MS"/>
          <w:rtl w:val="0"/>
          <w:lang w:val="en-US"/>
        </w:rPr>
        <w:t xml:space="preserve">.  </w:t>
      </w:r>
    </w:p>
    <w:p>
      <w:pPr>
        <w:pStyle w:val="Body"/>
        <w:bidi w:val="0"/>
      </w:pPr>
      <w:r>
        <w:rPr>
          <w:rFonts w:cs="Arial Unicode MS" w:eastAsia="Arial Unicode MS"/>
          <w:rtl w:val="0"/>
          <w:lang w:val="en-US"/>
        </w:rPr>
        <w:t>We understand the successful contractor</w:t>
      </w:r>
      <w:r>
        <w:rPr>
          <w:rFonts w:cs="Arial Unicode MS" w:eastAsia="Arial Unicode MS"/>
          <w:rtl w:val="0"/>
        </w:rPr>
        <w:t xml:space="preserve"> </w:t>
      </w:r>
      <w:r>
        <w:rPr>
          <w:rFonts w:cs="Arial Unicode MS" w:eastAsia="Arial Unicode MS"/>
          <w:rtl w:val="0"/>
          <w:lang w:val="en-US"/>
        </w:rPr>
        <w:t xml:space="preserve">for the proposed effort </w:t>
      </w:r>
      <w:r>
        <w:rPr>
          <w:rFonts w:cs="Arial Unicode MS" w:eastAsia="Arial Unicode MS"/>
          <w:rtl w:val="0"/>
          <w:lang w:val="en-US"/>
        </w:rPr>
        <w:t xml:space="preserve">will be required to provide support for the operation of NIAID-funded activities in Mali to include the disbursement of payroll for Malian staff at USTTB (funded under a separate NIAID contract); the disbursement of payroll of staff working under NIAID extramural grants; the payment of expenses in support of field studies; the payment of expenses related to the operations of laboratory facilities; the facilitation and payment of travel of ICER scientists; procurement support, and assisting in the management of operations of ICER activities in Mali and other West African countries, as requested. </w:t>
      </w:r>
      <w:r>
        <w:rPr>
          <w:rFonts w:cs="Arial Unicode MS" w:eastAsia="Arial Unicode MS"/>
          <w:rtl w:val="0"/>
          <w:lang w:val="en-US"/>
        </w:rPr>
        <w:t>IBEX is capable of supporting t</w:t>
      </w:r>
      <w:r>
        <w:rPr>
          <w:rFonts w:cs="Arial Unicode MS" w:eastAsia="Arial Unicode MS"/>
          <w:rtl w:val="0"/>
          <w:lang w:val="it-IT"/>
        </w:rPr>
        <w:t>he Mali Service Center (MSC)</w:t>
      </w:r>
      <w:r>
        <w:rPr>
          <w:rFonts w:cs="Arial Unicode MS" w:eastAsia="Arial Unicode MS"/>
          <w:rtl w:val="0"/>
          <w:lang w:val="en-US"/>
        </w:rPr>
        <w:t xml:space="preserve">, </w:t>
      </w:r>
      <w:r>
        <w:rPr>
          <w:rFonts w:cs="Arial Unicode MS" w:eastAsia="Arial Unicode MS"/>
          <w:rtl w:val="0"/>
          <w:lang w:val="en-US"/>
        </w:rPr>
        <w:t xml:space="preserve">a Malian entity through which </w:t>
      </w:r>
      <w:r>
        <w:rPr>
          <w:rFonts w:cs="Arial Unicode MS" w:eastAsia="Arial Unicode MS"/>
          <w:rtl w:val="0"/>
          <w:lang w:val="en-US"/>
        </w:rPr>
        <w:t>we will be able to</w:t>
      </w:r>
      <w:r>
        <w:rPr>
          <w:rFonts w:cs="Arial Unicode MS" w:eastAsia="Arial Unicode MS"/>
          <w:rtl w:val="0"/>
          <w:lang w:val="en-US"/>
        </w:rPr>
        <w:t xml:space="preserve"> provide guidance and oversight in the administration and disbursal of NIAID grant/contract funds, and material and travel expenses for NIAID-sponsored activities within Mali and West Africa. </w:t>
      </w:r>
    </w:p>
    <w:p>
      <w:pPr>
        <w:pStyle w:val="Body"/>
        <w:bidi w:val="0"/>
      </w:pPr>
      <w:r>
        <w:rPr>
          <w:rFonts w:cs="Arial Unicode MS" w:eastAsia="Arial Unicode MS"/>
          <w:rtl w:val="0"/>
          <w:lang w:val="en-US"/>
        </w:rPr>
        <w:t xml:space="preserve">IBEX has over twenty years experience providing </w:t>
      </w:r>
      <w:r>
        <w:rPr>
          <w:rFonts w:cs="Arial Unicode MS" w:eastAsia="Arial Unicode MS"/>
          <w:rtl w:val="0"/>
          <w:lang w:val="en-US"/>
        </w:rPr>
        <w:t>highly</w:t>
      </w:r>
      <w:r>
        <w:rPr>
          <w:rFonts w:cs="Arial Unicode MS" w:eastAsia="Arial Unicode MS"/>
          <w:rtl w:val="0"/>
          <w:lang w:val="en-US"/>
        </w:rPr>
        <w:t xml:space="preserve"> </w:t>
      </w:r>
      <w:r>
        <w:rPr>
          <w:rFonts w:cs="Arial Unicode MS" w:eastAsia="Arial Unicode MS"/>
          <w:rtl w:val="0"/>
          <w:lang w:val="en-US"/>
        </w:rPr>
        <w:t xml:space="preserve">skilled programmatic support services </w:t>
      </w:r>
      <w:r>
        <w:rPr>
          <w:rFonts w:cs="Arial Unicode MS" w:eastAsia="Arial Unicode MS"/>
          <w:rtl w:val="0"/>
          <w:lang w:val="en-US"/>
        </w:rPr>
        <w:t xml:space="preserve">in Mali and other African nations. As we have demonstrated in past performances, we have the staff and processes </w:t>
      </w:r>
      <w:r>
        <w:rPr>
          <w:rFonts w:cs="Arial Unicode MS" w:eastAsia="Arial Unicode MS"/>
          <w:rtl w:val="0"/>
          <w:lang w:val="en-US"/>
        </w:rPr>
        <w:t xml:space="preserve">necessary to ensure that the NIAID operations in Mali Africa meets their operational objectives of facilitating investigative and collaborative research in emerging infectious diseases. </w:t>
      </w:r>
    </w:p>
    <w:p>
      <w:pPr>
        <w:pStyle w:val="Body"/>
        <w:bidi w:val="0"/>
      </w:pPr>
      <w:r>
        <w:rPr>
          <w:rFonts w:cs="Arial Unicode MS" w:eastAsia="Arial Unicode MS"/>
          <w:rtl w:val="0"/>
          <w:lang w:val="en-US"/>
        </w:rPr>
        <w:t>IBEX has provided a</w:t>
      </w:r>
      <w:r>
        <w:rPr>
          <w:rFonts w:cs="Arial Unicode MS" w:eastAsia="Arial Unicode MS"/>
          <w:rtl w:val="0"/>
          <w:lang w:val="en-US"/>
        </w:rPr>
        <w:t xml:space="preserve">ssistance to scientific, technical, and administrative staff </w:t>
      </w:r>
      <w:r>
        <w:rPr>
          <w:rFonts w:cs="Arial Unicode MS" w:eastAsia="Arial Unicode MS"/>
          <w:rtl w:val="0"/>
          <w:lang w:val="en-US"/>
        </w:rPr>
        <w:t xml:space="preserve">in Mali and other African countries, </w:t>
      </w:r>
      <w:r>
        <w:rPr>
          <w:rFonts w:cs="Arial Unicode MS" w:eastAsia="Arial Unicode MS"/>
          <w:rtl w:val="0"/>
          <w:lang w:val="en-US"/>
        </w:rPr>
        <w:t xml:space="preserve">including assisting with preparation of administrative reports; maintaining the roster of scientists, technicians, and administrative and support personnel required by </w:t>
      </w:r>
      <w:r>
        <w:rPr>
          <w:rFonts w:cs="Arial Unicode MS" w:eastAsia="Arial Unicode MS"/>
          <w:rtl w:val="0"/>
          <w:lang w:val="en-US"/>
        </w:rPr>
        <w:t>our customer agencies</w:t>
      </w:r>
      <w:r>
        <w:rPr>
          <w:rFonts w:cs="Arial Unicode MS" w:eastAsia="Arial Unicode MS"/>
          <w:rtl w:val="0"/>
        </w:rPr>
        <w:t xml:space="preserve">; </w:t>
      </w:r>
      <w:r>
        <w:rPr>
          <w:rFonts w:cs="Arial Unicode MS" w:eastAsia="Arial Unicode MS"/>
          <w:rtl w:val="0"/>
          <w:lang w:val="en-US"/>
        </w:rPr>
        <w:t>providing staffing with</w:t>
      </w:r>
      <w:r>
        <w:rPr>
          <w:rFonts w:cs="Arial Unicode MS" w:eastAsia="Arial Unicode MS"/>
          <w:rtl w:val="0"/>
          <w:lang w:val="en-US"/>
        </w:rPr>
        <w:t xml:space="preserve"> appropriate subcontracts between </w:t>
      </w:r>
      <w:r>
        <w:rPr>
          <w:rFonts w:cs="Arial Unicode MS" w:eastAsia="Arial Unicode MS"/>
          <w:rtl w:val="0"/>
          <w:lang w:val="en-US"/>
        </w:rPr>
        <w:t>government agencies such as USAID and the US Department of State,</w:t>
      </w:r>
      <w:r>
        <w:rPr>
          <w:rFonts w:cs="Arial Unicode MS" w:eastAsia="Arial Unicode MS"/>
          <w:rtl w:val="0"/>
          <w:lang w:val="en-US"/>
        </w:rPr>
        <w:t xml:space="preserve"> and individual employees; </w:t>
      </w:r>
      <w:r>
        <w:rPr>
          <w:rFonts w:cs="Arial Unicode MS" w:eastAsia="Arial Unicode MS"/>
          <w:rtl w:val="0"/>
          <w:lang w:val="en-US"/>
        </w:rPr>
        <w:t xml:space="preserve">and </w:t>
      </w:r>
      <w:r>
        <w:rPr>
          <w:rFonts w:cs="Arial Unicode MS" w:eastAsia="Arial Unicode MS"/>
          <w:rtl w:val="0"/>
          <w:lang w:val="en-US"/>
        </w:rPr>
        <w:t>ensuring compliance with salary scales</w:t>
      </w:r>
      <w:r>
        <w:rPr>
          <w:rFonts w:cs="Arial Unicode MS" w:eastAsia="Arial Unicode MS"/>
          <w:rtl w:val="0"/>
          <w:lang w:val="en-US"/>
        </w:rPr>
        <w:t>, payroll,</w:t>
      </w:r>
      <w:r>
        <w:rPr>
          <w:rFonts w:cs="Arial Unicode MS" w:eastAsia="Arial Unicode MS"/>
          <w:rtl w:val="0"/>
          <w:lang w:val="en-US"/>
        </w:rPr>
        <w:t xml:space="preserve"> and </w:t>
      </w:r>
      <w:r>
        <w:rPr>
          <w:rFonts w:cs="Arial Unicode MS" w:eastAsia="Arial Unicode MS"/>
          <w:rtl w:val="0"/>
          <w:lang w:val="en-US"/>
        </w:rPr>
        <w:t xml:space="preserve">concomitant </w:t>
      </w:r>
      <w:r>
        <w:rPr>
          <w:rFonts w:cs="Arial Unicode MS" w:eastAsia="Arial Unicode MS"/>
          <w:rtl w:val="0"/>
          <w:lang w:val="en-US"/>
        </w:rPr>
        <w:t xml:space="preserve">work effort is consistent with </w:t>
      </w:r>
      <w:r>
        <w:rPr>
          <w:rFonts w:cs="Arial Unicode MS" w:eastAsia="Arial Unicode MS"/>
          <w:rtl w:val="0"/>
          <w:lang w:val="en-US"/>
        </w:rPr>
        <w:t>the needs of the client</w:t>
      </w:r>
      <w:r>
        <w:rPr>
          <w:rFonts w:cs="Arial Unicode MS" w:eastAsia="Arial Unicode MS"/>
          <w:rtl w:val="0"/>
        </w:rPr>
        <w:t xml:space="preserve">. </w:t>
      </w:r>
    </w:p>
    <w:p>
      <w:pPr>
        <w:pStyle w:val="Heading 2"/>
        <w:bidi w:val="0"/>
      </w:pPr>
      <w:r>
        <w:rPr>
          <w:rtl w:val="0"/>
        </w:rPr>
        <w:t>Management Approach</w:t>
      </w:r>
    </w:p>
    <w:p>
      <w:pPr>
        <w:pStyle w:val="Body"/>
        <w:bidi w:val="0"/>
      </w:pPr>
      <w:r>
        <w:rPr>
          <w:rFonts w:cs="Arial Unicode MS" w:eastAsia="Arial Unicode MS"/>
          <w:rtl w:val="0"/>
          <w:lang w:val="en-US"/>
        </w:rPr>
        <w:t>The IBEX management approach for in-country operations calls for a single point of contact between our organization and the Government. IBEX processes and organizational structure provide exceptional communications channels. This ensures any issues, p</w:t>
      </w:r>
      <w:r>
        <w:rPr>
          <w:rFonts w:cs="Arial Unicode MS" w:eastAsia="Arial Unicode MS"/>
          <w:rtl w:val="0"/>
          <w:lang w:val="en-US"/>
        </w:rPr>
        <w:t>roblems</w:t>
      </w:r>
      <w:r>
        <w:rPr>
          <w:rFonts w:cs="Arial Unicode MS" w:eastAsia="Arial Unicode MS"/>
          <w:rtl w:val="0"/>
          <w:lang w:val="en-US"/>
        </w:rPr>
        <w:t>,</w:t>
      </w:r>
      <w:r>
        <w:rPr>
          <w:rFonts w:cs="Arial Unicode MS" w:eastAsia="Arial Unicode MS"/>
          <w:rtl w:val="0"/>
        </w:rPr>
        <w:t xml:space="preserve"> or</w:t>
      </w:r>
      <w:r>
        <w:rPr>
          <w:rFonts w:cs="Arial Unicode MS" w:eastAsia="Arial Unicode MS"/>
          <w:rtl w:val="0"/>
          <w:lang w:val="en-US"/>
        </w:rPr>
        <w:t xml:space="preserve"> </w:t>
      </w:r>
      <w:r>
        <w:rPr>
          <w:rFonts w:cs="Arial Unicode MS" w:eastAsia="Arial Unicode MS"/>
          <w:rtl w:val="0"/>
          <w:lang w:val="en-US"/>
        </w:rPr>
        <w:t xml:space="preserve">concerns anticipated or encountered </w:t>
      </w:r>
      <w:r>
        <w:rPr>
          <w:rFonts w:cs="Arial Unicode MS" w:eastAsia="Arial Unicode MS"/>
          <w:rtl w:val="0"/>
          <w:lang w:val="en-US"/>
        </w:rPr>
        <w:t>are</w:t>
      </w:r>
      <w:r>
        <w:rPr>
          <w:rFonts w:cs="Arial Unicode MS" w:eastAsia="Arial Unicode MS"/>
          <w:rtl w:val="0"/>
          <w:lang w:val="en-US"/>
        </w:rPr>
        <w:t xml:space="preserve"> immediately communicated to the COR and Contracting Officer (CO)</w:t>
      </w:r>
      <w:r>
        <w:rPr>
          <w:rFonts w:cs="Arial Unicode MS" w:eastAsia="Arial Unicode MS"/>
          <w:rtl w:val="0"/>
          <w:lang w:val="en-US"/>
        </w:rPr>
        <w:t xml:space="preserve">. Our quality assurance methodology provides for issue identification, corrective action, and proposal of resolutions, so that problems can be corrected expeditiously. </w:t>
      </w:r>
    </w:p>
    <w:p>
      <w:pPr>
        <w:pStyle w:val="Body"/>
        <w:bidi w:val="0"/>
      </w:pPr>
      <w:r>
        <w:rPr>
          <w:rFonts w:cs="Arial Unicode MS" w:eastAsia="Arial Unicode MS"/>
          <w:rtl w:val="0"/>
          <w:lang w:val="en-US"/>
        </w:rPr>
        <w:t>An integral aspect of the IBEX approach to a project of this scope and scale is to employ a Risk Management model. For example, at US Agency for International Development, IBEX embraced the agency</w:t>
      </w:r>
      <w:r>
        <w:rPr>
          <w:rFonts w:cs="Arial Unicode MS" w:eastAsia="Arial Unicode MS" w:hint="default"/>
          <w:rtl w:val="0"/>
          <w:lang w:val="en-US"/>
        </w:rPr>
        <w:t>’</w:t>
      </w:r>
      <w:r>
        <w:rPr>
          <w:rFonts w:cs="Arial Unicode MS" w:eastAsia="Arial Unicode MS"/>
          <w:rtl w:val="0"/>
          <w:lang w:val="en-US"/>
        </w:rPr>
        <w:t>s</w:t>
      </w:r>
      <w:r>
        <w:rPr>
          <w:rFonts w:cs="Arial Unicode MS" w:eastAsia="Arial Unicode MS"/>
          <w:rtl w:val="0"/>
          <w:lang w:val="en-US"/>
        </w:rPr>
        <w:t xml:space="preserve"> Forward reform process, </w:t>
      </w:r>
      <w:r>
        <w:rPr>
          <w:rFonts w:cs="Arial Unicode MS" w:eastAsia="Arial Unicode MS"/>
          <w:rtl w:val="0"/>
          <w:lang w:val="en-US"/>
        </w:rPr>
        <w:t xml:space="preserve">where </w:t>
      </w:r>
      <w:r>
        <w:rPr>
          <w:rFonts w:cs="Arial Unicode MS" w:eastAsia="Arial Unicode MS"/>
          <w:rtl w:val="0"/>
          <w:lang w:val="en-US"/>
        </w:rPr>
        <w:t xml:space="preserve">new attention </w:t>
      </w:r>
      <w:r>
        <w:rPr>
          <w:rFonts w:cs="Arial Unicode MS" w:eastAsia="Arial Unicode MS"/>
          <w:rtl w:val="0"/>
          <w:lang w:val="en-US"/>
        </w:rPr>
        <w:t>was</w:t>
      </w:r>
      <w:r>
        <w:rPr>
          <w:rFonts w:cs="Arial Unicode MS" w:eastAsia="Arial Unicode MS"/>
          <w:rtl w:val="0"/>
          <w:lang w:val="en-US"/>
        </w:rPr>
        <w:t xml:space="preserve"> being given to the Agency</w:t>
      </w:r>
      <w:r>
        <w:rPr>
          <w:rFonts w:cs="Arial Unicode MS" w:eastAsia="Arial Unicode MS" w:hint="default"/>
          <w:rtl w:val="0"/>
        </w:rPr>
        <w:t>’</w:t>
      </w:r>
      <w:r>
        <w:rPr>
          <w:rFonts w:cs="Arial Unicode MS" w:eastAsia="Arial Unicode MS"/>
          <w:rtl w:val="0"/>
          <w:lang w:val="en-US"/>
        </w:rPr>
        <w:t xml:space="preserve">s policies and systems for addressing risks that might undermine the achievement of </w:t>
      </w:r>
      <w:r>
        <w:rPr>
          <w:rFonts w:cs="Arial Unicode MS" w:eastAsia="Arial Unicode MS"/>
          <w:rtl w:val="0"/>
          <w:lang w:val="en-US"/>
        </w:rPr>
        <w:t>in-country</w:t>
      </w:r>
      <w:r>
        <w:rPr>
          <w:rFonts w:cs="Arial Unicode MS" w:eastAsia="Arial Unicode MS"/>
          <w:rtl w:val="0"/>
          <w:lang w:val="en-US"/>
        </w:rPr>
        <w:t xml:space="preserve"> priority development goals. </w:t>
      </w:r>
      <w:r>
        <w:rPr>
          <w:rFonts w:cs="Arial Unicode MS" w:eastAsia="Arial Unicode MS"/>
          <w:rtl w:val="0"/>
          <w:lang w:val="en-US"/>
        </w:rPr>
        <w:t>IBEX looked to</w:t>
      </w:r>
      <w:r>
        <w:rPr>
          <w:rFonts w:cs="Arial Unicode MS" w:eastAsia="Arial Unicode MS"/>
          <w:rtl w:val="0"/>
          <w:lang w:val="en-US"/>
        </w:rPr>
        <w:t xml:space="preserve"> improve risk management practices</w:t>
      </w:r>
      <w:r>
        <w:rPr>
          <w:rFonts w:cs="Arial Unicode MS" w:eastAsia="Arial Unicode MS"/>
          <w:rtl w:val="0"/>
          <w:lang w:val="en-US"/>
        </w:rPr>
        <w:t xml:space="preserve"> in our implementation of programs in our various projects in African nations; we sought to</w:t>
      </w:r>
      <w:r>
        <w:rPr>
          <w:rFonts w:cs="Arial Unicode MS" w:eastAsia="Arial Unicode MS"/>
          <w:rtl w:val="0"/>
        </w:rPr>
        <w:t>:</w:t>
      </w:r>
    </w:p>
    <w:p>
      <w:pPr>
        <w:pStyle w:val="Body"/>
        <w:bidi w:val="0"/>
      </w:pPr>
      <w:r>
        <w:rPr>
          <w:rFonts w:cs="Arial Unicode MS" w:eastAsia="Arial Unicode MS" w:hint="default"/>
          <w:rtl w:val="0"/>
        </w:rPr>
        <w:t>•</w:t>
      </w:r>
      <w:r>
        <w:rPr>
          <w:rFonts w:cs="Arial Unicode MS" w:eastAsia="Arial Unicode MS"/>
          <w:rtl w:val="0"/>
          <w:lang w:val="en-US"/>
        </w:rPr>
        <w:t xml:space="preserve"> C</w:t>
      </w:r>
      <w:r>
        <w:rPr>
          <w:rFonts w:cs="Arial Unicode MS" w:eastAsia="Arial Unicode MS"/>
          <w:rtl w:val="0"/>
          <w:lang w:val="en-US"/>
        </w:rPr>
        <w:t>reate opportunities to think about risks comprehensively and comparatively;</w:t>
      </w:r>
    </w:p>
    <w:p>
      <w:pPr>
        <w:pStyle w:val="Body"/>
        <w:bidi w:val="0"/>
      </w:pPr>
      <w:r>
        <w:rPr>
          <w:rFonts w:cs="Arial Unicode MS" w:eastAsia="Arial Unicode MS" w:hint="default"/>
          <w:rtl w:val="0"/>
        </w:rPr>
        <w:t xml:space="preserve">• </w:t>
      </w:r>
      <w:r>
        <w:rPr>
          <w:rFonts w:cs="Arial Unicode MS" w:eastAsia="Arial Unicode MS"/>
          <w:rtl w:val="0"/>
          <w:lang w:val="en-US"/>
        </w:rPr>
        <w:t>Consider risks and rewards in setting program goals; and</w:t>
      </w:r>
    </w:p>
    <w:p>
      <w:pPr>
        <w:pStyle w:val="Body"/>
        <w:bidi w:val="0"/>
      </w:pPr>
      <w:r>
        <w:rPr>
          <w:rFonts w:cs="Arial Unicode MS" w:eastAsia="Arial Unicode MS" w:hint="default"/>
          <w:rtl w:val="0"/>
        </w:rPr>
        <w:t xml:space="preserve">• </w:t>
      </w:r>
      <w:r>
        <w:rPr>
          <w:rFonts w:cs="Arial Unicode MS" w:eastAsia="Arial Unicode MS"/>
          <w:rtl w:val="0"/>
          <w:lang w:val="en-US"/>
        </w:rPr>
        <w:t>Calibrate risk mitigation measures to the risks faced in a given country or project.</w:t>
      </w:r>
    </w:p>
    <w:p>
      <w:pPr>
        <w:pStyle w:val="Body"/>
        <w:bidi w:val="0"/>
      </w:pPr>
      <w:r>
        <w:rPr>
          <w:rFonts w:cs="Arial Unicode MS" w:eastAsia="Arial Unicode MS"/>
          <w:rtl w:val="0"/>
          <w:lang w:val="en-US"/>
        </w:rPr>
        <w:t xml:space="preserve">The first phase </w:t>
      </w:r>
      <w:r>
        <w:rPr>
          <w:rFonts w:cs="Arial Unicode MS" w:eastAsia="Arial Unicode MS"/>
          <w:rtl w:val="0"/>
          <w:lang w:val="en-US"/>
        </w:rPr>
        <w:t>was</w:t>
      </w:r>
      <w:r>
        <w:rPr>
          <w:rFonts w:cs="Arial Unicode MS" w:eastAsia="Arial Unicode MS"/>
          <w:rtl w:val="0"/>
          <w:lang w:val="en-US"/>
        </w:rPr>
        <w:t xml:space="preserve"> an assessment of the risk landscape in which USAID operates, beginning with a review of existing </w:t>
      </w:r>
      <w:r>
        <w:rPr>
          <w:rFonts w:cs="Arial Unicode MS" w:eastAsia="Arial Unicode MS"/>
          <w:rtl w:val="0"/>
          <w:lang w:val="en-US"/>
        </w:rPr>
        <w:t>grant and contract</w:t>
      </w:r>
      <w:r>
        <w:rPr>
          <w:rFonts w:cs="Arial Unicode MS" w:eastAsia="Arial Unicode MS"/>
          <w:rtl w:val="0"/>
          <w:lang w:val="en-US"/>
        </w:rPr>
        <w:t xml:space="preserve"> management practices including Sustainability Analysis, Organizational Capacity Assessments, Pre-Award Surveys, </w:t>
      </w:r>
      <w:r>
        <w:rPr>
          <w:rFonts w:cs="Arial Unicode MS" w:eastAsia="Arial Unicode MS"/>
          <w:rtl w:val="0"/>
          <w:lang w:val="en-US"/>
        </w:rPr>
        <w:t>and the impact of the agency p</w:t>
      </w:r>
      <w:r>
        <w:rPr>
          <w:rFonts w:cs="Arial Unicode MS" w:eastAsia="Arial Unicode MS"/>
          <w:rtl w:val="0"/>
          <w:lang w:val="pt-PT"/>
        </w:rPr>
        <w:t xml:space="preserve">rogram </w:t>
      </w:r>
      <w:r>
        <w:rPr>
          <w:rFonts w:cs="Arial Unicode MS" w:eastAsia="Arial Unicode MS"/>
          <w:rtl w:val="0"/>
          <w:lang w:val="en-US"/>
        </w:rPr>
        <w:t>c</w:t>
      </w:r>
      <w:r>
        <w:rPr>
          <w:rFonts w:cs="Arial Unicode MS" w:eastAsia="Arial Unicode MS"/>
          <w:rtl w:val="0"/>
          <w:lang w:val="en-US"/>
        </w:rPr>
        <w:t>ycle</w:t>
      </w:r>
      <w:r>
        <w:rPr>
          <w:rFonts w:cs="Arial Unicode MS" w:eastAsia="Arial Unicode MS"/>
          <w:rtl w:val="0"/>
          <w:lang w:val="en-US"/>
        </w:rPr>
        <w:t xml:space="preserve">. IBEX has put together a comprehensive </w:t>
      </w:r>
      <w:r>
        <w:rPr>
          <w:rFonts w:cs="Arial Unicode MS" w:eastAsia="Arial Unicode MS"/>
          <w:rtl w:val="0"/>
          <w:lang w:val="en-US"/>
        </w:rPr>
        <w:t xml:space="preserve">risk training </w:t>
      </w:r>
      <w:r>
        <w:rPr>
          <w:rFonts w:cs="Arial Unicode MS" w:eastAsia="Arial Unicode MS"/>
          <w:rtl w:val="0"/>
          <w:lang w:val="en-US"/>
        </w:rPr>
        <w:t xml:space="preserve">course </w:t>
      </w:r>
      <w:r>
        <w:rPr>
          <w:rFonts w:cs="Arial Unicode MS" w:eastAsia="Arial Unicode MS"/>
          <w:rtl w:val="0"/>
          <w:lang w:val="en-US"/>
        </w:rPr>
        <w:t xml:space="preserve">offered </w:t>
      </w:r>
      <w:r>
        <w:rPr>
          <w:rFonts w:cs="Arial Unicode MS" w:eastAsia="Arial Unicode MS"/>
          <w:rtl w:val="0"/>
          <w:lang w:val="en-US"/>
        </w:rPr>
        <w:t>to our team via our employee portal. This training</w:t>
      </w:r>
      <w:r>
        <w:rPr>
          <w:rFonts w:cs="Arial Unicode MS" w:eastAsia="Arial Unicode MS"/>
          <w:rtl w:val="0"/>
          <w:lang w:val="en-US"/>
        </w:rPr>
        <w:t xml:space="preserve"> summarizes definitions and </w:t>
      </w:r>
      <w:r>
        <w:rPr>
          <w:rFonts w:cs="Arial Unicode MS" w:eastAsia="Arial Unicode MS"/>
          <w:rtl w:val="0"/>
          <w:lang w:val="en-US"/>
        </w:rPr>
        <w:t xml:space="preserve">our recommended </w:t>
      </w:r>
      <w:r>
        <w:rPr>
          <w:rFonts w:cs="Arial Unicode MS" w:eastAsia="Arial Unicode MS"/>
          <w:rtl w:val="0"/>
          <w:lang w:val="en-US"/>
        </w:rPr>
        <w:t xml:space="preserve">approach to risk management, and proposes a conceptual framework for understanding how </w:t>
      </w:r>
      <w:r>
        <w:rPr>
          <w:rFonts w:cs="Arial Unicode MS" w:eastAsia="Arial Unicode MS"/>
          <w:rtl w:val="0"/>
          <w:lang w:val="en-US"/>
        </w:rPr>
        <w:t>client</w:t>
      </w:r>
      <w:r>
        <w:rPr>
          <w:rFonts w:cs="Arial Unicode MS" w:eastAsia="Arial Unicode MS"/>
          <w:rtl w:val="0"/>
          <w:lang w:val="en-US"/>
        </w:rPr>
        <w:t xml:space="preserve"> practices map against contemporary standards and practices.</w:t>
      </w:r>
      <w:r>
        <w:rPr>
          <w:rFonts w:cs="Arial Unicode MS" w:eastAsia="Arial Unicode MS"/>
          <w:rtl w:val="0"/>
          <w:lang w:val="en-US"/>
        </w:rPr>
        <w:t xml:space="preserve"> Such knowledge transfer from the private sector to the public is a hallmark of IBEX innovation.</w:t>
      </w:r>
    </w:p>
    <w:p>
      <w:pPr>
        <w:pStyle w:val="Body"/>
        <w:bidi w:val="0"/>
      </w:pPr>
      <w:r>
        <w:rPr>
          <w:rFonts w:cs="Arial Unicode MS" w:eastAsia="Arial Unicode MS"/>
          <w:rtl w:val="0"/>
          <w:lang w:val="en-US"/>
        </w:rPr>
        <w:t xml:space="preserve">Another differentiator of IBEX is our management approach integrated with quality assurance. </w:t>
      </w:r>
      <w:r>
        <w:rPr>
          <w:rFonts w:cs="Arial Unicode MS" w:eastAsia="Arial Unicode MS"/>
          <w:rtl w:val="0"/>
          <w:lang w:val="en-US"/>
        </w:rPr>
        <w:t xml:space="preserve">The key to successful delivery of quality work products and to the achievement of project performance standards are effective controls through reviews, testing and adherence to established processes. The first step in implement this Quality Control Plan (QCP) with effective controls is defining the applicable standards the controls are required to meet. The establishment of standards sets the performance benchmarks for the project. On this contract, IBEX will achieve the performance standards through the use of formal reviews. Our performance standards are based on achieving the contract objectives, analyzing issues, making recommendations and proposing solutions to complex organizational management issues that represent barriers to efficient and effective business. </w:t>
      </w:r>
    </w:p>
    <w:p>
      <w:pPr>
        <w:pStyle w:val="Body"/>
        <w:bidi w:val="0"/>
      </w:pPr>
      <w:r>
        <w:rPr>
          <w:rFonts w:cs="Arial Unicode MS" w:eastAsia="Arial Unicode MS"/>
          <w:rtl w:val="0"/>
          <w:lang w:val="en-US"/>
        </w:rPr>
        <w:t>IBEX takes a performance management approach</w:t>
      </w:r>
      <w:r>
        <w:rPr>
          <w:rFonts w:cs="Arial Unicode MS" w:eastAsia="Arial Unicode MS" w:hint="default"/>
          <w:rtl w:val="0"/>
          <w:lang w:val="en-US"/>
        </w:rPr>
        <w:t xml:space="preserve"> — </w:t>
      </w:r>
      <w:r>
        <w:rPr>
          <w:rFonts w:cs="Arial Unicode MS" w:eastAsia="Arial Unicode MS"/>
          <w:rtl w:val="0"/>
          <w:lang w:val="en-US"/>
        </w:rPr>
        <w:t>many</w:t>
      </w:r>
      <w:r>
        <w:rPr>
          <w:rFonts w:cs="Arial Unicode MS" w:eastAsia="Arial Unicode MS"/>
          <w:rtl w:val="0"/>
          <w:lang w:val="it-IT"/>
        </w:rPr>
        <w:t xml:space="preserve"> acquisition</w:t>
      </w:r>
      <w:r>
        <w:rPr>
          <w:rFonts w:cs="Arial Unicode MS" w:eastAsia="Arial Unicode MS"/>
          <w:rtl w:val="0"/>
          <w:lang w:val="en-US"/>
        </w:rPr>
        <w:t>s are structured</w:t>
      </w:r>
      <w:r>
        <w:rPr>
          <w:rFonts w:cs="Arial Unicode MS" w:eastAsia="Arial Unicode MS"/>
          <w:rtl w:val="0"/>
          <w:lang w:val="en-US"/>
        </w:rPr>
        <w:t xml:space="preserve"> around </w:t>
      </w:r>
      <w:r>
        <w:rPr>
          <w:rFonts w:cs="Arial Unicode MS" w:eastAsia="Arial Unicode MS"/>
          <w:rtl w:val="0"/>
          <w:lang w:val="en-US"/>
        </w:rPr>
        <w:t xml:space="preserve">the </w:t>
      </w:r>
      <w:r>
        <w:rPr>
          <w:rFonts w:cs="Arial Unicode MS" w:eastAsia="Arial Unicode MS" w:hint="default"/>
          <w:rtl w:val="0"/>
        </w:rPr>
        <w:t>“</w:t>
      </w:r>
      <w:r>
        <w:rPr>
          <w:rFonts w:cs="Arial Unicode MS" w:eastAsia="Arial Unicode MS"/>
          <w:rtl w:val="0"/>
          <w:lang w:val="en-US"/>
        </w:rPr>
        <w:t>what</w:t>
      </w:r>
      <w:r>
        <w:rPr>
          <w:rFonts w:cs="Arial Unicode MS" w:eastAsia="Arial Unicode MS" w:hint="default"/>
          <w:rtl w:val="0"/>
        </w:rPr>
        <w:t xml:space="preserve">” </w:t>
      </w:r>
      <w:r>
        <w:rPr>
          <w:rFonts w:cs="Arial Unicode MS" w:eastAsia="Arial Unicode MS"/>
          <w:rtl w:val="0"/>
          <w:lang w:val="en-US"/>
        </w:rPr>
        <w:t xml:space="preserve">service or quality level is required, as opposed to </w:t>
      </w:r>
      <w:r>
        <w:rPr>
          <w:rFonts w:cs="Arial Unicode MS" w:eastAsia="Arial Unicode MS" w:hint="default"/>
          <w:rtl w:val="0"/>
        </w:rPr>
        <w:t>“</w:t>
      </w:r>
      <w:r>
        <w:rPr>
          <w:rFonts w:cs="Arial Unicode MS" w:eastAsia="Arial Unicode MS"/>
          <w:rtl w:val="0"/>
          <w:lang w:val="en-US"/>
        </w:rPr>
        <w:t>how</w:t>
      </w:r>
      <w:r>
        <w:rPr>
          <w:rFonts w:cs="Arial Unicode MS" w:eastAsia="Arial Unicode MS"/>
          <w:rtl w:val="0"/>
          <w:lang w:val="en-US"/>
        </w:rPr>
        <w:t>.</w:t>
      </w:r>
      <w:r>
        <w:rPr>
          <w:rFonts w:cs="Arial Unicode MS" w:eastAsia="Arial Unicode MS" w:hint="default"/>
          <w:rtl w:val="0"/>
        </w:rPr>
        <w:t xml:space="preserve">” </w:t>
      </w:r>
      <w:r>
        <w:rPr>
          <w:rFonts w:cs="Arial Unicode MS" w:eastAsia="Arial Unicode MS"/>
          <w:rtl w:val="0"/>
          <w:lang w:val="pt-PT"/>
        </w:rPr>
        <w:t xml:space="preserve">IBEX </w:t>
      </w:r>
      <w:r>
        <w:rPr>
          <w:rFonts w:cs="Arial Unicode MS" w:eastAsia="Arial Unicode MS"/>
          <w:rtl w:val="0"/>
          <w:lang w:val="en-US"/>
        </w:rPr>
        <w:t>structures our in-country organization around</w:t>
      </w:r>
      <w:r>
        <w:rPr>
          <w:rFonts w:cs="Arial Unicode MS" w:eastAsia="Arial Unicode MS"/>
          <w:rtl w:val="0"/>
          <w:lang w:val="en-US"/>
        </w:rPr>
        <w:t xml:space="preserve"> perform</w:t>
      </w:r>
      <w:r>
        <w:rPr>
          <w:rFonts w:cs="Arial Unicode MS" w:eastAsia="Arial Unicode MS"/>
          <w:rtl w:val="0"/>
          <w:lang w:val="en-US"/>
        </w:rPr>
        <w:t>ance of</w:t>
      </w:r>
      <w:r>
        <w:rPr>
          <w:rFonts w:cs="Arial Unicode MS" w:eastAsia="Arial Unicode MS"/>
          <w:rtl w:val="0"/>
          <w:lang w:val="en-US"/>
        </w:rPr>
        <w:t xml:space="preserve"> the work (i.e., results, not </w:t>
      </w:r>
      <w:r>
        <w:rPr>
          <w:rFonts w:cs="Arial Unicode MS" w:eastAsia="Arial Unicode MS"/>
          <w:rtl w:val="0"/>
          <w:lang w:val="en-US"/>
        </w:rPr>
        <w:t>just ticking boxes</w:t>
      </w:r>
      <w:r>
        <w:rPr>
          <w:rFonts w:cs="Arial Unicode MS" w:eastAsia="Arial Unicode MS"/>
          <w:rtl w:val="0"/>
          <w:lang w:val="en-US"/>
        </w:rPr>
        <w:t>). Performance management rests on developing a capability to review and analyze information generated through performance assessment</w:t>
      </w:r>
      <w:r>
        <w:rPr>
          <w:rFonts w:cs="Arial Unicode MS" w:eastAsia="Arial Unicode MS" w:hint="default"/>
          <w:rtl w:val="0"/>
          <w:lang w:val="en-US"/>
        </w:rPr>
        <w:t xml:space="preserve"> — </w:t>
      </w:r>
      <w:r>
        <w:rPr>
          <w:rFonts w:cs="Arial Unicode MS" w:eastAsia="Arial Unicode MS"/>
          <w:rtl w:val="0"/>
          <w:lang w:val="en-US"/>
        </w:rPr>
        <w:t>and it is this audit-ready model we use to ensure the Government has t</w:t>
      </w:r>
      <w:r>
        <w:rPr>
          <w:rFonts w:cs="Arial Unicode MS" w:eastAsia="Arial Unicode MS"/>
          <w:rtl w:val="0"/>
          <w:lang w:val="en-US"/>
        </w:rPr>
        <w:t>he ability to make decisions based on the analysis of performance data</w:t>
      </w:r>
      <w:r>
        <w:rPr>
          <w:rFonts w:cs="Arial Unicode MS" w:eastAsia="Arial Unicode MS"/>
          <w:rtl w:val="0"/>
          <w:lang w:val="en-US"/>
        </w:rPr>
        <w:t>. T</w:t>
      </w:r>
      <w:r>
        <w:rPr>
          <w:rFonts w:cs="Arial Unicode MS" w:eastAsia="Arial Unicode MS"/>
          <w:rtl w:val="0"/>
          <w:lang w:val="en-US"/>
        </w:rPr>
        <w:t xml:space="preserve">his analysis yields information that indicates whether expected outcomes for the project are being achieved by IBEX. </w:t>
      </w:r>
    </w:p>
    <w:p>
      <w:pPr>
        <w:pStyle w:val="Body"/>
        <w:bidi w:val="0"/>
      </w:pPr>
      <w:r>
        <w:rPr>
          <w:rFonts w:cs="Arial Unicode MS" w:eastAsia="Arial Unicode MS"/>
          <w:rtl w:val="0"/>
          <w:lang w:val="en-US"/>
        </w:rPr>
        <w:t xml:space="preserve">Performance management represents a significant shift from the more traditional quality assurance (QA) concepts in several ways. Performance management focuses on assessing whether outcomes are being achieved and to what extent. This approach migrates away from scrutiny of compliance with the processes and practices used to achieve the outcome. A performance-based approach enables IBEX to play a </w:t>
      </w:r>
      <w:r>
        <w:rPr>
          <w:rFonts w:cs="Arial Unicode MS" w:eastAsia="Arial Unicode MS"/>
          <w:rtl w:val="0"/>
          <w:lang w:val="en-US"/>
        </w:rPr>
        <w:t>pivotal</w:t>
      </w:r>
      <w:r>
        <w:rPr>
          <w:rFonts w:cs="Arial Unicode MS" w:eastAsia="Arial Unicode MS"/>
          <w:rtl w:val="0"/>
          <w:lang w:val="en-US"/>
        </w:rPr>
        <w:t xml:space="preserve"> role in how the work is performed</w:t>
      </w:r>
      <w:r>
        <w:rPr>
          <w:rFonts w:cs="Arial Unicode MS" w:eastAsia="Arial Unicode MS"/>
          <w:rtl w:val="0"/>
          <w:lang w:val="en-US"/>
        </w:rPr>
        <w:t xml:space="preserve"> by subcontractors and grantees</w:t>
      </w:r>
      <w:r>
        <w:rPr>
          <w:rFonts w:cs="Arial Unicode MS" w:eastAsia="Arial Unicode MS"/>
          <w:rtl w:val="0"/>
          <w:lang w:val="en-US"/>
        </w:rPr>
        <w:t>, as long as the proposed processes are within the stated constraints</w:t>
      </w:r>
      <w:r>
        <w:rPr>
          <w:rFonts w:cs="Arial Unicode MS" w:eastAsia="Arial Unicode MS"/>
          <w:rtl w:val="0"/>
          <w:lang w:val="en-US"/>
        </w:rPr>
        <w:t xml:space="preserve"> of the overarching contract</w:t>
      </w:r>
      <w:r>
        <w:rPr>
          <w:rFonts w:cs="Arial Unicode MS" w:eastAsia="Arial Unicode MS"/>
          <w:rtl w:val="0"/>
          <w:lang w:val="en-US"/>
        </w:rPr>
        <w:t xml:space="preserve">. The only exceptions to process reviews are those required by law (federal, state, and local) and compelling business situations, such as safety and health. A </w:t>
      </w:r>
      <w:r>
        <w:rPr>
          <w:rFonts w:cs="Arial Unicode MS" w:eastAsia="Arial Unicode MS" w:hint="default"/>
          <w:rtl w:val="0"/>
        </w:rPr>
        <w:t>“</w:t>
      </w:r>
      <w:r>
        <w:rPr>
          <w:rFonts w:cs="Arial Unicode MS" w:eastAsia="Arial Unicode MS"/>
          <w:rtl w:val="0"/>
          <w:lang w:val="en-US"/>
        </w:rPr>
        <w:t>results</w:t>
      </w:r>
      <w:r>
        <w:rPr>
          <w:rFonts w:cs="Arial Unicode MS" w:eastAsia="Arial Unicode MS" w:hint="default"/>
          <w:rtl w:val="0"/>
        </w:rPr>
        <w:t xml:space="preserve">” </w:t>
      </w:r>
      <w:r>
        <w:rPr>
          <w:rFonts w:cs="Arial Unicode MS" w:eastAsia="Arial Unicode MS"/>
          <w:rtl w:val="0"/>
          <w:lang w:val="en-US"/>
        </w:rPr>
        <w:t>focus provides IBEX flexibility to continuously improve and innovate over the course of the contract as long as the critical outcomes expected are being achieved and/or the desired performance levels are being met.</w:t>
      </w:r>
    </w:p>
    <w:p>
      <w:pPr>
        <w:pStyle w:val="Heading 2"/>
        <w:bidi w:val="0"/>
      </w:pPr>
      <w:r>
        <w:rPr>
          <w:rtl w:val="0"/>
        </w:rPr>
        <w:t>Management of F</w:t>
      </w:r>
      <w:r>
        <w:rPr>
          <w:rtl w:val="0"/>
          <w:lang w:val="pt-PT"/>
        </w:rPr>
        <w:t xml:space="preserve">inancial </w:t>
      </w:r>
      <w:r>
        <w:rPr>
          <w:rtl w:val="0"/>
        </w:rPr>
        <w:t>R</w:t>
      </w:r>
      <w:r>
        <w:rPr>
          <w:rtl w:val="0"/>
        </w:rPr>
        <w:t xml:space="preserve">esources </w:t>
      </w:r>
    </w:p>
    <w:p>
      <w:pPr>
        <w:pStyle w:val="Body"/>
        <w:bidi w:val="0"/>
      </w:pPr>
      <w:r>
        <w:rPr>
          <w:rFonts w:cs="Arial Unicode MS" w:eastAsia="Arial Unicode MS"/>
          <w:rtl w:val="0"/>
          <w:lang w:val="en-US"/>
        </w:rPr>
        <w:t xml:space="preserve">IBEX personnel have </w:t>
      </w:r>
      <w:r>
        <w:rPr>
          <w:rFonts w:cs="Arial Unicode MS" w:eastAsia="Arial Unicode MS"/>
          <w:rtl w:val="0"/>
          <w:lang w:val="en-US"/>
        </w:rPr>
        <w:t>work</w:t>
      </w:r>
      <w:r>
        <w:rPr>
          <w:rFonts w:cs="Arial Unicode MS" w:eastAsia="Arial Unicode MS"/>
          <w:rtl w:val="0"/>
          <w:lang w:val="en-US"/>
        </w:rPr>
        <w:t>ed</w:t>
      </w:r>
      <w:r>
        <w:rPr>
          <w:rFonts w:cs="Arial Unicode MS" w:eastAsia="Arial Unicode MS"/>
          <w:rtl w:val="0"/>
          <w:lang w:val="en-US"/>
        </w:rPr>
        <w:t xml:space="preserve"> with </w:t>
      </w:r>
      <w:r>
        <w:rPr>
          <w:rFonts w:cs="Arial Unicode MS" w:eastAsia="Arial Unicode MS"/>
          <w:rtl w:val="0"/>
          <w:lang w:val="en-US"/>
        </w:rPr>
        <w:t>agency staff</w:t>
      </w:r>
      <w:r>
        <w:rPr>
          <w:rFonts w:cs="Arial Unicode MS" w:eastAsia="Arial Unicode MS"/>
          <w:rtl w:val="0"/>
          <w:lang w:val="en-US"/>
        </w:rPr>
        <w:t xml:space="preserve"> to assist in complying with legal requirements necessary to </w:t>
      </w:r>
      <w:r>
        <w:rPr>
          <w:rFonts w:cs="Arial Unicode MS" w:eastAsia="Arial Unicode MS"/>
          <w:rtl w:val="0"/>
          <w:lang w:val="en-US"/>
        </w:rPr>
        <w:t>establish and management</w:t>
      </w:r>
      <w:r>
        <w:rPr>
          <w:rFonts w:cs="Arial Unicode MS" w:eastAsia="Arial Unicode MS"/>
          <w:rtl w:val="0"/>
          <w:lang w:val="en-US"/>
        </w:rPr>
        <w:t xml:space="preserve"> the administrative and financial capacity of </w:t>
      </w:r>
      <w:r>
        <w:rPr>
          <w:rFonts w:cs="Arial Unicode MS" w:eastAsia="Arial Unicode MS"/>
          <w:rtl w:val="0"/>
          <w:lang w:val="en-US"/>
        </w:rPr>
        <w:t>various in-country operations. Our team has developed portfolio management processes and established</w:t>
      </w:r>
      <w:r>
        <w:rPr>
          <w:rFonts w:cs="Arial Unicode MS" w:eastAsia="Arial Unicode MS"/>
          <w:rtl w:val="0"/>
          <w:lang w:val="en-US"/>
        </w:rPr>
        <w:t xml:space="preserve"> methods of </w:t>
      </w:r>
      <w:r>
        <w:rPr>
          <w:rFonts w:cs="Arial Unicode MS" w:eastAsia="Arial Unicode MS"/>
          <w:rtl w:val="0"/>
          <w:lang w:val="en-US"/>
        </w:rPr>
        <w:t>proper</w:t>
      </w:r>
      <w:r>
        <w:rPr>
          <w:rFonts w:cs="Arial Unicode MS" w:eastAsia="Arial Unicode MS"/>
          <w:rtl w:val="0"/>
          <w:lang w:val="en-US"/>
        </w:rPr>
        <w:t xml:space="preserve"> accounting practice, such as </w:t>
      </w:r>
      <w:r>
        <w:rPr>
          <w:rFonts w:cs="Arial Unicode MS" w:eastAsia="Arial Unicode MS"/>
          <w:rtl w:val="0"/>
          <w:lang w:val="en-US"/>
        </w:rPr>
        <w:t xml:space="preserve">electronic </w:t>
      </w:r>
      <w:r>
        <w:rPr>
          <w:rFonts w:cs="Arial Unicode MS" w:eastAsia="Arial Unicode MS"/>
          <w:rtl w:val="0"/>
          <w:lang w:val="en-US"/>
        </w:rPr>
        <w:t xml:space="preserve">record keeping and auditing, and to assist with development of </w:t>
      </w:r>
      <w:r>
        <w:rPr>
          <w:rFonts w:cs="Arial Unicode MS" w:eastAsia="Arial Unicode MS"/>
          <w:rtl w:val="0"/>
          <w:lang w:val="en-US"/>
        </w:rPr>
        <w:t>centers to support research and country aid distribution. We are experienced at</w:t>
      </w:r>
      <w:r>
        <w:rPr>
          <w:rFonts w:cs="Arial Unicode MS" w:eastAsia="Arial Unicode MS"/>
          <w:rtl w:val="0"/>
        </w:rPr>
        <w:t xml:space="preserve"> </w:t>
      </w:r>
      <w:r>
        <w:rPr>
          <w:rFonts w:cs="Arial Unicode MS" w:eastAsia="Arial Unicode MS"/>
          <w:rtl w:val="0"/>
          <w:lang w:val="en-US"/>
        </w:rPr>
        <w:t>seeking supporting</w:t>
      </w:r>
      <w:r>
        <w:rPr>
          <w:rFonts w:cs="Arial Unicode MS" w:eastAsia="Arial Unicode MS"/>
          <w:rtl w:val="0"/>
          <w:lang w:val="en-US"/>
        </w:rPr>
        <w:t xml:space="preserve"> sponsorship by third-party </w:t>
      </w:r>
      <w:r>
        <w:rPr>
          <w:rFonts w:cs="Arial Unicode MS" w:eastAsia="Arial Unicode MS"/>
          <w:rtl w:val="0"/>
          <w:lang w:val="en-US"/>
        </w:rPr>
        <w:t>organizations</w:t>
      </w:r>
      <w:r>
        <w:rPr>
          <w:rFonts w:cs="Arial Unicode MS" w:eastAsia="Arial Unicode MS"/>
          <w:rtl w:val="0"/>
        </w:rPr>
        <w:t xml:space="preserve">. </w:t>
      </w:r>
      <w:r>
        <w:rPr>
          <w:rFonts w:cs="Arial Unicode MS" w:eastAsia="Arial Unicode MS"/>
          <w:rtl w:val="0"/>
          <w:lang w:val="en-US"/>
        </w:rPr>
        <w:t>IBEX has in place standardized practices to</w:t>
      </w:r>
      <w:r>
        <w:rPr>
          <w:rFonts w:cs="Arial Unicode MS" w:eastAsia="Arial Unicode MS"/>
          <w:rtl w:val="0"/>
          <w:lang w:val="en-US"/>
        </w:rPr>
        <w:t xml:space="preserve"> report on various elements of </w:t>
      </w:r>
      <w:r>
        <w:rPr>
          <w:rFonts w:cs="Arial Unicode MS" w:eastAsia="Arial Unicode MS"/>
          <w:rtl w:val="0"/>
          <w:lang w:val="en-US"/>
        </w:rPr>
        <w:t>program</w:t>
      </w:r>
      <w:r>
        <w:rPr>
          <w:rFonts w:cs="Arial Unicode MS" w:eastAsia="Arial Unicode MS"/>
          <w:rtl w:val="0"/>
          <w:lang w:val="en-US"/>
        </w:rPr>
        <w:t xml:space="preserve"> financial and operational statuses</w:t>
      </w:r>
      <w:r>
        <w:rPr>
          <w:rFonts w:cs="Arial Unicode MS" w:eastAsia="Arial Unicode MS"/>
          <w:rtl w:val="0"/>
          <w:lang w:val="en-US"/>
        </w:rPr>
        <w:t>, such the the government can reliable account for the expenditures of funds</w:t>
      </w:r>
      <w:r>
        <w:rPr>
          <w:rFonts w:cs="Arial Unicode MS" w:eastAsia="Arial Unicode MS"/>
          <w:rtl w:val="0"/>
        </w:rPr>
        <w:t xml:space="preserve">. </w:t>
      </w:r>
      <w:r>
        <w:rPr>
          <w:rFonts w:cs="Arial Unicode MS" w:eastAsia="Arial Unicode MS"/>
          <w:rtl w:val="0"/>
          <w:lang w:val="en-US"/>
        </w:rPr>
        <w:t>We are well able to p</w:t>
      </w:r>
      <w:r>
        <w:rPr>
          <w:rFonts w:cs="Arial Unicode MS" w:eastAsia="Arial Unicode MS"/>
          <w:rtl w:val="0"/>
          <w:lang w:val="en-US"/>
        </w:rPr>
        <w:t>rovide</w:t>
      </w:r>
      <w:r>
        <w:rPr>
          <w:rFonts w:cs="Arial Unicode MS" w:eastAsia="Arial Unicode MS"/>
          <w:rtl w:val="0"/>
          <w:lang w:val="en-US"/>
        </w:rPr>
        <w:t xml:space="preserve"> </w:t>
      </w:r>
      <w:r>
        <w:rPr>
          <w:rFonts w:cs="Arial Unicode MS" w:eastAsia="Arial Unicode MS"/>
          <w:rtl w:val="0"/>
        </w:rPr>
        <w:t>legal</w:t>
      </w:r>
      <w:r>
        <w:rPr>
          <w:rFonts w:cs="Arial Unicode MS" w:eastAsia="Arial Unicode MS"/>
          <w:rtl w:val="0"/>
          <w:lang w:val="en-US"/>
        </w:rPr>
        <w:t xml:space="preserve"> </w:t>
      </w:r>
      <w:r>
        <w:rPr>
          <w:rFonts w:cs="Arial Unicode MS" w:eastAsia="Arial Unicode MS"/>
          <w:rtl w:val="0"/>
          <w:lang w:val="fr-FR"/>
        </w:rPr>
        <w:t>services,</w:t>
      </w:r>
      <w:r>
        <w:rPr>
          <w:rFonts w:cs="Arial Unicode MS" w:eastAsia="Arial Unicode MS"/>
          <w:rtl w:val="0"/>
          <w:lang w:val="en-US"/>
        </w:rPr>
        <w:t xml:space="preserve"> </w:t>
      </w:r>
      <w:r>
        <w:rPr>
          <w:rFonts w:cs="Arial Unicode MS" w:eastAsia="Arial Unicode MS"/>
          <w:rtl w:val="0"/>
        </w:rPr>
        <w:t>as</w:t>
      </w:r>
      <w:r>
        <w:rPr>
          <w:rFonts w:cs="Arial Unicode MS" w:eastAsia="Arial Unicode MS"/>
          <w:rtl w:val="0"/>
          <w:lang w:val="en-US"/>
        </w:rPr>
        <w:t xml:space="preserve"> </w:t>
      </w:r>
      <w:r>
        <w:rPr>
          <w:rFonts w:cs="Arial Unicode MS" w:eastAsia="Arial Unicode MS"/>
          <w:rtl w:val="0"/>
          <w:lang w:val="en-US"/>
        </w:rPr>
        <w:t>necessary, for</w:t>
      </w:r>
      <w:r>
        <w:rPr>
          <w:rFonts w:cs="Arial Unicode MS" w:eastAsia="Arial Unicode MS"/>
          <w:rtl w:val="0"/>
          <w:lang w:val="en-US"/>
        </w:rPr>
        <w:t xml:space="preserve"> </w:t>
      </w:r>
      <w:r>
        <w:rPr>
          <w:rFonts w:cs="Arial Unicode MS" w:eastAsia="Arial Unicode MS"/>
          <w:rtl w:val="0"/>
          <w:lang w:val="en-US"/>
        </w:rPr>
        <w:t>the</w:t>
      </w:r>
      <w:r>
        <w:rPr>
          <w:rFonts w:cs="Arial Unicode MS" w:eastAsia="Arial Unicode MS"/>
          <w:rtl w:val="0"/>
          <w:lang w:val="en-US"/>
        </w:rPr>
        <w:t xml:space="preserve"> </w:t>
      </w:r>
      <w:r>
        <w:rPr>
          <w:rFonts w:cs="Arial Unicode MS" w:eastAsia="Arial Unicode MS"/>
          <w:rtl w:val="0"/>
          <w:lang w:val="it-IT"/>
        </w:rPr>
        <w:t>interpretation</w:t>
      </w:r>
      <w:r>
        <w:rPr>
          <w:rFonts w:cs="Arial Unicode MS" w:eastAsia="Arial Unicode MS"/>
          <w:rtl w:val="0"/>
          <w:lang w:val="en-US"/>
        </w:rPr>
        <w:t xml:space="preserve"> </w:t>
      </w:r>
      <w:r>
        <w:rPr>
          <w:rFonts w:cs="Arial Unicode MS" w:eastAsia="Arial Unicode MS"/>
          <w:rtl w:val="0"/>
          <w:lang w:val="en-US"/>
        </w:rPr>
        <w:t>of</w:t>
      </w:r>
      <w:r>
        <w:rPr>
          <w:rFonts w:cs="Arial Unicode MS" w:eastAsia="Arial Unicode MS"/>
          <w:rtl w:val="0"/>
          <w:lang w:val="en-US"/>
        </w:rPr>
        <w:t xml:space="preserve"> local </w:t>
      </w:r>
      <w:r>
        <w:rPr>
          <w:rFonts w:cs="Arial Unicode MS" w:eastAsia="Arial Unicode MS"/>
          <w:rtl w:val="0"/>
          <w:lang w:val="en-US"/>
        </w:rPr>
        <w:t>laws or</w:t>
      </w:r>
      <w:r>
        <w:rPr>
          <w:rFonts w:cs="Arial Unicode MS" w:eastAsia="Arial Unicode MS"/>
          <w:rtl w:val="0"/>
          <w:lang w:val="en-US"/>
        </w:rPr>
        <w:t xml:space="preserve"> </w:t>
      </w:r>
      <w:r>
        <w:rPr>
          <w:rFonts w:cs="Arial Unicode MS" w:eastAsia="Arial Unicode MS"/>
          <w:rtl w:val="0"/>
          <w:lang w:val="en-US"/>
        </w:rPr>
        <w:t xml:space="preserve">regulations related to employment and other legal matters. </w:t>
      </w:r>
      <w:r>
        <w:rPr>
          <w:rFonts w:cs="Arial Unicode MS" w:eastAsia="Arial Unicode MS"/>
          <w:rtl w:val="0"/>
          <w:lang w:val="en-US"/>
        </w:rPr>
        <w:t>We have directly relevant experience in Mali, as well as other African states.</w:t>
      </w:r>
    </w:p>
    <w:p>
      <w:pPr>
        <w:pStyle w:val="Body"/>
        <w:bidi w:val="0"/>
      </w:pPr>
      <w:r>
        <w:rPr>
          <w:rFonts w:cs="Arial Unicode MS" w:eastAsia="Arial Unicode MS"/>
          <w:rtl w:val="0"/>
          <w:lang w:val="en-US"/>
        </w:rPr>
        <w:t>For example, IBEX e</w:t>
      </w:r>
      <w:r>
        <w:rPr>
          <w:rFonts w:cs="Arial Unicode MS" w:eastAsia="Arial Unicode MS"/>
          <w:rtl w:val="0"/>
          <w:lang w:val="en-US"/>
        </w:rPr>
        <w:t>stablish</w:t>
      </w:r>
      <w:r>
        <w:rPr>
          <w:rFonts w:cs="Arial Unicode MS" w:eastAsia="Arial Unicode MS"/>
          <w:rtl w:val="0"/>
          <w:lang w:val="en-US"/>
        </w:rPr>
        <w:t>ed</w:t>
      </w:r>
      <w:r>
        <w:rPr>
          <w:rFonts w:cs="Arial Unicode MS" w:eastAsia="Arial Unicode MS"/>
          <w:rtl w:val="0"/>
          <w:lang w:val="en-US"/>
        </w:rPr>
        <w:t xml:space="preserve"> bank accounts for receipt of U.S. deposits </w:t>
      </w:r>
      <w:r>
        <w:rPr>
          <w:rFonts w:cs="Arial Unicode MS" w:eastAsia="Arial Unicode MS"/>
          <w:rtl w:val="0"/>
          <w:lang w:val="en-US"/>
        </w:rPr>
        <w:t xml:space="preserve">so that we could </w:t>
      </w:r>
      <w:r>
        <w:rPr>
          <w:rFonts w:cs="Arial Unicode MS" w:eastAsia="Arial Unicode MS"/>
          <w:rtl w:val="0"/>
          <w:lang w:val="en-US"/>
        </w:rPr>
        <w:t>oversee receipt and disbursement of funds</w:t>
      </w:r>
      <w:r>
        <w:rPr>
          <w:rFonts w:cs="Arial Unicode MS" w:eastAsia="Arial Unicode MS"/>
          <w:rtl w:val="0"/>
          <w:lang w:val="en-US"/>
        </w:rPr>
        <w:t xml:space="preserve"> distributed to </w:t>
      </w:r>
      <w:r>
        <w:rPr>
          <w:rFonts w:cs="Arial Unicode MS" w:eastAsia="Arial Unicode MS"/>
          <w:rtl w:val="0"/>
        </w:rPr>
        <w:t>grantee</w:t>
      </w:r>
      <w:r>
        <w:rPr>
          <w:rFonts w:cs="Arial Unicode MS" w:eastAsia="Arial Unicode MS"/>
          <w:rtl w:val="0"/>
          <w:lang w:val="en-US"/>
        </w:rPr>
        <w:t>s</w:t>
      </w:r>
      <w:r>
        <w:rPr>
          <w:rFonts w:cs="Arial Unicode MS" w:eastAsia="Arial Unicode MS"/>
          <w:rtl w:val="0"/>
        </w:rPr>
        <w:t xml:space="preserve">. </w:t>
      </w:r>
      <w:r>
        <w:rPr>
          <w:rFonts w:cs="Arial Unicode MS" w:eastAsia="Arial Unicode MS"/>
          <w:rtl w:val="0"/>
          <w:lang w:val="en-US"/>
        </w:rPr>
        <w:t>using our own DCAA-compliant accounting system we are able to institute</w:t>
      </w:r>
      <w:r>
        <w:rPr>
          <w:rFonts w:cs="Arial Unicode MS" w:eastAsia="Arial Unicode MS"/>
          <w:rtl w:val="0"/>
          <w:lang w:val="en-US"/>
        </w:rPr>
        <w:t xml:space="preserve"> accounting methods consistent with generally accepted accounting principles (GAAP)</w:t>
      </w:r>
      <w:r>
        <w:rPr>
          <w:rFonts w:cs="Arial Unicode MS" w:eastAsia="Arial Unicode MS"/>
          <w:rtl w:val="0"/>
          <w:lang w:val="en-US"/>
        </w:rPr>
        <w:t xml:space="preserve">. At the end of every engagement, IBEX provides audible records to </w:t>
      </w:r>
      <w:r>
        <w:rPr>
          <w:rFonts w:cs="Arial Unicode MS" w:eastAsia="Arial Unicode MS"/>
          <w:rtl w:val="0"/>
          <w:lang w:val="en-US"/>
        </w:rPr>
        <w:t>ensure funds are accounted for and disbursed according to grant, contract, and subcontract approved budgets</w:t>
      </w:r>
      <w:r>
        <w:rPr>
          <w:rFonts w:cs="Arial Unicode MS" w:eastAsia="Arial Unicode MS"/>
          <w:rtl w:val="0"/>
          <w:lang w:val="en-US"/>
        </w:rPr>
        <w:t xml:space="preserve">. Our Certified Public Accounts (CPAs) </w:t>
      </w:r>
      <w:r>
        <w:rPr>
          <w:rFonts w:cs="Arial Unicode MS" w:eastAsia="Arial Unicode MS"/>
          <w:rtl w:val="0"/>
          <w:lang w:val="en-US"/>
        </w:rPr>
        <w:t xml:space="preserve">ensure appropriate financial reports </w:t>
      </w:r>
      <w:r>
        <w:rPr>
          <w:rFonts w:cs="Arial Unicode MS" w:eastAsia="Arial Unicode MS"/>
          <w:rtl w:val="0"/>
          <w:lang w:val="en-US"/>
        </w:rPr>
        <w:t xml:space="preserve">reviewed before they </w:t>
      </w:r>
      <w:r>
        <w:rPr>
          <w:rFonts w:cs="Arial Unicode MS" w:eastAsia="Arial Unicode MS"/>
          <w:rtl w:val="0"/>
          <w:lang w:val="en-US"/>
        </w:rPr>
        <w:t>are submitted</w:t>
      </w:r>
      <w:r>
        <w:rPr>
          <w:rFonts w:cs="Arial Unicode MS" w:eastAsia="Arial Unicode MS"/>
          <w:rtl w:val="0"/>
          <w:lang w:val="en-US"/>
        </w:rPr>
        <w:t xml:space="preserve"> </w:t>
      </w:r>
      <w:r>
        <w:rPr>
          <w:rFonts w:cs="Arial Unicode MS" w:eastAsia="Arial Unicode MS"/>
          <w:rtl w:val="0"/>
          <w:lang w:val="en-US"/>
        </w:rPr>
        <w:t xml:space="preserve">by the grantee/contractor to the </w:t>
      </w:r>
      <w:r>
        <w:rPr>
          <w:rFonts w:cs="Arial Unicode MS" w:eastAsia="Arial Unicode MS"/>
          <w:rtl w:val="0"/>
          <w:lang w:val="en-US"/>
        </w:rPr>
        <w:t>Government</w:t>
      </w:r>
      <w:r>
        <w:rPr>
          <w:rFonts w:cs="Arial Unicode MS" w:eastAsia="Arial Unicode MS"/>
          <w:rtl w:val="0"/>
        </w:rPr>
        <w:t xml:space="preserve">. </w:t>
      </w:r>
      <w:r>
        <w:rPr>
          <w:rFonts w:cs="Arial Unicode MS" w:eastAsia="Arial Unicode MS"/>
          <w:rtl w:val="0"/>
          <w:lang w:val="en-US"/>
        </w:rPr>
        <w:t>We have set up b</w:t>
      </w:r>
      <w:r>
        <w:rPr>
          <w:rFonts w:cs="Arial Unicode MS" w:eastAsia="Arial Unicode MS"/>
          <w:rtl w:val="0"/>
          <w:lang w:val="en-US"/>
        </w:rPr>
        <w:t>ank accounts with local banks in foreign countr</w:t>
      </w:r>
      <w:r>
        <w:rPr>
          <w:rFonts w:cs="Arial Unicode MS" w:eastAsia="Arial Unicode MS"/>
          <w:rtl w:val="0"/>
          <w:lang w:val="en-US"/>
        </w:rPr>
        <w:t>ies</w:t>
      </w:r>
      <w:r>
        <w:rPr>
          <w:rFonts w:cs="Arial Unicode MS" w:eastAsia="Arial Unicode MS"/>
          <w:rtl w:val="0"/>
          <w:lang w:val="en-US"/>
        </w:rPr>
        <w:t xml:space="preserve"> for operational purposes</w:t>
      </w:r>
      <w:r>
        <w:rPr>
          <w:rFonts w:cs="Arial Unicode MS" w:eastAsia="Arial Unicode MS"/>
          <w:rtl w:val="0"/>
          <w:lang w:val="en-US"/>
        </w:rPr>
        <w:t xml:space="preserve">, as well as utilized </w:t>
      </w:r>
      <w:r>
        <w:rPr>
          <w:rFonts w:cs="Arial Unicode MS" w:eastAsia="Arial Unicode MS"/>
          <w:rtl w:val="0"/>
          <w:lang w:val="en-US"/>
        </w:rPr>
        <w:t xml:space="preserve">established banks in the United States. </w:t>
      </w:r>
      <w:r>
        <w:rPr>
          <w:rFonts w:cs="Arial Unicode MS" w:eastAsia="Arial Unicode MS"/>
          <w:rtl w:val="0"/>
          <w:lang w:val="en-US"/>
        </w:rPr>
        <w:t>Our accounting system converts reports in all currencies to U.S. dollars, for ease of analysis</w:t>
      </w:r>
      <w:r>
        <w:rPr>
          <w:rFonts w:cs="Arial Unicode MS" w:eastAsia="Arial Unicode MS"/>
          <w:rtl w:val="0"/>
        </w:rPr>
        <w:t xml:space="preserve">. </w:t>
      </w:r>
    </w:p>
    <w:p>
      <w:pPr>
        <w:pStyle w:val="Body"/>
        <w:bidi w:val="0"/>
      </w:pPr>
      <w:r>
        <w:rPr>
          <w:rFonts w:cs="Arial Unicode MS" w:eastAsia="Arial Unicode MS"/>
          <w:rtl w:val="0"/>
          <w:lang w:val="en-US"/>
        </w:rPr>
        <w:t xml:space="preserve">IBEX provides support to portfolio management of projects at the </w:t>
      </w:r>
      <w:r>
        <w:rPr>
          <w:rFonts w:cs="Arial Unicode MS" w:eastAsia="Arial Unicode MS"/>
          <w:rtl w:val="0"/>
          <w:lang w:val="en-US"/>
        </w:rPr>
        <w:t>U.S. Citizenship and Immigration Services</w:t>
      </w:r>
      <w:r>
        <w:rPr>
          <w:rFonts w:cs="Arial Unicode MS" w:eastAsia="Arial Unicode MS"/>
          <w:rtl w:val="0"/>
          <w:lang w:val="en-US"/>
        </w:rPr>
        <w:t xml:space="preserve"> (USCIS). We assist senior decision makers with establishing </w:t>
      </w:r>
      <w:r>
        <w:rPr>
          <w:rFonts w:cs="Arial Unicode MS" w:eastAsia="Arial Unicode MS"/>
          <w:rtl w:val="0"/>
          <w:lang w:val="en-US"/>
        </w:rPr>
        <w:t xml:space="preserve">short </w:t>
      </w:r>
      <w:r>
        <w:rPr>
          <w:rFonts w:cs="Arial Unicode MS" w:eastAsia="Arial Unicode MS"/>
          <w:rtl w:val="0"/>
          <w:lang w:val="en-US"/>
        </w:rPr>
        <w:t>and</w:t>
      </w:r>
      <w:r>
        <w:rPr>
          <w:rFonts w:cs="Arial Unicode MS" w:eastAsia="Arial Unicode MS"/>
          <w:rtl w:val="0"/>
          <w:lang w:val="en-US"/>
        </w:rPr>
        <w:t xml:space="preserve"> long term objectives </w:t>
      </w:r>
      <w:r>
        <w:rPr>
          <w:rFonts w:cs="Arial Unicode MS" w:eastAsia="Arial Unicode MS"/>
          <w:rtl w:val="0"/>
          <w:lang w:val="en-US"/>
        </w:rPr>
        <w:t xml:space="preserve">for </w:t>
      </w:r>
      <w:r>
        <w:rPr>
          <w:rFonts w:cs="Arial Unicode MS" w:eastAsia="Arial Unicode MS"/>
          <w:rtl w:val="0"/>
        </w:rPr>
        <w:t>task</w:t>
      </w:r>
      <w:r>
        <w:rPr>
          <w:rFonts w:cs="Arial Unicode MS" w:eastAsia="Arial Unicode MS"/>
          <w:rtl w:val="0"/>
          <w:lang w:val="en-US"/>
        </w:rPr>
        <w:t xml:space="preserve">s, </w:t>
      </w:r>
      <w:r>
        <w:rPr>
          <w:rFonts w:cs="Arial Unicode MS" w:eastAsia="Arial Unicode MS"/>
          <w:rtl w:val="0"/>
          <w:lang w:val="en-US"/>
        </w:rPr>
        <w:t>projects</w:t>
      </w:r>
      <w:r>
        <w:rPr>
          <w:rFonts w:cs="Arial Unicode MS" w:eastAsia="Arial Unicode MS"/>
          <w:rtl w:val="0"/>
          <w:lang w:val="en-US"/>
        </w:rPr>
        <w:t xml:space="preserve">, and </w:t>
      </w:r>
      <w:r>
        <w:rPr>
          <w:rFonts w:cs="Arial Unicode MS" w:eastAsia="Arial Unicode MS"/>
          <w:rtl w:val="0"/>
          <w:lang w:val="en-US"/>
        </w:rPr>
        <w:t>programs</w:t>
      </w:r>
      <w:r>
        <w:rPr>
          <w:rFonts w:cs="Arial Unicode MS" w:eastAsia="Arial Unicode MS"/>
          <w:rtl w:val="0"/>
          <w:lang w:val="en-US"/>
        </w:rPr>
        <w:t>. This includes p</w:t>
      </w:r>
      <w:r>
        <w:rPr>
          <w:rFonts w:cs="Arial Unicode MS" w:eastAsia="Arial Unicode MS"/>
          <w:rtl w:val="0"/>
          <w:lang w:val="pt-PT"/>
        </w:rPr>
        <w:t xml:space="preserve">rogram </w:t>
      </w:r>
      <w:r>
        <w:rPr>
          <w:rFonts w:cs="Arial Unicode MS" w:eastAsia="Arial Unicode MS"/>
          <w:rtl w:val="0"/>
          <w:lang w:val="en-US"/>
        </w:rPr>
        <w:t>o</w:t>
      </w:r>
      <w:r>
        <w:rPr>
          <w:rFonts w:cs="Arial Unicode MS" w:eastAsia="Arial Unicode MS"/>
          <w:rtl w:val="0"/>
          <w:lang w:val="fr-FR"/>
        </w:rPr>
        <w:t>bjectives (</w:t>
      </w:r>
      <w:r>
        <w:rPr>
          <w:rFonts w:cs="Arial Unicode MS" w:eastAsia="Arial Unicode MS"/>
          <w:rtl w:val="0"/>
          <w:lang w:val="en-US"/>
        </w:rPr>
        <w:t>time, cost &amp; schedule</w:t>
      </w:r>
      <w:r>
        <w:rPr>
          <w:rFonts w:cs="Arial Unicode MS" w:eastAsia="Arial Unicode MS"/>
          <w:rtl w:val="0"/>
        </w:rPr>
        <w:t>)</w:t>
      </w:r>
      <w:r>
        <w:rPr>
          <w:rFonts w:cs="Arial Unicode MS" w:eastAsia="Arial Unicode MS"/>
          <w:rtl w:val="0"/>
          <w:lang w:val="en-US"/>
        </w:rPr>
        <w:t xml:space="preserve"> and </w:t>
      </w:r>
      <w:r>
        <w:rPr>
          <w:rFonts w:cs="Arial Unicode MS" w:eastAsia="Arial Unicode MS"/>
          <w:rtl w:val="0"/>
          <w:lang w:val="en-US"/>
        </w:rPr>
        <w:t>Capital Investment Planning</w:t>
      </w:r>
      <w:r>
        <w:rPr>
          <w:rFonts w:cs="Arial Unicode MS" w:eastAsia="Arial Unicode MS"/>
          <w:rtl w:val="0"/>
          <w:lang w:val="en-US"/>
        </w:rPr>
        <w:t xml:space="preserve">. IBEX experts make recommendations on planning next generation infrastructure, strategic planning, and asset with oversight of small, medium and large programs. With our expertise in </w:t>
      </w:r>
      <w:r>
        <w:rPr>
          <w:rFonts w:cs="Arial Unicode MS" w:eastAsia="Arial Unicode MS"/>
          <w:rtl w:val="0"/>
          <w:lang w:val="en-US"/>
        </w:rPr>
        <w:t>Organizational Management</w:t>
      </w:r>
      <w:r>
        <w:rPr>
          <w:rFonts w:cs="Arial Unicode MS" w:eastAsia="Arial Unicode MS"/>
          <w:rtl w:val="0"/>
          <w:lang w:val="en-US"/>
        </w:rPr>
        <w:t xml:space="preserve">, IBEX supports SCIS with </w:t>
      </w:r>
      <w:r>
        <w:rPr>
          <w:rFonts w:cs="Arial Unicode MS" w:eastAsia="Arial Unicode MS"/>
          <w:rtl w:val="0"/>
          <w:lang w:val="en-US"/>
        </w:rPr>
        <w:t>Business System Modernization</w:t>
      </w:r>
      <w:r>
        <w:rPr>
          <w:rFonts w:cs="Arial Unicode MS" w:eastAsia="Arial Unicode MS"/>
          <w:rtl w:val="0"/>
          <w:lang w:val="en-US"/>
        </w:rPr>
        <w:t xml:space="preserve"> and </w:t>
      </w:r>
      <w:r>
        <w:rPr>
          <w:rFonts w:cs="Arial Unicode MS" w:eastAsia="Arial Unicode MS"/>
          <w:rtl w:val="0"/>
          <w:lang w:val="en-US"/>
        </w:rPr>
        <w:t>Blueprint &amp; Business Reform Initiatives</w:t>
      </w:r>
      <w:r>
        <w:rPr>
          <w:rFonts w:cs="Arial Unicode MS" w:eastAsia="Arial Unicode MS"/>
          <w:rtl w:val="0"/>
          <w:lang w:val="en-US"/>
        </w:rPr>
        <w:t>. We recently developed and conducted training on the performance of Action Planning and GAP analysis.</w:t>
      </w:r>
    </w:p>
    <w:p>
      <w:pPr>
        <w:pStyle w:val="Body"/>
        <w:bidi w:val="0"/>
      </w:pPr>
      <w:r>
        <w:rPr>
          <w:rFonts w:cs="Arial Unicode MS" w:eastAsia="Arial Unicode MS"/>
          <w:rtl w:val="0"/>
          <w:lang w:val="en-US"/>
        </w:rPr>
        <w:t>IBEX p</w:t>
      </w:r>
      <w:r>
        <w:rPr>
          <w:rFonts w:cs="Arial Unicode MS" w:eastAsia="Arial Unicode MS"/>
          <w:rtl w:val="0"/>
          <w:lang w:val="en-US"/>
        </w:rPr>
        <w:t>rovide</w:t>
      </w:r>
      <w:r>
        <w:rPr>
          <w:rFonts w:cs="Arial Unicode MS" w:eastAsia="Arial Unicode MS"/>
          <w:rtl w:val="0"/>
          <w:lang w:val="en-US"/>
        </w:rPr>
        <w:t xml:space="preserve">s grant management oversight, and we have refined </w:t>
      </w:r>
      <w:r>
        <w:rPr>
          <w:rFonts w:cs="Arial Unicode MS" w:eastAsia="Arial Unicode MS"/>
          <w:rtl w:val="0"/>
          <w:lang w:val="en-US"/>
        </w:rPr>
        <w:t xml:space="preserve">the processes and methods </w:t>
      </w:r>
      <w:r>
        <w:rPr>
          <w:rFonts w:cs="Arial Unicode MS" w:eastAsia="Arial Unicode MS"/>
          <w:rtl w:val="0"/>
          <w:lang w:val="en-US"/>
        </w:rPr>
        <w:t>to assist agencies</w:t>
      </w:r>
      <w:r>
        <w:rPr>
          <w:rFonts w:cs="Arial Unicode MS" w:eastAsia="Arial Unicode MS"/>
          <w:rtl w:val="0"/>
          <w:lang w:val="en-US"/>
        </w:rPr>
        <w:t xml:space="preserve"> oversee grants. </w:t>
      </w:r>
      <w:r>
        <w:rPr>
          <w:rFonts w:cs="Arial Unicode MS" w:eastAsia="Arial Unicode MS"/>
          <w:rtl w:val="0"/>
          <w:lang w:val="en-US"/>
        </w:rPr>
        <w:t>Our approach</w:t>
      </w:r>
      <w:r>
        <w:rPr>
          <w:rFonts w:cs="Arial Unicode MS" w:eastAsia="Arial Unicode MS"/>
          <w:rtl w:val="0"/>
          <w:lang w:val="en-US"/>
        </w:rPr>
        <w:t xml:space="preserve"> encompasses every part of a grant's lifecycle, from pre-award research through post-award grant closeout. </w:t>
      </w:r>
      <w:r>
        <w:rPr>
          <w:rFonts w:cs="Arial Unicode MS" w:eastAsia="Arial Unicode MS"/>
          <w:rtl w:val="0"/>
          <w:lang w:val="en-US"/>
        </w:rPr>
        <w:t>Of course, t</w:t>
      </w:r>
      <w:r>
        <w:rPr>
          <w:rFonts w:cs="Arial Unicode MS" w:eastAsia="Arial Unicode MS"/>
          <w:rtl w:val="0"/>
          <w:lang w:val="en-US"/>
        </w:rPr>
        <w:t>he process is always evolving and includes various lifecycle tasks through its unique award phases</w:t>
      </w:r>
      <w:r>
        <w:rPr>
          <w:rFonts w:cs="Arial Unicode MS" w:eastAsia="Arial Unicode MS"/>
          <w:rtl w:val="0"/>
          <w:lang w:val="en-US"/>
        </w:rPr>
        <w:t xml:space="preserve"> based on the specifics of a program. Once we</w:t>
      </w:r>
      <w:r>
        <w:rPr>
          <w:rFonts w:cs="Arial Unicode MS" w:eastAsia="Arial Unicode MS"/>
          <w:rtl w:val="0"/>
          <w:lang w:val="en-US"/>
        </w:rPr>
        <w:t xml:space="preserve"> have determined whether </w:t>
      </w:r>
      <w:r>
        <w:rPr>
          <w:rFonts w:cs="Arial Unicode MS" w:eastAsia="Arial Unicode MS"/>
          <w:rtl w:val="0"/>
          <w:lang w:val="en-US"/>
        </w:rPr>
        <w:t>an agency</w:t>
      </w:r>
      <w:r>
        <w:rPr>
          <w:rFonts w:cs="Arial Unicode MS" w:eastAsia="Arial Unicode MS" w:hint="default"/>
          <w:rtl w:val="0"/>
          <w:lang w:val="en-US"/>
        </w:rPr>
        <w:t>’</w:t>
      </w:r>
      <w:r>
        <w:rPr>
          <w:rFonts w:cs="Arial Unicode MS" w:eastAsia="Arial Unicode MS"/>
          <w:rtl w:val="0"/>
          <w:lang w:val="en-US"/>
        </w:rPr>
        <w:t>s</w:t>
      </w:r>
      <w:r>
        <w:rPr>
          <w:rFonts w:cs="Arial Unicode MS" w:eastAsia="Arial Unicode MS"/>
          <w:rtl w:val="0"/>
          <w:lang w:val="en-US"/>
        </w:rPr>
        <w:t xml:space="preserve"> partners are sub</w:t>
      </w:r>
      <w:r>
        <w:rPr>
          <w:rFonts w:cs="Arial Unicode MS" w:eastAsia="Arial Unicode MS"/>
          <w:rtl w:val="0"/>
          <w:lang w:val="en-US"/>
        </w:rPr>
        <w:t>-</w:t>
      </w:r>
      <w:r>
        <w:rPr>
          <w:rFonts w:cs="Arial Unicode MS" w:eastAsia="Arial Unicode MS"/>
          <w:rtl w:val="0"/>
          <w:lang w:val="en-US"/>
        </w:rPr>
        <w:t xml:space="preserve">recipients </w:t>
      </w:r>
      <w:r>
        <w:rPr>
          <w:rFonts w:cs="Arial Unicode MS" w:eastAsia="Arial Unicode MS"/>
          <w:rtl w:val="0"/>
          <w:lang w:val="en-US"/>
        </w:rPr>
        <w:t xml:space="preserve">or </w:t>
      </w:r>
      <w:r>
        <w:rPr>
          <w:rFonts w:cs="Arial Unicode MS" w:eastAsia="Arial Unicode MS"/>
          <w:rtl w:val="0"/>
          <w:lang w:val="en-US"/>
        </w:rPr>
        <w:t xml:space="preserve">vendors, </w:t>
      </w:r>
      <w:r>
        <w:rPr>
          <w:rFonts w:cs="Arial Unicode MS" w:eastAsia="Arial Unicode MS"/>
          <w:rtl w:val="0"/>
          <w:lang w:val="en-US"/>
        </w:rPr>
        <w:t>we</w:t>
      </w:r>
      <w:r>
        <w:rPr>
          <w:rFonts w:cs="Arial Unicode MS" w:eastAsia="Arial Unicode MS"/>
          <w:rtl w:val="0"/>
          <w:lang w:val="en-US"/>
        </w:rPr>
        <w:t xml:space="preserve"> establish a plan for providing oversight over the sub</w:t>
      </w:r>
      <w:r>
        <w:rPr>
          <w:rFonts w:cs="Arial Unicode MS" w:eastAsia="Arial Unicode MS"/>
          <w:rtl w:val="0"/>
          <w:lang w:val="en-US"/>
        </w:rPr>
        <w:t>-</w:t>
      </w:r>
      <w:r>
        <w:rPr>
          <w:rFonts w:cs="Arial Unicode MS" w:eastAsia="Arial Unicode MS"/>
          <w:rtl w:val="0"/>
          <w:lang w:val="en-US"/>
        </w:rPr>
        <w:t>recipients. This plan include</w:t>
      </w:r>
      <w:r>
        <w:rPr>
          <w:rFonts w:cs="Arial Unicode MS" w:eastAsia="Arial Unicode MS"/>
          <w:rtl w:val="0"/>
          <w:lang w:val="en-US"/>
        </w:rPr>
        <w:t>s</w:t>
      </w:r>
      <w:r>
        <w:rPr>
          <w:rFonts w:cs="Arial Unicode MS" w:eastAsia="Arial Unicode MS"/>
          <w:rtl w:val="0"/>
          <w:lang w:val="en-US"/>
        </w:rPr>
        <w:t xml:space="preserve"> how </w:t>
      </w:r>
      <w:r>
        <w:rPr>
          <w:rFonts w:cs="Arial Unicode MS" w:eastAsia="Arial Unicode MS"/>
          <w:rtl w:val="0"/>
          <w:lang w:val="en-US"/>
        </w:rPr>
        <w:t>we</w:t>
      </w:r>
      <w:r>
        <w:rPr>
          <w:rFonts w:cs="Arial Unicode MS" w:eastAsia="Arial Unicode MS"/>
          <w:rtl w:val="0"/>
          <w:lang w:val="en-US"/>
        </w:rPr>
        <w:t xml:space="preserve"> will oversee that: the costs are in line with the budget, and all financial documents </w:t>
      </w:r>
      <w:r>
        <w:rPr>
          <w:rFonts w:cs="Arial Unicode MS" w:eastAsia="Arial Unicode MS"/>
          <w:rtl w:val="0"/>
          <w:lang w:val="en-US"/>
        </w:rPr>
        <w:t xml:space="preserve">are </w:t>
      </w:r>
      <w:r>
        <w:rPr>
          <w:rFonts w:cs="Arial Unicode MS" w:eastAsia="Arial Unicode MS"/>
          <w:rtl w:val="0"/>
          <w:lang w:val="en-US"/>
        </w:rPr>
        <w:t>on file</w:t>
      </w:r>
      <w:r>
        <w:rPr>
          <w:rFonts w:cs="Arial Unicode MS" w:eastAsia="Arial Unicode MS"/>
          <w:rtl w:val="0"/>
          <w:lang w:val="en-US"/>
        </w:rPr>
        <w:t>; we we</w:t>
      </w:r>
      <w:r>
        <w:rPr>
          <w:rFonts w:cs="Arial Unicode MS" w:eastAsia="Arial Unicode MS"/>
          <w:rtl w:val="0"/>
          <w:lang w:val="en-US"/>
        </w:rPr>
        <w:t xml:space="preserve"> conduct regular status checks (monthly, quarterly, etc.) to ensure activity targets are being met</w:t>
      </w:r>
      <w:r>
        <w:rPr>
          <w:rFonts w:cs="Arial Unicode MS" w:eastAsia="Arial Unicode MS"/>
          <w:rtl w:val="0"/>
          <w:lang w:val="en-US"/>
        </w:rPr>
        <w:t xml:space="preserve">; and, we </w:t>
      </w:r>
      <w:r>
        <w:rPr>
          <w:rFonts w:cs="Arial Unicode MS" w:eastAsia="Arial Unicode MS"/>
          <w:rtl w:val="0"/>
          <w:lang w:val="fr-FR"/>
        </w:rPr>
        <w:t xml:space="preserve">communicate </w:t>
      </w:r>
      <w:r>
        <w:rPr>
          <w:rFonts w:cs="Arial Unicode MS" w:eastAsia="Arial Unicode MS"/>
          <w:rtl w:val="0"/>
          <w:lang w:val="en-US"/>
        </w:rPr>
        <w:t>the</w:t>
      </w:r>
      <w:r>
        <w:rPr>
          <w:rFonts w:cs="Arial Unicode MS" w:eastAsia="Arial Unicode MS"/>
          <w:rtl w:val="0"/>
          <w:lang w:val="en-US"/>
        </w:rPr>
        <w:t xml:space="preserve"> monitoring plan with sub</w:t>
      </w:r>
      <w:r>
        <w:rPr>
          <w:rFonts w:cs="Arial Unicode MS" w:eastAsia="Arial Unicode MS"/>
          <w:rtl w:val="0"/>
          <w:lang w:val="en-US"/>
        </w:rPr>
        <w:t>-</w:t>
      </w:r>
      <w:r>
        <w:rPr>
          <w:rFonts w:cs="Arial Unicode MS" w:eastAsia="Arial Unicode MS"/>
          <w:rtl w:val="0"/>
          <w:lang w:val="en-US"/>
        </w:rPr>
        <w:t>recipients and provide technical assistance to ensure they have all information needed</w:t>
      </w:r>
      <w:r>
        <w:rPr>
          <w:rFonts w:cs="Arial Unicode MS" w:eastAsia="Arial Unicode MS"/>
          <w:rtl w:val="0"/>
          <w:lang w:val="en-US"/>
        </w:rPr>
        <w:t xml:space="preserve"> to be successful. </w:t>
      </w:r>
    </w:p>
    <w:p>
      <w:pPr>
        <w:pStyle w:val="Body"/>
        <w:bidi w:val="0"/>
      </w:pPr>
      <w:r>
        <w:rPr>
          <w:rFonts w:cs="Arial Unicode MS" w:eastAsia="Arial Unicode MS"/>
          <w:rtl w:val="0"/>
          <w:lang w:val="da-DK"/>
        </w:rPr>
        <w:t>Ibex</w:t>
      </w:r>
      <w:r>
        <w:rPr>
          <w:rFonts w:cs="Arial Unicode MS" w:eastAsia="Arial Unicode MS" w:hint="default"/>
          <w:rtl w:val="0"/>
        </w:rPr>
        <w:t>’</w:t>
      </w:r>
      <w:r>
        <w:rPr>
          <w:rFonts w:cs="Arial Unicode MS" w:eastAsia="Arial Unicode MS"/>
          <w:rtl w:val="0"/>
          <w:lang w:val="en-US"/>
        </w:rPr>
        <w:t>s management information provides us the means to measure and report costs. The heart of this system is the QuickBooks financial accounting systems software</w:t>
      </w:r>
      <w:r>
        <w:rPr>
          <w:rFonts w:cs="Arial Unicode MS" w:eastAsia="Arial Unicode MS"/>
          <w:rtl w:val="0"/>
          <w:lang w:val="en-US"/>
        </w:rPr>
        <w:t xml:space="preserve">, </w:t>
      </w:r>
      <w:r>
        <w:rPr>
          <w:rFonts w:cs="Arial Unicode MS" w:eastAsia="Arial Unicode MS"/>
          <w:rtl w:val="0"/>
          <w:lang w:val="en-US"/>
        </w:rPr>
        <w:t>widely considered as a premier business application for U.S. Government contracts</w:t>
      </w:r>
      <w:r>
        <w:rPr>
          <w:rFonts w:cs="Arial Unicode MS" w:eastAsia="Arial Unicode MS"/>
          <w:rtl w:val="0"/>
          <w:lang w:val="en-US"/>
        </w:rPr>
        <w:t xml:space="preserve">. This </w:t>
      </w:r>
      <w:r>
        <w:rPr>
          <w:rFonts w:cs="Arial Unicode MS" w:eastAsia="Arial Unicode MS"/>
          <w:rtl w:val="0"/>
          <w:lang w:val="en-US"/>
        </w:rPr>
        <w:t>comprehensive too</w:t>
      </w:r>
      <w:r>
        <w:rPr>
          <w:rFonts w:cs="Arial Unicode MS" w:eastAsia="Arial Unicode MS"/>
          <w:rtl w:val="0"/>
          <w:lang w:val="en-US"/>
        </w:rPr>
        <w:t>l</w:t>
      </w:r>
      <w:r>
        <w:rPr>
          <w:rFonts w:cs="Arial Unicode MS" w:eastAsia="Arial Unicode MS"/>
          <w:rtl w:val="0"/>
          <w:lang w:val="en-US"/>
        </w:rPr>
        <w:t xml:space="preserve"> provides for contract cost management</w:t>
      </w:r>
      <w:r>
        <w:rPr>
          <w:rFonts w:cs="Arial Unicode MS" w:eastAsia="Arial Unicode MS"/>
          <w:rtl w:val="0"/>
          <w:lang w:val="en-US"/>
        </w:rPr>
        <w:t xml:space="preserve">; </w:t>
      </w:r>
      <w:r>
        <w:rPr>
          <w:rFonts w:cs="Arial Unicode MS" w:eastAsia="Arial Unicode MS"/>
          <w:rtl w:val="0"/>
          <w:lang w:val="en-US"/>
        </w:rPr>
        <w:t xml:space="preserve">QuickBooks is the system recommended by the Small Business Administration (SBA) and used by major </w:t>
      </w:r>
      <w:r>
        <w:rPr>
          <w:rFonts w:cs="Arial Unicode MS" w:eastAsia="Arial Unicode MS"/>
          <w:rtl w:val="0"/>
          <w:lang w:val="en-US"/>
        </w:rPr>
        <w:t>federal</w:t>
      </w:r>
      <w:r>
        <w:rPr>
          <w:rFonts w:cs="Arial Unicode MS" w:eastAsia="Arial Unicode MS"/>
          <w:rtl w:val="0"/>
          <w:lang w:val="en-US"/>
        </w:rPr>
        <w:t xml:space="preserve"> contractors. For purposes of this contract, we will </w:t>
      </w:r>
      <w:r>
        <w:rPr>
          <w:rFonts w:cs="Arial Unicode MS" w:eastAsia="Arial Unicode MS"/>
          <w:rtl w:val="0"/>
          <w:lang w:val="en-US"/>
        </w:rPr>
        <w:t>configure</w:t>
      </w:r>
      <w:r>
        <w:rPr>
          <w:rFonts w:cs="Arial Unicode MS" w:eastAsia="Arial Unicode MS"/>
          <w:rtl w:val="0"/>
          <w:lang w:val="en-US"/>
        </w:rPr>
        <w:t xml:space="preserve"> QuickBooks to track cost by budget line items; that is for each budgeted line item, management will be provided information on a monthly basis as to budgeted item cost, and variance. Whenever appropriate, each of these monthly cost reports by budget items will be further supported by detailed schedules, which break out cost item elements. For example, a labor cost report will show (monthly) labor dollars and hours incurred by the budget, both for the current month and cumulatively; an ODC cost report will show current month and cumulative costs incurred for each ODC cost element, such as communications, DBA insurance, etc. In summary, QuickBooks Professional provides IBEX with a very powerful tool for measuring and reporting cost on a current basis, and will be formatted to provide the basis for superior cost management.</w:t>
      </w:r>
    </w:p>
    <w:p>
      <w:pPr>
        <w:pStyle w:val="Body"/>
        <w:bidi w:val="0"/>
      </w:pPr>
      <w:r>
        <w:rPr>
          <w:rFonts w:cs="Arial Unicode MS" w:eastAsia="Arial Unicode MS"/>
          <w:b w:val="1"/>
          <w:bCs w:val="1"/>
          <w:i w:val="1"/>
          <w:iCs w:val="1"/>
          <w:u w:val="single"/>
          <w:rtl w:val="0"/>
          <w:lang w:val="en-US"/>
        </w:rPr>
        <w:t>Measurement/Reporting of Scheduled Performance</w:t>
      </w:r>
      <w:r>
        <w:rPr>
          <w:rFonts w:cs="Arial Unicode MS" w:eastAsia="Arial Unicode MS" w:hint="default"/>
          <w:rtl w:val="0"/>
          <w:lang w:val="en-US"/>
        </w:rPr>
        <w:t xml:space="preserve"> — </w:t>
      </w:r>
      <w:r>
        <w:rPr>
          <w:rFonts w:cs="Arial Unicode MS" w:eastAsia="Arial Unicode MS"/>
          <w:rtl w:val="0"/>
          <w:lang w:val="de-DE"/>
        </w:rPr>
        <w:t>IBEX</w:t>
      </w:r>
      <w:r>
        <w:rPr>
          <w:rFonts w:cs="Arial Unicode MS" w:eastAsia="Arial Unicode MS" w:hint="default"/>
          <w:rtl w:val="0"/>
        </w:rPr>
        <w:t>’</w:t>
      </w:r>
      <w:r>
        <w:rPr>
          <w:rFonts w:cs="Arial Unicode MS" w:eastAsia="Arial Unicode MS"/>
          <w:rtl w:val="0"/>
          <w:lang w:val="en-US"/>
        </w:rPr>
        <w:t>s field representative and Home Office Project coordinator for the contract take the</w:t>
      </w:r>
      <w:r>
        <w:rPr>
          <w:rFonts w:cs="Arial Unicode MS" w:eastAsia="Arial Unicode MS"/>
          <w:rtl w:val="0"/>
          <w:lang w:val="en-US"/>
        </w:rPr>
        <w:t xml:space="preserve"> </w:t>
      </w:r>
      <w:r>
        <w:rPr>
          <w:rFonts w:cs="Arial Unicode MS" w:eastAsia="Arial Unicode MS"/>
          <w:rtl w:val="0"/>
          <w:lang w:val="en-US"/>
        </w:rPr>
        <w:t>lead in accomplishing this function. Our field representatives keep the prime contractor apprised of current progress towards scheduled performance milestones by means of frequent briefings; these briefing are held weekly, or as desired by the prime contractor. In addition, IBEX field technical team; IBEX assigns a dedicated Home Office Project Manager to oversee progress in the performance of the contract. Some of the functions performed by Home Office Program Manager include reviewing work plans of the field technical team, administering logistical and technical inputs into the Project, monitoring costs incurred by the budget (in coordination with IBEX Accounting), working with our in-country technical team to update performance schedules whenever appropriate. In summary, IBEX established procedures for measuring and reporting of scheduled performance insure that technical progress under the contract remains within scheduled time frame and cost parameters.</w:t>
      </w:r>
    </w:p>
    <w:p>
      <w:pPr>
        <w:pStyle w:val="Body"/>
        <w:bidi w:val="0"/>
      </w:pPr>
      <w:r>
        <w:rPr>
          <w:rFonts w:cs="Arial Unicode MS" w:eastAsia="Arial Unicode MS"/>
          <w:b w:val="1"/>
          <w:bCs w:val="1"/>
          <w:i w:val="1"/>
          <w:iCs w:val="1"/>
          <w:u w:val="single"/>
          <w:rtl w:val="0"/>
          <w:lang w:val="en-US"/>
        </w:rPr>
        <w:t>Cost Variance Analysis</w:t>
      </w:r>
      <w:r>
        <w:rPr>
          <w:rFonts w:cs="Arial Unicode MS" w:eastAsia="Arial Unicode MS" w:hint="default"/>
          <w:rtl w:val="0"/>
          <w:lang w:val="en-US"/>
        </w:rPr>
        <w:t xml:space="preserve"> — </w:t>
      </w:r>
      <w:r>
        <w:rPr>
          <w:rFonts w:cs="Arial Unicode MS" w:eastAsia="Arial Unicode MS"/>
          <w:rtl w:val="0"/>
          <w:lang w:val="en-US"/>
        </w:rPr>
        <w:t xml:space="preserve">A basic element of any cost management system is a regular comparison of budgeted (planned) costs with actual costs incurred, and taking whatever actions are appropriate in the event of variances. We believe that every (or nearly every) contractor performs this function. What distinguishes IBEX from many of our competitor is our accounting and management structure. </w:t>
      </w:r>
    </w:p>
    <w:p>
      <w:pPr>
        <w:pStyle w:val="Body"/>
        <w:bidi w:val="0"/>
      </w:pPr>
      <w:r>
        <w:rPr>
          <w:rFonts w:cs="Arial Unicode MS" w:eastAsia="Arial Unicode MS"/>
          <w:rtl w:val="0"/>
          <w:lang w:val="en-US"/>
        </w:rPr>
        <w:t>In addition, Ibex to identifying variance that have already occurred, Our accounting systems will project rate expenditures by budgeted line items (and cost elements under the budget), thus altering us in advance of cost variances that are likely to occur in the future. In summary, Ibex management systems in place give IBEX the capability to do a demonstrably better job of cost management. IBEX further maintains control over expenditures by effective and well-defined personnel policies, which mandates daily time sheets for all staff consultants. Additionally, an outside Certified Public Accounting firm to ensure their continued integrity and accuracy our financial records. IBEX Management has developed standard financial control forms, which will assist staff, and consultants in reporting clearly and accurately the nature, time and source expenditures with the receipts attached all expenditures. Our financial management staff maintains current information on exchange rates, per diem, etc. that will enable project staff and consultants to process expense, travel and pay.</w:t>
      </w:r>
    </w:p>
    <w:p>
      <w:pPr>
        <w:pStyle w:val="Heading 2"/>
        <w:bidi w:val="0"/>
      </w:pPr>
      <w:r>
        <w:rPr>
          <w:rtl w:val="0"/>
        </w:rPr>
        <w:t>Transition Management</w:t>
      </w:r>
    </w:p>
    <w:p>
      <w:pPr>
        <w:pStyle w:val="Body"/>
        <w:bidi w:val="0"/>
      </w:pPr>
      <w:r>
        <w:rPr>
          <w:rFonts w:cs="Arial Unicode MS" w:eastAsia="Arial Unicode MS"/>
          <w:rtl w:val="0"/>
          <w:lang w:val="en-US"/>
        </w:rPr>
        <w:t>IBEX has</w:t>
      </w:r>
      <w:r>
        <w:rPr>
          <w:rFonts w:cs="Arial Unicode MS" w:eastAsia="Arial Unicode MS"/>
          <w:rtl w:val="0"/>
          <w:lang w:val="en-US"/>
        </w:rPr>
        <w:t xml:space="preserve"> develop</w:t>
      </w:r>
      <w:r>
        <w:rPr>
          <w:rFonts w:cs="Arial Unicode MS" w:eastAsia="Arial Unicode MS"/>
          <w:rtl w:val="0"/>
          <w:lang w:val="en-US"/>
        </w:rPr>
        <w:t>ed</w:t>
      </w:r>
      <w:r>
        <w:rPr>
          <w:rFonts w:cs="Arial Unicode MS" w:eastAsia="Arial Unicode MS"/>
          <w:rtl w:val="0"/>
        </w:rPr>
        <w:t xml:space="preserve"> </w:t>
      </w:r>
      <w:r>
        <w:rPr>
          <w:rFonts w:cs="Arial Unicode MS" w:eastAsia="Arial Unicode MS"/>
          <w:rtl w:val="0"/>
          <w:lang w:val="en-US"/>
        </w:rPr>
        <w:t>and executed</w:t>
      </w:r>
      <w:r>
        <w:rPr>
          <w:rFonts w:cs="Arial Unicode MS" w:eastAsia="Arial Unicode MS"/>
          <w:rtl w:val="0"/>
          <w:lang w:val="fr-FR"/>
        </w:rPr>
        <w:t xml:space="preserve"> transition plan</w:t>
      </w:r>
      <w:r>
        <w:rPr>
          <w:rFonts w:cs="Arial Unicode MS" w:eastAsia="Arial Unicode MS"/>
          <w:rtl w:val="0"/>
          <w:lang w:val="en-US"/>
        </w:rPr>
        <w:t>s to assist the Government in implementing a</w:t>
      </w:r>
      <w:r>
        <w:rPr>
          <w:rFonts w:cs="Arial Unicode MS" w:eastAsia="Arial Unicode MS"/>
          <w:rtl w:val="0"/>
        </w:rPr>
        <w:t xml:space="preserve"> strategy for </w:t>
      </w:r>
      <w:r>
        <w:rPr>
          <w:rFonts w:cs="Arial Unicode MS" w:eastAsia="Arial Unicode MS"/>
          <w:rtl w:val="0"/>
          <w:lang w:val="en-US"/>
        </w:rPr>
        <w:t>transitioning</w:t>
      </w:r>
      <w:r>
        <w:rPr>
          <w:rFonts w:cs="Arial Unicode MS" w:eastAsia="Arial Unicode MS"/>
          <w:rtl w:val="0"/>
          <w:lang w:val="en-US"/>
        </w:rPr>
        <w:t xml:space="preserve"> work incumbent</w:t>
      </w:r>
      <w:r>
        <w:rPr>
          <w:rFonts w:cs="Arial Unicode MS" w:eastAsia="Arial Unicode MS"/>
          <w:rtl w:val="0"/>
          <w:lang w:val="en-US"/>
        </w:rPr>
        <w:t>s</w:t>
      </w:r>
      <w:r>
        <w:rPr>
          <w:rFonts w:cs="Arial Unicode MS" w:eastAsia="Arial Unicode MS"/>
          <w:rtl w:val="0"/>
        </w:rPr>
        <w:t xml:space="preserve">. </w:t>
      </w:r>
      <w:r>
        <w:rPr>
          <w:rFonts w:cs="Arial Unicode MS" w:eastAsia="Arial Unicode MS"/>
          <w:rtl w:val="0"/>
          <w:lang w:val="en-US"/>
        </w:rPr>
        <w:t>We are experienced at locking in key personnel prior to contract cut-over, so on-boarding goes smoothly. We also have handled</w:t>
      </w:r>
      <w:r>
        <w:rPr>
          <w:rFonts w:cs="Arial Unicode MS" w:eastAsia="Arial Unicode MS"/>
          <w:rtl w:val="0"/>
          <w:lang w:val="en-US"/>
        </w:rPr>
        <w:t xml:space="preserve"> transition of </w:t>
      </w:r>
      <w:r>
        <w:rPr>
          <w:rFonts w:cs="Arial Unicode MS" w:eastAsia="Arial Unicode MS"/>
          <w:rtl w:val="0"/>
          <w:lang w:val="en-US"/>
        </w:rPr>
        <w:t xml:space="preserve">government-furnished </w:t>
      </w:r>
      <w:r>
        <w:rPr>
          <w:rFonts w:cs="Arial Unicode MS" w:eastAsia="Arial Unicode MS"/>
          <w:rtl w:val="0"/>
          <w:lang w:val="en-US"/>
        </w:rPr>
        <w:t xml:space="preserve">equipment, </w:t>
      </w:r>
      <w:r>
        <w:rPr>
          <w:rFonts w:cs="Arial Unicode MS" w:eastAsia="Arial Unicode MS"/>
          <w:rtl w:val="0"/>
          <w:lang w:val="en-US"/>
        </w:rPr>
        <w:t>as well as knowledge</w:t>
      </w:r>
      <w:r>
        <w:rPr>
          <w:rFonts w:cs="Arial Unicode MS" w:eastAsia="Arial Unicode MS"/>
          <w:rtl w:val="0"/>
        </w:rPr>
        <w:t xml:space="preserve"> transfer </w:t>
      </w:r>
      <w:r>
        <w:rPr>
          <w:rFonts w:cs="Arial Unicode MS" w:eastAsia="Arial Unicode MS"/>
          <w:rtl w:val="0"/>
          <w:lang w:val="en-US"/>
        </w:rPr>
        <w:t>and physical transfer of</w:t>
      </w:r>
      <w:r>
        <w:rPr>
          <w:rFonts w:cs="Arial Unicode MS" w:eastAsia="Arial Unicode MS"/>
          <w:rtl w:val="0"/>
          <w:lang w:val="en-US"/>
        </w:rPr>
        <w:t xml:space="preserve"> relevant files and records. </w:t>
      </w:r>
      <w:r>
        <w:rPr>
          <w:rFonts w:cs="Arial Unicode MS" w:eastAsia="Arial Unicode MS"/>
          <w:rtl w:val="0"/>
          <w:lang w:val="en-US"/>
        </w:rPr>
        <w:t>For this effort, IBEX would</w:t>
      </w:r>
      <w:r>
        <w:rPr>
          <w:rFonts w:cs="Arial Unicode MS" w:eastAsia="Arial Unicode MS"/>
          <w:rtl w:val="0"/>
          <w:lang w:val="en-US"/>
        </w:rPr>
        <w:t xml:space="preserve"> the draft </w:t>
      </w:r>
      <w:r>
        <w:rPr>
          <w:rFonts w:cs="Arial Unicode MS" w:eastAsia="Arial Unicode MS"/>
          <w:rtl w:val="0"/>
          <w:lang w:val="en-US"/>
        </w:rPr>
        <w:t xml:space="preserve">an </w:t>
      </w:r>
      <w:r>
        <w:rPr>
          <w:rFonts w:cs="Arial Unicode MS" w:eastAsia="Arial Unicode MS"/>
          <w:rtl w:val="0"/>
          <w:lang w:val="en-US"/>
        </w:rPr>
        <w:t xml:space="preserve">initial transition plan </w:t>
      </w:r>
      <w:r>
        <w:rPr>
          <w:rFonts w:cs="Arial Unicode MS" w:eastAsia="Arial Unicode MS"/>
          <w:rtl w:val="0"/>
          <w:lang w:val="en-US"/>
        </w:rPr>
        <w:t xml:space="preserve">that </w:t>
      </w:r>
      <w:r>
        <w:rPr>
          <w:rFonts w:cs="Arial Unicode MS" w:eastAsia="Arial Unicode MS"/>
          <w:rtl w:val="0"/>
          <w:lang w:val="en-US"/>
        </w:rPr>
        <w:t>will be revised</w:t>
      </w:r>
      <w:r>
        <w:rPr>
          <w:rFonts w:cs="Arial Unicode MS" w:eastAsia="Arial Unicode MS"/>
          <w:rtl w:val="0"/>
          <w:lang w:val="en-US"/>
        </w:rPr>
        <w:t xml:space="preserve"> at contract award, </w:t>
      </w:r>
      <w:r>
        <w:rPr>
          <w:rFonts w:cs="Arial Unicode MS" w:eastAsia="Arial Unicode MS"/>
          <w:rtl w:val="0"/>
          <w:lang w:val="en-US"/>
        </w:rPr>
        <w:t>upon approval of the Contracting Officer</w:t>
      </w:r>
      <w:r>
        <w:rPr>
          <w:rFonts w:cs="Arial Unicode MS" w:eastAsia="Arial Unicode MS" w:hint="default"/>
          <w:rtl w:val="0"/>
        </w:rPr>
        <w:t>’</w:t>
      </w:r>
      <w:r>
        <w:rPr>
          <w:rFonts w:cs="Arial Unicode MS" w:eastAsia="Arial Unicode MS"/>
          <w:rtl w:val="0"/>
          <w:lang w:val="it-IT"/>
        </w:rPr>
        <w:t xml:space="preserve">s Representative (COR). </w:t>
      </w:r>
      <w:r>
        <w:rPr>
          <w:rFonts w:cs="Arial Unicode MS" w:eastAsia="Arial Unicode MS"/>
          <w:rtl w:val="0"/>
          <w:lang w:val="en-US"/>
        </w:rPr>
        <w:t>As we have successfully performed over a dozen times in the last decade, IBEX will ensure the</w:t>
      </w:r>
      <w:r>
        <w:rPr>
          <w:rFonts w:cs="Arial Unicode MS" w:eastAsia="Arial Unicode MS"/>
          <w:rtl w:val="0"/>
          <w:lang w:val="en-US"/>
        </w:rPr>
        <w:t xml:space="preserve"> final initial transition plan </w:t>
      </w:r>
      <w:r>
        <w:rPr>
          <w:rFonts w:cs="Arial Unicode MS" w:eastAsia="Arial Unicode MS"/>
          <w:rtl w:val="0"/>
          <w:lang w:val="en-US"/>
        </w:rPr>
        <w:t>is</w:t>
      </w:r>
      <w:r>
        <w:rPr>
          <w:rFonts w:cs="Arial Unicode MS" w:eastAsia="Arial Unicode MS"/>
          <w:rtl w:val="0"/>
          <w:lang w:val="en-US"/>
        </w:rPr>
        <w:t xml:space="preserve"> followed to </w:t>
      </w:r>
      <w:r>
        <w:rPr>
          <w:rFonts w:cs="Arial Unicode MS" w:eastAsia="Arial Unicode MS"/>
          <w:rtl w:val="0"/>
          <w:lang w:val="en-US"/>
        </w:rPr>
        <w:t>maintain</w:t>
      </w:r>
      <w:r>
        <w:rPr>
          <w:rFonts w:cs="Arial Unicode MS" w:eastAsia="Arial Unicode MS"/>
          <w:rtl w:val="0"/>
          <w:lang w:val="en-US"/>
        </w:rPr>
        <w:t xml:space="preserve"> an orderly, efficient, and expedient transition of all contract activities </w:t>
      </w:r>
      <w:r>
        <w:rPr>
          <w:rFonts w:cs="Arial Unicode MS" w:eastAsia="Arial Unicode MS"/>
          <w:rtl w:val="0"/>
          <w:lang w:val="en-US"/>
        </w:rPr>
        <w:t xml:space="preserve">lasting no more </w:t>
      </w:r>
      <w:r>
        <w:rPr>
          <w:rFonts w:cs="Arial Unicode MS" w:eastAsia="Arial Unicode MS"/>
          <w:rtl w:val="0"/>
          <w:lang w:val="en-US"/>
        </w:rPr>
        <w:t>than 30 days after contract award</w:t>
      </w:r>
      <w:r>
        <w:rPr>
          <w:rFonts w:cs="Arial Unicode MS" w:eastAsia="Arial Unicode MS"/>
          <w:rtl w:val="0"/>
          <w:lang w:val="en-US"/>
        </w:rPr>
        <w:t>.</w:t>
      </w:r>
    </w:p>
    <w:p>
      <w:pPr>
        <w:pStyle w:val="Body"/>
        <w:bidi w:val="0"/>
      </w:pPr>
      <w:r>
        <w:rPr>
          <w:rFonts w:cs="Arial Unicode MS" w:eastAsia="Arial Unicode MS"/>
          <w:b w:val="1"/>
          <w:bCs w:val="1"/>
          <w:i w:val="1"/>
          <w:iCs w:val="1"/>
          <w:rtl w:val="0"/>
          <w:lang w:val="en-US"/>
        </w:rPr>
        <w:t>Personnel</w:t>
      </w:r>
      <w:r>
        <w:rPr>
          <w:rFonts w:cs="Arial Unicode MS" w:eastAsia="Arial Unicode MS" w:hint="default"/>
          <w:rtl w:val="0"/>
          <w:lang w:val="en-US"/>
        </w:rPr>
        <w:t xml:space="preserve"> — </w:t>
      </w:r>
      <w:r>
        <w:rPr>
          <w:rFonts w:cs="Arial Unicode MS" w:eastAsia="Arial Unicode MS"/>
          <w:rtl w:val="0"/>
          <w:lang w:val="en-US"/>
        </w:rPr>
        <w:t xml:space="preserve">To fulfill the staffing requirements, IBEX will first offer employment to all qualified incumbent employees IAW the SCA and IAW Executive Order (EO) 13495 and FAR Subpart 22.12, which mandates </w:t>
      </w:r>
      <w:r>
        <w:rPr>
          <w:rFonts w:cs="Arial Unicode MS" w:eastAsia="Arial Unicode MS" w:hint="default"/>
          <w:rtl w:val="0"/>
        </w:rPr>
        <w:t>“</w:t>
      </w:r>
      <w:r>
        <w:rPr>
          <w:rFonts w:cs="Arial Unicode MS" w:eastAsia="Arial Unicode MS"/>
          <w:rtl w:val="0"/>
          <w:lang w:val="en-US"/>
        </w:rPr>
        <w:t>Non-displacement of Qualified Workers under Service Contracts</w:t>
      </w:r>
      <w:r>
        <w:rPr>
          <w:rFonts w:cs="Arial Unicode MS" w:eastAsia="Arial Unicode MS" w:hint="default"/>
          <w:rtl w:val="0"/>
        </w:rPr>
        <w:t>”</w:t>
      </w:r>
      <w:r>
        <w:rPr>
          <w:rFonts w:cs="Arial Unicode MS" w:eastAsia="Arial Unicode MS"/>
          <w:rtl w:val="0"/>
          <w:lang w:val="en-US"/>
        </w:rPr>
        <w:t>.  IBEX will also utilize our proven hiring processes, which include generous benefits, transferring seniority for employees, providing opportunity for professional growth and career advancement, and efforts to recruit and hire new employees. Additionally, IBEX will cross-train and cross-utilize our employees across multiple disciplines to ensure that all PWS areas are covered, particularly during times of heavy workload or unscheduled absences.</w:t>
      </w:r>
    </w:p>
    <w:p>
      <w:pPr>
        <w:pStyle w:val="Body"/>
        <w:bidi w:val="0"/>
      </w:pPr>
      <w:r>
        <w:rPr>
          <w:rFonts w:cs="Arial Unicode MS" w:eastAsia="Arial Unicode MS"/>
          <w:rtl w:val="0"/>
          <w:lang w:val="en-US"/>
        </w:rPr>
        <w:t>All IBEX personnel who interface with  NIAID management and technical personnel will be able to communicate in English and have excellent oral and written communication skills. IBEX does not include resumes of staff (due to the inclusion of FAR 52.222-17, Non-Displacement of Qualified Workers Clause). IBEX will ensure that all candidates meet the qualifications required by the Government in the PWS. The minimum experience requirements include: good skills in reading, writing, and spoken English; effective listening and communication skills; and additional technical skills.</w:t>
      </w:r>
    </w:p>
    <w:p>
      <w:pPr>
        <w:pStyle w:val="Body"/>
        <w:bidi w:val="0"/>
      </w:pPr>
      <w:r>
        <w:rPr>
          <w:rFonts w:cs="Arial Unicode MS" w:eastAsia="Arial Unicode MS"/>
          <w:rtl w:val="0"/>
          <w:lang w:val="en-US"/>
        </w:rPr>
        <w:t>IBEX accepts responsibility to maintain a satisfactory standard of employee competence, conduct appearance and integrity and we will be responsible for taking such disciplinary action with respect to any employees as may be necessary. We understand the CO may require dismissal of employees which are deemed incompetent, careless, insubordinate, unsuitable or otherwise objectionable to the Government at any time during the life of this contract.</w:t>
      </w:r>
    </w:p>
    <w:p>
      <w:pPr>
        <w:pStyle w:val="Heading 2"/>
        <w:bidi w:val="0"/>
      </w:pPr>
      <w:r>
        <w:rPr>
          <w:rtl w:val="0"/>
        </w:rPr>
        <w:t>Recruiting and Retaining Qualified Personnel</w:t>
      </w:r>
    </w:p>
    <w:p>
      <w:pPr>
        <w:pStyle w:val="Body"/>
        <w:bidi w:val="0"/>
      </w:pPr>
      <w:r>
        <w:rPr>
          <w:rFonts w:cs="Arial Unicode MS" w:eastAsia="Arial Unicode MS"/>
          <w:rtl w:val="0"/>
          <w:lang w:val="en-US"/>
        </w:rPr>
        <w:t xml:space="preserve">IBEX possesses significant bench strength to meet </w:t>
      </w:r>
      <w:r>
        <w:rPr>
          <w:rFonts w:cs="Arial Unicode MS" w:eastAsia="Arial Unicode MS" w:hint="default"/>
          <w:rtl w:val="0"/>
          <w:lang w:val="en-US"/>
        </w:rPr>
        <w:t>“</w:t>
      </w:r>
      <w:r>
        <w:rPr>
          <w:rFonts w:cs="Arial Unicode MS" w:eastAsia="Arial Unicode MS"/>
          <w:rtl w:val="0"/>
          <w:lang w:val="en-US"/>
        </w:rPr>
        <w:t>short fuse</w:t>
      </w:r>
      <w:r>
        <w:rPr>
          <w:rFonts w:cs="Arial Unicode MS" w:eastAsia="Arial Unicode MS" w:hint="default"/>
          <w:rtl w:val="0"/>
          <w:lang w:val="en-US"/>
        </w:rPr>
        <w:t>”</w:t>
      </w:r>
      <w:r>
        <w:rPr>
          <w:rFonts w:cs="Arial Unicode MS" w:eastAsia="Arial Unicode MS"/>
          <w:rtl w:val="0"/>
          <w:lang w:val="en-US"/>
        </w:rPr>
        <w:t xml:space="preserve"> or surge requirements to staff </w:t>
      </w:r>
      <w:r>
        <w:rPr>
          <w:rFonts w:cs="Arial Unicode MS" w:eastAsia="Arial Unicode MS"/>
          <w:rtl w:val="0"/>
          <w:lang w:val="en-US"/>
        </w:rPr>
        <w:t xml:space="preserve">the requirements outlined in the proposed scope of work. </w:t>
      </w:r>
      <w:r>
        <w:rPr>
          <w:rFonts w:cs="Arial Unicode MS" w:eastAsia="Arial Unicode MS"/>
          <w:rtl w:val="0"/>
          <w:lang w:val="en-US"/>
        </w:rPr>
        <w:t xml:space="preserve">IBEX has access to </w:t>
      </w:r>
      <w:r>
        <w:rPr>
          <w:rFonts w:cs="Arial Unicode MS" w:eastAsia="Arial Unicode MS"/>
          <w:rtl w:val="0"/>
          <w:lang w:val="en-US"/>
        </w:rPr>
        <w:t xml:space="preserve">hundreds of </w:t>
      </w:r>
      <w:r>
        <w:rPr>
          <w:rFonts w:cs="Arial Unicode MS" w:eastAsia="Arial Unicode MS"/>
          <w:rtl w:val="0"/>
          <w:lang w:val="en-US"/>
        </w:rPr>
        <w:t xml:space="preserve">technical </w:t>
      </w:r>
      <w:r>
        <w:rPr>
          <w:rFonts w:cs="Arial Unicode MS" w:eastAsia="Arial Unicode MS"/>
          <w:rtl w:val="0"/>
          <w:lang w:val="en-US"/>
        </w:rPr>
        <w:t>and subject matter expert personnel</w:t>
      </w:r>
      <w:r>
        <w:rPr>
          <w:rFonts w:cs="Arial Unicode MS" w:eastAsia="Arial Unicode MS"/>
          <w:rtl w:val="0"/>
        </w:rPr>
        <w:t xml:space="preserve"> </w:t>
      </w:r>
      <w:r>
        <w:rPr>
          <w:rFonts w:cs="Arial Unicode MS" w:eastAsia="Arial Unicode MS"/>
          <w:rtl w:val="0"/>
          <w:lang w:val="en-US"/>
        </w:rPr>
        <w:t xml:space="preserve">CONUS/OCONUS </w:t>
      </w:r>
      <w:r>
        <w:rPr>
          <w:rFonts w:cs="Arial Unicode MS" w:eastAsia="Arial Unicode MS"/>
          <w:rtl w:val="0"/>
          <w:lang w:val="en-US"/>
        </w:rPr>
        <w:t>who are mission ready and available to deploy in short order</w:t>
      </w:r>
      <w:r>
        <w:rPr>
          <w:rFonts w:cs="Arial Unicode MS" w:eastAsia="Arial Unicode MS"/>
          <w:rtl w:val="0"/>
          <w:lang w:val="en-US"/>
        </w:rPr>
        <w:t xml:space="preserve">; we can </w:t>
      </w:r>
      <w:r>
        <w:rPr>
          <w:rFonts w:cs="Arial Unicode MS" w:eastAsia="Arial Unicode MS"/>
          <w:rtl w:val="0"/>
          <w:lang w:val="en-US"/>
        </w:rPr>
        <w:t>meet all of the MSC operational requirements including any future and/or optional requirements</w:t>
      </w:r>
      <w:r>
        <w:rPr>
          <w:rFonts w:cs="Arial Unicode MS" w:eastAsia="Arial Unicode MS"/>
          <w:rtl w:val="0"/>
          <w:lang w:val="en-US"/>
        </w:rPr>
        <w:t xml:space="preserve"> upon award of a contract.</w:t>
      </w:r>
    </w:p>
    <w:p>
      <w:pPr>
        <w:pStyle w:val="Body"/>
        <w:bidi w:val="0"/>
      </w:pPr>
      <w:r>
        <w:rPr>
          <w:rFonts w:cs="Arial Unicode MS" w:eastAsia="Arial Unicode MS"/>
          <w:rtl w:val="0"/>
          <w:lang w:val="en-US"/>
        </w:rPr>
        <w:t xml:space="preserve">One aspect of this effort is sourcing and hiring experts to execute the tasks under </w:t>
      </w:r>
      <w:r>
        <w:rPr>
          <w:rFonts w:cs="Arial Unicode MS" w:eastAsia="Arial Unicode MS"/>
          <w:rtl w:val="0"/>
          <w:lang w:val="en-US"/>
        </w:rPr>
        <w:t>operation of NIAID-funded scientific research and other partner activities</w:t>
      </w:r>
      <w:r>
        <w:rPr>
          <w:rFonts w:cs="Arial Unicode MS" w:eastAsia="Arial Unicode MS"/>
          <w:rtl w:val="0"/>
          <w:lang w:val="en-US"/>
        </w:rPr>
        <w:t xml:space="preserve">. IBEX brings a host of human resources management capabilities to a project of this nature </w:t>
      </w:r>
      <w:r>
        <w:rPr>
          <w:rFonts w:cs="Arial Unicode MS" w:eastAsia="Arial Unicode MS" w:hint="default"/>
          <w:rtl w:val="0"/>
          <w:lang w:val="en-US"/>
        </w:rPr>
        <w:t xml:space="preserve">— </w:t>
      </w:r>
      <w:r>
        <w:rPr>
          <w:rFonts w:cs="Arial Unicode MS" w:eastAsia="Arial Unicode MS"/>
          <w:rtl w:val="0"/>
          <w:lang w:val="en-US"/>
        </w:rPr>
        <w:t xml:space="preserve">specifically in Mali and other African nations. IBEX supports multiple efforts in various Saharan and Sub-Saharan nations with a </w:t>
      </w:r>
      <w:r>
        <w:rPr>
          <w:rFonts w:cs="Arial Unicode MS" w:eastAsia="Arial Unicode MS"/>
          <w:rtl w:val="0"/>
          <w:lang w:val="en-US"/>
        </w:rPr>
        <w:t>robust recruiting effort</w:t>
      </w:r>
      <w:r>
        <w:rPr>
          <w:rFonts w:cs="Arial Unicode MS" w:eastAsia="Arial Unicode MS"/>
          <w:rtl w:val="0"/>
          <w:lang w:val="en-US"/>
        </w:rPr>
        <w:t xml:space="preserve">. </w:t>
      </w:r>
      <w:r>
        <w:rPr>
          <w:rFonts w:cs="Arial Unicode MS" w:eastAsia="Arial Unicode MS"/>
          <w:rtl w:val="0"/>
          <w:lang w:val="en-US"/>
        </w:rPr>
        <w:t xml:space="preserve">If staffing needs cannot be accomplished with resources in the </w:t>
      </w:r>
      <w:r>
        <w:rPr>
          <w:rFonts w:cs="Arial Unicode MS" w:eastAsia="Arial Unicode MS"/>
          <w:rtl w:val="0"/>
          <w:lang w:val="en-US"/>
        </w:rPr>
        <w:t xml:space="preserve">IBEX human </w:t>
      </w:r>
      <w:r>
        <w:rPr>
          <w:rFonts w:cs="Arial Unicode MS" w:eastAsia="Arial Unicode MS"/>
          <w:rtl w:val="0"/>
          <w:lang w:val="en-US"/>
        </w:rPr>
        <w:t>resource</w:t>
      </w:r>
      <w:r>
        <w:rPr>
          <w:rFonts w:cs="Arial Unicode MS" w:eastAsia="Arial Unicode MS"/>
          <w:rtl w:val="0"/>
          <w:lang w:val="en-US"/>
        </w:rPr>
        <w:t>s</w:t>
      </w:r>
      <w:r>
        <w:rPr>
          <w:rFonts w:cs="Arial Unicode MS" w:eastAsia="Arial Unicode MS"/>
          <w:rtl w:val="0"/>
          <w:lang w:val="en-US"/>
        </w:rPr>
        <w:t xml:space="preserve"> pool, then IBEX</w:t>
      </w:r>
      <w:r>
        <w:rPr>
          <w:rFonts w:cs="Arial Unicode MS" w:eastAsia="Arial Unicode MS" w:hint="default"/>
          <w:rtl w:val="0"/>
        </w:rPr>
        <w:t>’</w:t>
      </w:r>
      <w:r>
        <w:rPr>
          <w:rFonts w:cs="Arial Unicode MS" w:eastAsia="Arial Unicode MS"/>
          <w:rtl w:val="0"/>
          <w:lang w:val="en-US"/>
        </w:rPr>
        <w:t>s Human Resource (HR) department will find resumes. IBEX</w:t>
      </w:r>
      <w:r>
        <w:rPr>
          <w:rFonts w:cs="Arial Unicode MS" w:eastAsia="Arial Unicode MS" w:hint="default"/>
          <w:rtl w:val="0"/>
        </w:rPr>
        <w:t>’</w:t>
      </w:r>
      <w:r>
        <w:rPr>
          <w:rFonts w:cs="Arial Unicode MS" w:eastAsia="Arial Unicode MS"/>
          <w:rtl w:val="0"/>
          <w:lang w:val="en-US"/>
        </w:rPr>
        <w:t>s Management team will conduct phone interviews and detailed interviews to map candidate</w:t>
      </w:r>
      <w:r>
        <w:rPr>
          <w:rFonts w:cs="Arial Unicode MS" w:eastAsia="Arial Unicode MS" w:hint="default"/>
          <w:rtl w:val="0"/>
        </w:rPr>
        <w:t>’</w:t>
      </w:r>
      <w:r>
        <w:rPr>
          <w:rFonts w:cs="Arial Unicode MS" w:eastAsia="Arial Unicode MS"/>
          <w:rtl w:val="0"/>
          <w:lang w:val="en-US"/>
        </w:rPr>
        <w:t xml:space="preserve">s goals with project goals. Upon completion of screening and interviewing process, we will recommend the appropriate action to the HR. </w:t>
      </w:r>
    </w:p>
    <w:p>
      <w:pPr>
        <w:pStyle w:val="Body"/>
        <w:bidi w:val="0"/>
      </w:pPr>
      <w:r>
        <w:rPr>
          <w:rFonts w:cs="Arial Unicode MS" w:eastAsia="Arial Unicode MS"/>
          <w:rtl w:val="0"/>
          <w:lang w:val="en-US"/>
        </w:rPr>
        <w:t>IBEX will e</w:t>
      </w:r>
      <w:r>
        <w:rPr>
          <w:rFonts w:cs="Arial Unicode MS" w:eastAsia="Arial Unicode MS"/>
          <w:rtl w:val="0"/>
          <w:lang w:val="en-US"/>
        </w:rPr>
        <w:t>stablish</w:t>
      </w:r>
      <w:r>
        <w:rPr>
          <w:rFonts w:cs="Arial Unicode MS" w:eastAsia="Arial Unicode MS"/>
          <w:rtl w:val="0"/>
          <w:lang w:val="en-US"/>
        </w:rPr>
        <w:t xml:space="preserve"> </w:t>
      </w:r>
      <w:r>
        <w:rPr>
          <w:rFonts w:cs="Arial Unicode MS" w:eastAsia="Arial Unicode MS"/>
          <w:rtl w:val="0"/>
        </w:rPr>
        <w:t>an</w:t>
      </w:r>
      <w:r>
        <w:rPr>
          <w:rFonts w:cs="Arial Unicode MS" w:eastAsia="Arial Unicode MS"/>
          <w:rtl w:val="0"/>
          <w:lang w:val="en-US"/>
        </w:rPr>
        <w:t xml:space="preserve">d </w:t>
      </w:r>
      <w:r>
        <w:rPr>
          <w:rFonts w:cs="Arial Unicode MS" w:eastAsia="Arial Unicode MS"/>
          <w:rtl w:val="0"/>
          <w:lang w:val="en-US"/>
        </w:rPr>
        <w:t>maintain</w:t>
      </w:r>
      <w:r>
        <w:rPr>
          <w:rFonts w:cs="Arial Unicode MS" w:eastAsia="Arial Unicode MS"/>
          <w:rtl w:val="0"/>
          <w:lang w:val="en-US"/>
        </w:rPr>
        <w:t xml:space="preserve"> </w:t>
      </w:r>
      <w:r>
        <w:rPr>
          <w:rFonts w:cs="Arial Unicode MS" w:eastAsia="Arial Unicode MS"/>
          <w:rtl w:val="0"/>
          <w:lang w:val="en-US"/>
        </w:rPr>
        <w:t>policies</w:t>
      </w:r>
      <w:r>
        <w:rPr>
          <w:rFonts w:cs="Arial Unicode MS" w:eastAsia="Arial Unicode MS"/>
          <w:rtl w:val="0"/>
          <w:lang w:val="en-US"/>
        </w:rPr>
        <w:t xml:space="preserve"> </w:t>
      </w:r>
      <w:r>
        <w:rPr>
          <w:rFonts w:cs="Arial Unicode MS" w:eastAsia="Arial Unicode MS"/>
          <w:rtl w:val="0"/>
        </w:rPr>
        <w:t>and</w:t>
      </w:r>
      <w:r>
        <w:rPr>
          <w:rFonts w:cs="Arial Unicode MS" w:eastAsia="Arial Unicode MS"/>
          <w:rtl w:val="0"/>
          <w:lang w:val="en-US"/>
        </w:rPr>
        <w:t xml:space="preserve"> </w:t>
      </w:r>
      <w:r>
        <w:rPr>
          <w:rFonts w:cs="Arial Unicode MS" w:eastAsia="Arial Unicode MS"/>
          <w:rtl w:val="0"/>
          <w:lang w:val="nl-NL"/>
        </w:rPr>
        <w:t>procedures</w:t>
      </w:r>
      <w:r>
        <w:rPr>
          <w:rFonts w:cs="Arial Unicode MS" w:eastAsia="Arial Unicode MS"/>
          <w:rtl w:val="0"/>
          <w:lang w:val="en-US"/>
        </w:rPr>
        <w:t xml:space="preserve"> </w:t>
      </w:r>
      <w:r>
        <w:rPr>
          <w:rFonts w:cs="Arial Unicode MS" w:eastAsia="Arial Unicode MS"/>
          <w:rtl w:val="0"/>
          <w:lang w:val="en-US"/>
        </w:rPr>
        <w:t>for</w:t>
      </w:r>
      <w:r>
        <w:rPr>
          <w:rFonts w:cs="Arial Unicode MS" w:eastAsia="Arial Unicode MS"/>
          <w:rtl w:val="0"/>
          <w:lang w:val="en-US"/>
        </w:rPr>
        <w:t xml:space="preserve"> </w:t>
      </w:r>
      <w:r>
        <w:rPr>
          <w:rFonts w:cs="Arial Unicode MS" w:eastAsia="Arial Unicode MS"/>
          <w:rtl w:val="0"/>
          <w:lang w:val="en-US"/>
        </w:rPr>
        <w:t>hiring,</w:t>
      </w:r>
      <w:r>
        <w:rPr>
          <w:rFonts w:cs="Arial Unicode MS" w:eastAsia="Arial Unicode MS"/>
          <w:rtl w:val="0"/>
          <w:lang w:val="en-US"/>
        </w:rPr>
        <w:t xml:space="preserve"> </w:t>
      </w:r>
      <w:r>
        <w:rPr>
          <w:rFonts w:cs="Arial Unicode MS" w:eastAsia="Arial Unicode MS"/>
          <w:rtl w:val="0"/>
          <w:lang w:val="en-US"/>
        </w:rPr>
        <w:t>training,</w:t>
      </w:r>
      <w:r>
        <w:rPr>
          <w:rFonts w:cs="Arial Unicode MS" w:eastAsia="Arial Unicode MS"/>
          <w:rtl w:val="0"/>
          <w:lang w:val="en-US"/>
        </w:rPr>
        <w:t xml:space="preserve"> </w:t>
      </w:r>
      <w:r>
        <w:rPr>
          <w:rFonts w:cs="Arial Unicode MS" w:eastAsia="Arial Unicode MS"/>
          <w:rtl w:val="0"/>
        </w:rPr>
        <w:t>and</w:t>
      </w:r>
      <w:r>
        <w:rPr>
          <w:rFonts w:cs="Arial Unicode MS" w:eastAsia="Arial Unicode MS"/>
          <w:rtl w:val="0"/>
          <w:lang w:val="en-US"/>
        </w:rPr>
        <w:t xml:space="preserve"> </w:t>
      </w:r>
      <w:r>
        <w:rPr>
          <w:rFonts w:cs="Arial Unicode MS" w:eastAsia="Arial Unicode MS"/>
          <w:rtl w:val="0"/>
          <w:lang w:val="en-US"/>
        </w:rPr>
        <w:t xml:space="preserve">retaining, employees, as appropriate, for the management and service activities of the MSC. </w:t>
      </w:r>
      <w:r>
        <w:rPr>
          <w:rFonts w:cs="Arial Unicode MS" w:eastAsia="Arial Unicode MS"/>
          <w:rtl w:val="0"/>
          <w:lang w:val="en-US"/>
        </w:rPr>
        <w:t>We will start with updating the</w:t>
      </w:r>
      <w:r>
        <w:rPr>
          <w:rFonts w:cs="Arial Unicode MS" w:eastAsia="Arial Unicode MS"/>
          <w:rtl w:val="0"/>
          <w:lang w:val="en-US"/>
        </w:rPr>
        <w:t xml:space="preserve"> existing personnel manual for the management of human resources</w:t>
      </w:r>
      <w:r>
        <w:rPr>
          <w:rFonts w:cs="Arial Unicode MS" w:eastAsia="Arial Unicode MS"/>
          <w:rtl w:val="0"/>
          <w:lang w:val="en-US"/>
        </w:rPr>
        <w:t xml:space="preserve">. Our human resources experts will help the </w:t>
      </w:r>
      <w:r>
        <w:rPr>
          <w:rFonts w:cs="Arial Unicode MS" w:eastAsia="Arial Unicode MS"/>
          <w:rtl w:val="0"/>
          <w:lang w:val="en-US"/>
        </w:rPr>
        <w:t>MSC Director develop evaluation tools for measuring the progress of the MSC staff in gaining the expertise necessary to manage, operate, and expand the MSC as the research infrastructure in the country grows</w:t>
      </w:r>
      <w:r>
        <w:rPr>
          <w:rFonts w:cs="Arial Unicode MS" w:eastAsia="Arial Unicode MS"/>
          <w:rtl w:val="0"/>
          <w:lang w:val="en-US"/>
        </w:rPr>
        <w:t xml:space="preserve">, using a Management By Objectives (MBO) approach. </w:t>
      </w:r>
      <w:r>
        <w:rPr>
          <w:rFonts w:cs="Arial Unicode MS" w:eastAsia="Arial Unicode MS"/>
          <w:rtl w:val="0"/>
          <w:lang w:val="en-US"/>
        </w:rPr>
        <w:t>MBO is a strategic management model that aims to improve organizational performance by clearly defining objectives that are agreed to by both management and employees.</w:t>
      </w:r>
      <w:r>
        <w:rPr>
          <w:rFonts w:cs="Arial Unicode MS" w:eastAsia="Arial Unicode MS"/>
          <w:rtl w:val="0"/>
          <w:lang w:val="en-US"/>
        </w:rPr>
        <w:t xml:space="preserve"> We will d</w:t>
      </w:r>
      <w:r>
        <w:rPr>
          <w:rFonts w:cs="Arial Unicode MS" w:eastAsia="Arial Unicode MS"/>
          <w:rtl w:val="0"/>
          <w:lang w:val="en-US"/>
        </w:rPr>
        <w:t>efine an organizational structure that drives productivity</w:t>
      </w:r>
      <w:r>
        <w:rPr>
          <w:rFonts w:cs="Arial Unicode MS" w:eastAsia="Arial Unicode MS"/>
          <w:rtl w:val="0"/>
          <w:lang w:val="en-US"/>
        </w:rPr>
        <w:t>, d</w:t>
      </w:r>
      <w:r>
        <w:rPr>
          <w:rFonts w:cs="Arial Unicode MS" w:eastAsia="Arial Unicode MS"/>
          <w:rtl w:val="0"/>
          <w:lang w:val="en-US"/>
        </w:rPr>
        <w:t>eveloping effective coordination and communication within the organization</w:t>
      </w:r>
      <w:r>
        <w:rPr>
          <w:rFonts w:cs="Arial Unicode MS" w:eastAsia="Arial Unicode MS"/>
          <w:rtl w:val="0"/>
          <w:lang w:val="en-US"/>
        </w:rPr>
        <w:t>, and e</w:t>
      </w:r>
      <w:r>
        <w:rPr>
          <w:rFonts w:cs="Arial Unicode MS" w:eastAsia="Arial Unicode MS"/>
          <w:rtl w:val="0"/>
          <w:lang w:val="it-IT"/>
        </w:rPr>
        <w:t>mbrac</w:t>
      </w:r>
      <w:r>
        <w:rPr>
          <w:rFonts w:cs="Arial Unicode MS" w:eastAsia="Arial Unicode MS"/>
          <w:rtl w:val="0"/>
          <w:lang w:val="en-US"/>
        </w:rPr>
        <w:t>e</w:t>
      </w:r>
      <w:r>
        <w:rPr>
          <w:rFonts w:cs="Arial Unicode MS" w:eastAsia="Arial Unicode MS"/>
          <w:rtl w:val="0"/>
          <w:lang w:val="de-DE"/>
        </w:rPr>
        <w:t xml:space="preserve"> wider </w:t>
      </w:r>
      <w:r>
        <w:rPr>
          <w:rFonts w:cs="Arial Unicode MS" w:eastAsia="Arial Unicode MS"/>
          <w:rtl w:val="0"/>
          <w:lang w:val="en-US"/>
        </w:rPr>
        <w:t>cultural</w:t>
      </w:r>
      <w:r>
        <w:rPr>
          <w:rFonts w:cs="Arial Unicode MS" w:eastAsia="Arial Unicode MS"/>
          <w:rtl w:val="0"/>
          <w:lang w:val="en-US"/>
        </w:rPr>
        <w:t xml:space="preserve"> and </w:t>
      </w:r>
      <w:r>
        <w:rPr>
          <w:rFonts w:cs="Arial Unicode MS" w:eastAsia="Arial Unicode MS"/>
          <w:rtl w:val="0"/>
          <w:lang w:val="en-US"/>
        </w:rPr>
        <w:t>societal</w:t>
      </w:r>
      <w:r>
        <w:rPr>
          <w:rFonts w:cs="Arial Unicode MS" w:eastAsia="Arial Unicode MS"/>
          <w:rtl w:val="0"/>
        </w:rPr>
        <w:t xml:space="preserve"> </w:t>
      </w:r>
      <w:r>
        <w:rPr>
          <w:rFonts w:cs="Arial Unicode MS" w:eastAsia="Arial Unicode MS"/>
          <w:rtl w:val="0"/>
          <w:lang w:val="en-US"/>
        </w:rPr>
        <w:t>nuances to build an ethical organization. Most importantly, IBEX will d</w:t>
      </w:r>
      <w:r>
        <w:rPr>
          <w:rFonts w:cs="Arial Unicode MS" w:eastAsia="Arial Unicode MS"/>
          <w:rtl w:val="0"/>
          <w:lang w:val="en-US"/>
        </w:rPr>
        <w:t>edicate time to finding the right staff and developing their skills base</w:t>
      </w:r>
      <w:r>
        <w:rPr>
          <w:rFonts w:cs="Arial Unicode MS" w:eastAsia="Arial Unicode MS"/>
          <w:rtl w:val="0"/>
          <w:lang w:val="en-US"/>
        </w:rPr>
        <w:t>.</w:t>
      </w:r>
    </w:p>
    <w:p>
      <w:pPr>
        <w:pStyle w:val="Body"/>
        <w:bidi w:val="0"/>
      </w:pPr>
      <w:r>
        <w:rPr>
          <w:rFonts w:cs="Arial Unicode MS" w:eastAsia="Arial Unicode MS"/>
          <w:rtl w:val="0"/>
          <w:lang w:val="en-US"/>
        </w:rPr>
        <w:t>By aiming to retain 100% of incumbent staff, IBEX mitigates any impact to service levels during contract transition. Some existing personnel will be seamlessly transferred to IBEX during this phase. Our goal is to ensure exceptional performance by using a highly effective recruitment and retention program. Fair and equitable treatment of all employees, responsiveness, and organizational excellence are central themes to the delivery of our HR solutions. Our recruit and retain personnel plan is based on our total compensation, recruiting, training, maintenance, and retention strategy.  Our plan ensures fair, equitable, and market-competitive compensation and fringe benefits; employee development; job growth; and promotion opportunities to attract and retain high-end talent; encourage staff to fulfill personal objectives; and enable staff to focus on  NIAID missions. As part of a training feedback loop, this process includes applying lessons learned from similar contracts in a multi-tiered approach to optimize staffing. We fill each position with the most qualified candidate from: 1) incumbent staff at  NIAID, 2) employees from Team IBEX, and/or 3) new hires.</w:t>
      </w:r>
    </w:p>
    <w:p>
      <w:pPr>
        <w:pStyle w:val="Body"/>
        <w:widowControl w:val="0"/>
      </w:pPr>
      <w:r>
        <w:rPr>
          <w:b w:val="1"/>
          <w:bCs w:val="1"/>
          <w:i w:val="1"/>
          <w:iCs w:val="1"/>
          <w:u w:val="single"/>
          <w:rtl w:val="0"/>
          <w:lang w:val="en-US"/>
        </w:rPr>
        <w:t>Training</w:t>
      </w:r>
      <w:r>
        <w:rPr>
          <w:rtl w:val="0"/>
          <w:lang w:val="en-US"/>
        </w:rPr>
        <w:t xml:space="preserve"> — </w:t>
      </w:r>
      <w:r>
        <w:rPr>
          <w:rtl w:val="0"/>
          <w:lang w:val="en-US"/>
        </w:rPr>
        <w:t>As we provided for USAID and other agencies</w:t>
      </w:r>
      <w:r>
        <w:rPr>
          <w:rtl w:val="0"/>
          <w:lang w:val="en-US"/>
        </w:rPr>
        <w:t xml:space="preserve">’ </w:t>
      </w:r>
      <w:r>
        <w:rPr>
          <w:rtl w:val="0"/>
          <w:lang w:val="en-US"/>
        </w:rPr>
        <w:t>operations, IBEX will put in place a Learning Management System (LMS) to support t</w:t>
      </w:r>
      <w:r>
        <w:rPr>
          <w:rtl w:val="0"/>
          <w:lang w:val="en-US"/>
        </w:rPr>
        <w:t>raining</w:t>
      </w:r>
      <w:r>
        <w:rPr>
          <w:rtl w:val="0"/>
          <w:lang w:val="en-US"/>
        </w:rPr>
        <w:t xml:space="preserve"> </w:t>
      </w:r>
      <w:r>
        <w:rPr>
          <w:rtl w:val="0"/>
          <w:lang w:val="en-US"/>
        </w:rPr>
        <w:t>for</w:t>
      </w:r>
      <w:r>
        <w:rPr>
          <w:rtl w:val="0"/>
          <w:lang w:val="en-US"/>
        </w:rPr>
        <w:t xml:space="preserve"> </w:t>
      </w:r>
      <w:r>
        <w:rPr>
          <w:rtl w:val="0"/>
          <w:lang w:val="it-IT"/>
        </w:rPr>
        <w:t>Malian</w:t>
      </w:r>
      <w:r>
        <w:rPr>
          <w:rtl w:val="0"/>
          <w:lang w:val="en-US"/>
        </w:rPr>
        <w:t xml:space="preserve"> </w:t>
      </w:r>
      <w:r>
        <w:rPr>
          <w:rtl w:val="0"/>
          <w:lang w:val="en-US"/>
        </w:rPr>
        <w:t>scientists</w:t>
      </w:r>
      <w:r>
        <w:rPr>
          <w:rtl w:val="0"/>
          <w:lang w:val="en-US"/>
        </w:rPr>
        <w:t xml:space="preserve"> </w:t>
      </w:r>
      <w:r>
        <w:rPr>
          <w:rtl w:val="0"/>
        </w:rPr>
        <w:t>and</w:t>
      </w:r>
      <w:r>
        <w:rPr>
          <w:rtl w:val="0"/>
          <w:lang w:val="en-US"/>
        </w:rPr>
        <w:t xml:space="preserve"> </w:t>
      </w:r>
      <w:r>
        <w:rPr>
          <w:rtl w:val="0"/>
        </w:rPr>
        <w:t>administrators</w:t>
      </w:r>
      <w:r>
        <w:rPr>
          <w:rtl w:val="0"/>
          <w:lang w:val="en-US"/>
        </w:rPr>
        <w:t xml:space="preserve"> </w:t>
      </w:r>
      <w:r>
        <w:rPr>
          <w:rtl w:val="0"/>
        </w:rPr>
        <w:t>on</w:t>
      </w:r>
      <w:r>
        <w:rPr>
          <w:rtl w:val="0"/>
          <w:lang w:val="en-US"/>
        </w:rPr>
        <w:t xml:space="preserve"> </w:t>
      </w:r>
      <w:r>
        <w:rPr>
          <w:rtl w:val="0"/>
          <w:lang w:val="de-DE"/>
        </w:rPr>
        <w:t>MSC</w:t>
      </w:r>
      <w:r>
        <w:rPr>
          <w:rtl w:val="0"/>
        </w:rPr>
        <w:t>’</w:t>
      </w:r>
      <w:r>
        <w:rPr>
          <w:rtl w:val="0"/>
        </w:rPr>
        <w:t>s</w:t>
      </w:r>
      <w:r>
        <w:rPr>
          <w:rtl w:val="0"/>
          <w:lang w:val="en-US"/>
        </w:rPr>
        <w:t xml:space="preserve"> </w:t>
      </w:r>
      <w:r>
        <w:rPr>
          <w:rtl w:val="0"/>
          <w:lang w:val="en-US"/>
        </w:rPr>
        <w:t>policies</w:t>
      </w:r>
      <w:r>
        <w:rPr>
          <w:rtl w:val="0"/>
          <w:lang w:val="en-US"/>
        </w:rPr>
        <w:t xml:space="preserve"> </w:t>
      </w:r>
      <w:r>
        <w:rPr>
          <w:rtl w:val="0"/>
          <w:lang w:val="en-US"/>
        </w:rPr>
        <w:t>and standard</w:t>
      </w:r>
      <w:r>
        <w:rPr>
          <w:rtl w:val="0"/>
          <w:lang w:val="en-US"/>
        </w:rPr>
        <w:t xml:space="preserve"> </w:t>
      </w:r>
      <w:r>
        <w:rPr>
          <w:rtl w:val="0"/>
          <w:lang w:val="en-US"/>
        </w:rPr>
        <w:t xml:space="preserve">operating procedures (SOPs) </w:t>
      </w:r>
      <w:r>
        <w:rPr>
          <w:rtl w:val="0"/>
          <w:lang w:val="en-US"/>
        </w:rPr>
        <w:t>so as to</w:t>
      </w:r>
      <w:r>
        <w:rPr>
          <w:rtl w:val="0"/>
          <w:lang w:val="en-US"/>
        </w:rPr>
        <w:t xml:space="preserve"> support implementation of NIAID</w:t>
      </w:r>
      <w:r>
        <w:rPr>
          <w:rtl w:val="0"/>
        </w:rPr>
        <w:t>’</w:t>
      </w:r>
      <w:r>
        <w:rPr>
          <w:rtl w:val="0"/>
          <w:lang w:val="en-US"/>
        </w:rPr>
        <w:t>s collaborative research projects in Mali.</w:t>
      </w:r>
      <w:r>
        <w:rPr>
          <w:rtl w:val="0"/>
          <w:lang w:val="en-US"/>
        </w:rPr>
        <w:t xml:space="preserve"> The LMS</w:t>
      </w:r>
      <w:r>
        <w:rPr>
          <w:rtl w:val="0"/>
          <w:lang w:val="en-US"/>
        </w:rPr>
        <w:t xml:space="preserve"> is a </w:t>
      </w:r>
      <w:r>
        <w:rPr>
          <w:rtl w:val="0"/>
          <w:lang w:val="en-US"/>
        </w:rPr>
        <w:t>web</w:t>
      </w:r>
      <w:r>
        <w:rPr>
          <w:rtl w:val="0"/>
          <w:lang w:val="en-US"/>
        </w:rPr>
        <w:t xml:space="preserve"> application with </w:t>
      </w:r>
      <w:r>
        <w:rPr>
          <w:rtl w:val="0"/>
          <w:lang w:val="en-US"/>
        </w:rPr>
        <w:t>workflows and staff tracking</w:t>
      </w:r>
      <w:r>
        <w:rPr>
          <w:rtl w:val="0"/>
          <w:lang w:val="en-US"/>
        </w:rPr>
        <w:t xml:space="preserve"> that manages the learning process</w:t>
      </w:r>
      <w:r>
        <w:rPr>
          <w:rtl w:val="0"/>
          <w:lang w:val="en-US"/>
        </w:rPr>
        <w:t>. It house curriculum, on-line courses, self-study modules, testing, and tracking of certifications. The LMS provides automated reminders to staff and managers about expiring credentials, required courses, and other educational context. Our LMS is integrated into an employee web portal for easy access. IBEX recognizes e</w:t>
      </w:r>
      <w:r>
        <w:rPr>
          <w:rtl w:val="0"/>
          <w:lang w:val="en-US"/>
        </w:rPr>
        <w:t xml:space="preserve">mployee training is an important aspect in enhancing </w:t>
      </w:r>
      <w:r>
        <w:rPr>
          <w:rtl w:val="0"/>
          <w:lang w:val="en-US"/>
        </w:rPr>
        <w:t>our</w:t>
      </w:r>
      <w:r>
        <w:rPr>
          <w:rtl w:val="0"/>
          <w:lang w:val="en-US"/>
        </w:rPr>
        <w:t xml:space="preserve"> staff</w:t>
      </w:r>
      <w:r>
        <w:rPr>
          <w:rtl w:val="0"/>
        </w:rPr>
        <w:t>’</w:t>
      </w:r>
      <w:r>
        <w:rPr>
          <w:rtl w:val="0"/>
          <w:lang w:val="en-US"/>
        </w:rPr>
        <w:t>s motivation levels, performance, and retention.</w:t>
      </w:r>
      <w:r>
        <w:rPr>
          <w:rtl w:val="0"/>
          <w:lang w:val="en-US"/>
        </w:rPr>
        <w:t xml:space="preserve"> </w:t>
      </w:r>
      <w:r>
        <w:rPr>
          <w:rtl w:val="0"/>
          <w:lang w:val="en-US"/>
        </w:rPr>
        <w:t xml:space="preserve">These factors are the main reasons why </w:t>
      </w:r>
      <w:r>
        <w:rPr>
          <w:rtl w:val="0"/>
          <w:lang w:val="en-US"/>
        </w:rPr>
        <w:t>we</w:t>
      </w:r>
      <w:r>
        <w:rPr>
          <w:rtl w:val="0"/>
          <w:lang w:val="en-US"/>
        </w:rPr>
        <w:t xml:space="preserve"> set aside </w:t>
      </w:r>
      <w:r>
        <w:rPr>
          <w:rtl w:val="0"/>
          <w:lang w:val="en-US"/>
        </w:rPr>
        <w:t>budget</w:t>
      </w:r>
      <w:r>
        <w:rPr>
          <w:rtl w:val="0"/>
          <w:lang w:val="en-US"/>
        </w:rPr>
        <w:t xml:space="preserve"> and other resources to improve the skills of </w:t>
      </w:r>
      <w:r>
        <w:rPr>
          <w:rtl w:val="0"/>
          <w:lang w:val="en-US"/>
        </w:rPr>
        <w:t>our team. Our LMS</w:t>
      </w:r>
      <w:r>
        <w:rPr>
          <w:rtl w:val="0"/>
          <w:lang w:val="pt-PT"/>
        </w:rPr>
        <w:t xml:space="preserve"> record</w:t>
      </w:r>
      <w:r>
        <w:rPr>
          <w:rtl w:val="0"/>
          <w:lang w:val="en-US"/>
        </w:rPr>
        <w:t>s</w:t>
      </w:r>
      <w:r>
        <w:rPr>
          <w:rtl w:val="0"/>
          <w:lang w:val="en-US"/>
        </w:rPr>
        <w:t xml:space="preserve"> the number of employees who complete the online courses, review materials, and learn skills to implement on the job.</w:t>
      </w:r>
    </w:p>
    <w:p>
      <w:pPr>
        <w:pStyle w:val="Body"/>
        <w:bidi w:val="0"/>
      </w:pPr>
      <w:r>
        <w:rPr>
          <w:rFonts w:cs="Arial Unicode MS" w:eastAsia="Arial Unicode MS"/>
          <w:b w:val="1"/>
          <w:bCs w:val="1"/>
          <w:i w:val="1"/>
          <w:iCs w:val="1"/>
          <w:u w:val="single"/>
          <w:rtl w:val="0"/>
          <w:lang w:val="en-US"/>
        </w:rPr>
        <w:t>In-Country Experience</w:t>
      </w:r>
      <w:r>
        <w:rPr>
          <w:rFonts w:cs="Arial Unicode MS" w:eastAsia="Arial Unicode MS" w:hint="default"/>
          <w:rtl w:val="0"/>
          <w:lang w:val="en-US"/>
        </w:rPr>
        <w:t xml:space="preserve"> — </w:t>
      </w:r>
      <w:r>
        <w:rPr>
          <w:rFonts w:cs="Arial Unicode MS" w:eastAsia="Arial Unicode MS"/>
          <w:rtl w:val="0"/>
          <w:lang w:val="en-US"/>
        </w:rPr>
        <w:t xml:space="preserve">Members of the IBEX team have experience </w:t>
      </w:r>
      <w:r>
        <w:rPr>
          <w:rFonts w:cs="Arial Unicode MS" w:eastAsia="Arial Unicode MS"/>
          <w:rtl w:val="0"/>
          <w:lang w:val="en-US"/>
        </w:rPr>
        <w:t>develop</w:t>
      </w:r>
      <w:r>
        <w:rPr>
          <w:rFonts w:cs="Arial Unicode MS" w:eastAsia="Arial Unicode MS"/>
          <w:rtl w:val="0"/>
          <w:lang w:val="en-US"/>
        </w:rPr>
        <w:t>ing</w:t>
      </w:r>
      <w:r>
        <w:rPr>
          <w:rFonts w:cs="Arial Unicode MS" w:eastAsia="Arial Unicode MS"/>
          <w:rtl w:val="0"/>
          <w:lang w:val="en-US"/>
        </w:rPr>
        <w:t xml:space="preserve"> clinical research infrastructure in </w:t>
      </w:r>
      <w:r>
        <w:rPr>
          <w:rFonts w:cs="Arial Unicode MS" w:eastAsia="Arial Unicode MS"/>
          <w:rtl w:val="0"/>
          <w:lang w:val="en-US"/>
        </w:rPr>
        <w:t xml:space="preserve">Mali, </w:t>
      </w:r>
      <w:r>
        <w:rPr>
          <w:rFonts w:cs="Arial Unicode MS" w:eastAsia="Arial Unicode MS"/>
          <w:rtl w:val="0"/>
          <w:lang w:val="it-IT"/>
        </w:rPr>
        <w:t>Guinea</w:t>
      </w:r>
      <w:r>
        <w:rPr>
          <w:rFonts w:cs="Arial Unicode MS" w:eastAsia="Arial Unicode MS"/>
          <w:rtl w:val="0"/>
          <w:lang w:val="en-US"/>
        </w:rPr>
        <w:t>, and other African nations. We have shown the ability to support r</w:t>
      </w:r>
      <w:r>
        <w:rPr>
          <w:rFonts w:cs="Arial Unicode MS" w:eastAsia="Arial Unicode MS"/>
          <w:rtl w:val="0"/>
          <w:lang w:val="en-US"/>
        </w:rPr>
        <w:t>apid response of clinical research activities in support of priorities as set forth by the Department of Health and Human Services (HHS), the National Institutes of Health (NIH), and other government agencies for emerging diseases</w:t>
      </w:r>
      <w:r>
        <w:rPr>
          <w:rFonts w:cs="Arial Unicode MS" w:eastAsia="Arial Unicode MS"/>
          <w:rtl w:val="0"/>
          <w:lang w:val="en-US"/>
        </w:rPr>
        <w:t>. Our team has the ability to network</w:t>
      </w:r>
      <w:r>
        <w:rPr>
          <w:rFonts w:cs="Arial Unicode MS" w:eastAsia="Arial Unicode MS"/>
          <w:rtl w:val="0"/>
          <w:lang w:val="en-US"/>
        </w:rPr>
        <w:t xml:space="preserve"> with other clinical research collaborators whose interests align with and further NIAID</w:t>
      </w:r>
      <w:r>
        <w:rPr>
          <w:rFonts w:cs="Arial Unicode MS" w:eastAsia="Arial Unicode MS" w:hint="default"/>
          <w:rtl w:val="0"/>
        </w:rPr>
        <w:t>’</w:t>
      </w:r>
      <w:r>
        <w:rPr>
          <w:rFonts w:cs="Arial Unicode MS" w:eastAsia="Arial Unicode MS"/>
          <w:rtl w:val="0"/>
          <w:lang w:val="fr-FR"/>
        </w:rPr>
        <w:t>s mission</w:t>
      </w:r>
      <w:r>
        <w:rPr>
          <w:rFonts w:cs="Arial Unicode MS" w:eastAsia="Arial Unicode MS"/>
          <w:rtl w:val="0"/>
          <w:lang w:val="en-US"/>
        </w:rPr>
        <w:t>.</w:t>
      </w:r>
    </w:p>
    <w:p>
      <w:pPr>
        <w:pStyle w:val="Body"/>
        <w:bidi w:val="0"/>
      </w:pPr>
      <w:r>
        <w:rPr>
          <w:rFonts w:cs="Arial Unicode MS" w:eastAsia="Arial Unicode MS"/>
          <w:rtl w:val="0"/>
          <w:lang w:val="en-US"/>
        </w:rPr>
        <w:t xml:space="preserve">With existing </w:t>
      </w:r>
      <w:r>
        <w:rPr>
          <w:rFonts w:cs="Arial Unicode MS" w:eastAsia="Arial Unicode MS" w:hint="default"/>
          <w:rtl w:val="0"/>
          <w:lang w:val="en-US"/>
        </w:rPr>
        <w:t>“</w:t>
      </w:r>
      <w:r>
        <w:rPr>
          <w:rFonts w:cs="Arial Unicode MS" w:eastAsia="Arial Unicode MS"/>
          <w:rtl w:val="0"/>
          <w:lang w:val="en-US"/>
        </w:rPr>
        <w:t>boots-on-the-ground,</w:t>
      </w:r>
      <w:r>
        <w:rPr>
          <w:rFonts w:cs="Arial Unicode MS" w:eastAsia="Arial Unicode MS" w:hint="default"/>
          <w:rtl w:val="0"/>
          <w:lang w:val="en-US"/>
        </w:rPr>
        <w:t xml:space="preserve">” </w:t>
      </w:r>
      <w:r>
        <w:rPr>
          <w:rFonts w:cs="Arial Unicode MS" w:eastAsia="Arial Unicode MS"/>
          <w:rtl w:val="0"/>
          <w:lang w:val="en-US"/>
        </w:rPr>
        <w:t xml:space="preserve">IBEX has the resources to provide </w:t>
      </w:r>
      <w:r>
        <w:rPr>
          <w:rFonts w:cs="Arial Unicode MS" w:eastAsia="Arial Unicode MS"/>
          <w:rtl w:val="0"/>
          <w:lang w:val="en-US"/>
        </w:rPr>
        <w:t>highly</w:t>
      </w:r>
      <w:r>
        <w:rPr>
          <w:rFonts w:cs="Arial Unicode MS" w:eastAsia="Arial Unicode MS"/>
          <w:rtl w:val="0"/>
          <w:lang w:val="en-US"/>
        </w:rPr>
        <w:t xml:space="preserve"> </w:t>
      </w:r>
      <w:r>
        <w:rPr>
          <w:rFonts w:cs="Arial Unicode MS" w:eastAsia="Arial Unicode MS"/>
          <w:rtl w:val="0"/>
          <w:lang w:val="en-US"/>
        </w:rPr>
        <w:t xml:space="preserve">skilled programmatic support services </w:t>
      </w:r>
      <w:r>
        <w:rPr>
          <w:rFonts w:cs="Arial Unicode MS" w:eastAsia="Arial Unicode MS"/>
          <w:rtl w:val="0"/>
          <w:lang w:val="en-US"/>
        </w:rPr>
        <w:t xml:space="preserve">in-country. IBEX has </w:t>
      </w:r>
      <w:r>
        <w:rPr>
          <w:rFonts w:cs="Arial Unicode MS" w:eastAsia="Arial Unicode MS"/>
          <w:rtl w:val="0"/>
          <w:lang w:val="en-US"/>
        </w:rPr>
        <w:t>support</w:t>
      </w:r>
      <w:r>
        <w:rPr>
          <w:rFonts w:cs="Arial Unicode MS" w:eastAsia="Arial Unicode MS"/>
          <w:rtl w:val="0"/>
          <w:lang w:val="en-US"/>
        </w:rPr>
        <w:t>ed multiple international development</w:t>
      </w:r>
      <w:r>
        <w:rPr>
          <w:rFonts w:cs="Arial Unicode MS" w:eastAsia="Arial Unicode MS"/>
          <w:rtl w:val="0"/>
          <w:lang w:val="pt-PT"/>
        </w:rPr>
        <w:t xml:space="preserve"> project</w:t>
      </w:r>
      <w:r>
        <w:rPr>
          <w:rFonts w:cs="Arial Unicode MS" w:eastAsia="Arial Unicode MS"/>
          <w:rtl w:val="0"/>
          <w:lang w:val="en-US"/>
        </w:rPr>
        <w:t xml:space="preserve">s funded by the US Government to address the need </w:t>
      </w:r>
      <w:r>
        <w:rPr>
          <w:rFonts w:cs="Arial Unicode MS" w:eastAsia="Arial Unicode MS"/>
          <w:rtl w:val="0"/>
          <w:lang w:val="en-US"/>
        </w:rPr>
        <w:t xml:space="preserve">to conduct collaborative </w:t>
      </w:r>
      <w:r>
        <w:rPr>
          <w:rFonts w:cs="Arial Unicode MS" w:eastAsia="Arial Unicode MS"/>
          <w:rtl w:val="0"/>
          <w:lang w:val="en-US"/>
        </w:rPr>
        <w:t>scientific</w:t>
      </w:r>
      <w:r>
        <w:rPr>
          <w:rFonts w:cs="Arial Unicode MS" w:eastAsia="Arial Unicode MS"/>
          <w:rtl w:val="0"/>
          <w:lang w:val="en-US"/>
        </w:rPr>
        <w:t xml:space="preserve"> research in </w:t>
      </w:r>
      <w:r>
        <w:rPr>
          <w:rFonts w:cs="Arial Unicode MS" w:eastAsia="Arial Unicode MS"/>
          <w:rtl w:val="0"/>
          <w:lang w:val="en-US"/>
        </w:rPr>
        <w:t xml:space="preserve">African nations. We have worked to build </w:t>
      </w:r>
      <w:r>
        <w:rPr>
          <w:rFonts w:cs="Arial Unicode MS" w:eastAsia="Arial Unicode MS"/>
          <w:rtl w:val="0"/>
          <w:lang w:val="en-US"/>
        </w:rPr>
        <w:t>ongoing program</w:t>
      </w:r>
      <w:r>
        <w:rPr>
          <w:rFonts w:cs="Arial Unicode MS" w:eastAsia="Arial Unicode MS"/>
          <w:rtl w:val="0"/>
          <w:lang w:val="en-US"/>
        </w:rPr>
        <w:t>s</w:t>
      </w:r>
      <w:r>
        <w:rPr>
          <w:rFonts w:cs="Arial Unicode MS" w:eastAsia="Arial Unicode MS"/>
          <w:rtl w:val="0"/>
          <w:lang w:val="en-US"/>
        </w:rPr>
        <w:t xml:space="preserve"> of </w:t>
      </w:r>
      <w:r>
        <w:rPr>
          <w:rFonts w:cs="Arial Unicode MS" w:eastAsia="Arial Unicode MS"/>
          <w:rtl w:val="0"/>
          <w:lang w:val="en-US"/>
        </w:rPr>
        <w:t xml:space="preserve">a </w:t>
      </w:r>
      <w:r>
        <w:rPr>
          <w:rFonts w:cs="Arial Unicode MS" w:eastAsia="Arial Unicode MS"/>
          <w:rtl w:val="0"/>
          <w:lang w:val="it-IT"/>
        </w:rPr>
        <w:t xml:space="preserve">collaborative </w:t>
      </w:r>
      <w:r>
        <w:rPr>
          <w:rFonts w:cs="Arial Unicode MS" w:eastAsia="Arial Unicode MS"/>
          <w:rtl w:val="0"/>
          <w:lang w:val="en-US"/>
        </w:rPr>
        <w:t>nature</w:t>
      </w:r>
      <w:r>
        <w:rPr>
          <w:rFonts w:cs="Arial Unicode MS" w:eastAsia="Arial Unicode MS"/>
          <w:rtl w:val="0"/>
          <w:lang w:val="en-US"/>
        </w:rPr>
        <w:t xml:space="preserve"> that </w:t>
      </w:r>
      <w:r>
        <w:rPr>
          <w:rFonts w:cs="Arial Unicode MS" w:eastAsia="Arial Unicode MS"/>
          <w:rtl w:val="0"/>
          <w:lang w:val="en-US"/>
        </w:rPr>
        <w:t xml:space="preserve">have </w:t>
      </w:r>
      <w:r>
        <w:rPr>
          <w:rFonts w:cs="Arial Unicode MS" w:eastAsia="Arial Unicode MS"/>
          <w:rtl w:val="0"/>
          <w:lang w:val="en-US"/>
        </w:rPr>
        <w:t xml:space="preserve">also </w:t>
      </w:r>
      <w:r>
        <w:rPr>
          <w:rFonts w:cs="Arial Unicode MS" w:eastAsia="Arial Unicode MS"/>
          <w:rtl w:val="0"/>
          <w:lang w:val="en-US"/>
        </w:rPr>
        <w:t>incorporated the surge capability so agencies may respond</w:t>
      </w:r>
      <w:r>
        <w:rPr>
          <w:rFonts w:cs="Arial Unicode MS" w:eastAsia="Arial Unicode MS"/>
          <w:rtl w:val="0"/>
          <w:lang w:val="pt-PT"/>
        </w:rPr>
        <w:t xml:space="preserve"> to emergencies. </w:t>
      </w:r>
      <w:r>
        <w:rPr>
          <w:rFonts w:cs="Arial Unicode MS" w:eastAsia="Arial Unicode MS"/>
          <w:rtl w:val="0"/>
          <w:lang w:val="en-US"/>
        </w:rPr>
        <w:t>IBEX has designed and implemented</w:t>
      </w:r>
      <w:r>
        <w:rPr>
          <w:rFonts w:cs="Arial Unicode MS" w:eastAsia="Arial Unicode MS"/>
          <w:rtl w:val="0"/>
          <w:lang w:val="fr-FR"/>
        </w:rPr>
        <w:t xml:space="preserve"> efficient </w:t>
      </w:r>
      <w:r>
        <w:rPr>
          <w:rFonts w:cs="Arial Unicode MS" w:eastAsia="Arial Unicode MS"/>
          <w:rtl w:val="0"/>
          <w:lang w:val="en-US"/>
        </w:rPr>
        <w:t xml:space="preserve">poliies, processes, and </w:t>
      </w:r>
      <w:r>
        <w:rPr>
          <w:rFonts w:cs="Arial Unicode MS" w:eastAsia="Arial Unicode MS"/>
          <w:rtl w:val="0"/>
          <w:lang w:val="en-US"/>
        </w:rPr>
        <w:t>mechanisms that enable the management of research program</w:t>
      </w:r>
      <w:r>
        <w:rPr>
          <w:rFonts w:cs="Arial Unicode MS" w:eastAsia="Arial Unicode MS"/>
          <w:rtl w:val="0"/>
          <w:lang w:val="en-US"/>
        </w:rPr>
        <w:t>s</w:t>
      </w:r>
      <w:r>
        <w:rPr>
          <w:rFonts w:cs="Arial Unicode MS" w:eastAsia="Arial Unicode MS"/>
          <w:rtl w:val="0"/>
        </w:rPr>
        <w:t xml:space="preserve"> </w:t>
      </w:r>
      <w:r>
        <w:rPr>
          <w:rFonts w:cs="Arial Unicode MS" w:eastAsia="Arial Unicode MS"/>
          <w:rtl w:val="0"/>
          <w:lang w:val="en-US"/>
        </w:rPr>
        <w:t>addressing</w:t>
      </w:r>
      <w:r>
        <w:rPr>
          <w:rFonts w:cs="Arial Unicode MS" w:eastAsia="Arial Unicode MS"/>
          <w:rtl w:val="0"/>
          <w:lang w:val="en-US"/>
        </w:rPr>
        <w:t xml:space="preserve"> public health </w:t>
      </w:r>
      <w:r>
        <w:rPr>
          <w:rFonts w:cs="Arial Unicode MS" w:eastAsia="Arial Unicode MS"/>
          <w:rtl w:val="0"/>
          <w:lang w:val="en-US"/>
        </w:rPr>
        <w:t xml:space="preserve">priorities. Our experts have enhanced </w:t>
      </w:r>
      <w:r>
        <w:rPr>
          <w:rFonts w:cs="Arial Unicode MS" w:eastAsia="Arial Unicode MS"/>
          <w:rtl w:val="0"/>
          <w:lang w:val="en-US"/>
        </w:rPr>
        <w:t xml:space="preserve">in-country capacity to obtain </w:t>
      </w:r>
      <w:r>
        <w:rPr>
          <w:rFonts w:cs="Arial Unicode MS" w:eastAsia="Arial Unicode MS"/>
          <w:rtl w:val="0"/>
          <w:lang w:val="en-US"/>
        </w:rPr>
        <w:t>personnel and infrastructure so that these programs could achieve their objectives. The IBEX team is skilled at</w:t>
      </w:r>
      <w:r>
        <w:rPr>
          <w:rFonts w:cs="Arial Unicode MS" w:eastAsia="Arial Unicode MS"/>
          <w:rtl w:val="0"/>
          <w:lang w:val="en-US"/>
        </w:rPr>
        <w:t xml:space="preserve"> manag</w:t>
      </w:r>
      <w:r>
        <w:rPr>
          <w:rFonts w:cs="Arial Unicode MS" w:eastAsia="Arial Unicode MS"/>
          <w:rtl w:val="0"/>
          <w:lang w:val="en-US"/>
        </w:rPr>
        <w:t>ing</w:t>
      </w:r>
      <w:r>
        <w:rPr>
          <w:rFonts w:cs="Arial Unicode MS" w:eastAsia="Arial Unicode MS"/>
          <w:rtl w:val="0"/>
          <w:lang w:val="en-US"/>
        </w:rPr>
        <w:t xml:space="preserve"> a diverse portfolio of funding</w:t>
      </w:r>
      <w:r>
        <w:rPr>
          <w:rFonts w:cs="Arial Unicode MS" w:eastAsia="Arial Unicode MS"/>
          <w:rtl w:val="0"/>
          <w:lang w:val="en-US"/>
        </w:rPr>
        <w:t xml:space="preserve">, often sourced from </w:t>
      </w:r>
      <w:r>
        <w:rPr>
          <w:rFonts w:cs="Arial Unicode MS" w:eastAsia="Arial Unicode MS"/>
          <w:rtl w:val="0"/>
          <w:lang w:val="en-US"/>
        </w:rPr>
        <w:t xml:space="preserve">donations, grants, and contracts. </w:t>
      </w:r>
    </w:p>
    <w:p>
      <w:pPr>
        <w:pStyle w:val="Heading 2"/>
        <w:bidi w:val="0"/>
      </w:pPr>
      <w:r>
        <w:rPr>
          <w:rtl w:val="0"/>
        </w:rPr>
        <w:t>Relevant Past Performance</w:t>
      </w:r>
    </w:p>
    <w:p>
      <w:pPr>
        <w:pStyle w:val="Body"/>
        <w:bidi w:val="0"/>
      </w:pPr>
      <w:r>
        <w:rPr>
          <w:rFonts w:cs="Arial Unicode MS" w:eastAsia="Arial Unicode MS"/>
          <w:rtl w:val="0"/>
          <w:lang w:val="en-US"/>
        </w:rPr>
        <w:t xml:space="preserve">Recent past performance demonstrates our expertise. For the </w:t>
      </w:r>
      <w:r>
        <w:rPr>
          <w:rFonts w:cs="Arial Unicode MS" w:eastAsia="Arial Unicode MS"/>
          <w:rtl w:val="0"/>
          <w:lang w:val="en-US"/>
        </w:rPr>
        <w:t>Ministry of Finances of Mali</w:t>
      </w:r>
      <w:r>
        <w:rPr>
          <w:rFonts w:cs="Arial Unicode MS" w:eastAsia="Arial Unicode MS"/>
          <w:rtl w:val="0"/>
          <w:lang w:val="en-US"/>
        </w:rPr>
        <w:t xml:space="preserve">, in </w:t>
      </w:r>
      <w:r>
        <w:rPr>
          <w:rFonts w:cs="Arial Unicode MS" w:eastAsia="Arial Unicode MS"/>
          <w:rtl w:val="0"/>
        </w:rPr>
        <w:t>Bamako</w:t>
      </w:r>
      <w:r>
        <w:rPr>
          <w:rFonts w:cs="Arial Unicode MS" w:eastAsia="Arial Unicode MS"/>
          <w:rtl w:val="0"/>
          <w:lang w:val="en-US"/>
        </w:rPr>
        <w:t xml:space="preserve">, IBEX </w:t>
      </w:r>
      <w:r>
        <w:rPr>
          <w:rFonts w:cs="Arial Unicode MS" w:eastAsia="Arial Unicode MS"/>
          <w:rtl w:val="0"/>
          <w:lang w:val="en-US"/>
        </w:rPr>
        <w:t>develop</w:t>
      </w:r>
      <w:r>
        <w:rPr>
          <w:rFonts w:cs="Arial Unicode MS" w:eastAsia="Arial Unicode MS"/>
          <w:rtl w:val="0"/>
          <w:lang w:val="en-US"/>
        </w:rPr>
        <w:t>ed</w:t>
      </w:r>
      <w:r>
        <w:rPr>
          <w:rFonts w:cs="Arial Unicode MS" w:eastAsia="Arial Unicode MS"/>
          <w:rtl w:val="0"/>
          <w:lang w:val="en-US"/>
        </w:rPr>
        <w:t xml:space="preserve"> a web portal for one of the key ministries that shares sensitive and important data with international financial institutions such as the IMF, the World Bank, other foreign financial entities, etc.</w:t>
      </w:r>
      <w:r>
        <w:rPr>
          <w:rFonts w:cs="Arial Unicode MS" w:eastAsia="Arial Unicode MS"/>
          <w:rtl w:val="0"/>
          <w:lang w:val="en-US"/>
        </w:rPr>
        <w:t xml:space="preserve"> </w:t>
      </w:r>
      <w:r>
        <w:rPr>
          <w:rFonts w:cs="Arial Unicode MS" w:eastAsia="Arial Unicode MS"/>
          <w:rtl w:val="0"/>
          <w:lang w:val="en-US"/>
        </w:rPr>
        <w:t>The requirements included: security, mobile friendly, multi users, easy management, and ability for the framework to evolve.</w:t>
      </w:r>
      <w:r>
        <w:rPr>
          <w:rFonts w:cs="Arial Unicode MS" w:eastAsia="Arial Unicode MS"/>
          <w:rtl w:val="0"/>
          <w:lang w:val="en-US"/>
        </w:rPr>
        <w:t xml:space="preserve"> With </w:t>
      </w:r>
      <w:r>
        <w:rPr>
          <w:rFonts w:cs="Arial Unicode MS" w:eastAsia="Arial Unicode MS"/>
          <w:rtl w:val="0"/>
          <w:lang w:val="en-US"/>
        </w:rPr>
        <w:t xml:space="preserve">a deadline of </w:t>
      </w:r>
      <w:r>
        <w:rPr>
          <w:rFonts w:cs="Arial Unicode MS" w:eastAsia="Arial Unicode MS"/>
          <w:rtl w:val="0"/>
          <w:lang w:val="en-US"/>
        </w:rPr>
        <w:t>only a few month</w:t>
      </w:r>
      <w:r>
        <w:rPr>
          <w:rFonts w:cs="Arial Unicode MS" w:eastAsia="Arial Unicode MS"/>
          <w:rtl w:val="0"/>
          <w:lang w:val="en-US"/>
        </w:rPr>
        <w:t>s to develop and deploy the website</w:t>
      </w:r>
      <w:r>
        <w:rPr>
          <w:rFonts w:cs="Arial Unicode MS" w:eastAsia="Arial Unicode MS"/>
          <w:rtl w:val="0"/>
          <w:lang w:val="en-US"/>
        </w:rPr>
        <w:t xml:space="preserve">, IBEX </w:t>
      </w:r>
      <w:r>
        <w:rPr>
          <w:rFonts w:cs="Arial Unicode MS" w:eastAsia="Arial Unicode MS"/>
          <w:rtl w:val="0"/>
          <w:lang w:val="en-US"/>
        </w:rPr>
        <w:t>worked with multiple entities to address the requirements</w:t>
      </w:r>
      <w:r>
        <w:rPr>
          <w:rFonts w:cs="Arial Unicode MS" w:eastAsia="Arial Unicode MS"/>
          <w:rtl w:val="0"/>
          <w:lang w:val="en-US"/>
        </w:rPr>
        <w:t xml:space="preserve">, including </w:t>
      </w:r>
      <w:r>
        <w:rPr>
          <w:rFonts w:cs="Arial Unicode MS" w:eastAsia="Arial Unicode MS"/>
          <w:rtl w:val="0"/>
          <w:lang w:val="en-US"/>
        </w:rPr>
        <w:t>the ministry's IT and communication department to come up with a design adapted to their vision.</w:t>
      </w:r>
      <w:r>
        <w:rPr>
          <w:rFonts w:cs="Arial Unicode MS" w:eastAsia="Arial Unicode MS"/>
          <w:rtl w:val="0"/>
          <w:lang w:val="en-US"/>
        </w:rPr>
        <w:t xml:space="preserve"> Inter-agency collaboration was required t</w:t>
      </w:r>
      <w:r>
        <w:rPr>
          <w:rFonts w:cs="Arial Unicode MS" w:eastAsia="Arial Unicode MS"/>
          <w:rtl w:val="0"/>
          <w:lang w:val="en-US"/>
        </w:rPr>
        <w:t>o gather data.</w:t>
      </w:r>
      <w:r>
        <w:rPr>
          <w:rFonts w:cs="Arial Unicode MS" w:eastAsia="Arial Unicode MS"/>
          <w:rtl w:val="0"/>
          <w:lang w:val="en-US"/>
        </w:rPr>
        <w:t xml:space="preserve"> We </w:t>
      </w:r>
      <w:r>
        <w:rPr>
          <w:rFonts w:cs="Arial Unicode MS" w:eastAsia="Arial Unicode MS"/>
          <w:rtl w:val="0"/>
          <w:lang w:val="en-US"/>
        </w:rPr>
        <w:t>made sure that the database and file system would be able to handle all the current data that needed to be available online and all future data as well.</w:t>
      </w:r>
      <w:r>
        <w:rPr>
          <w:rFonts w:cs="Arial Unicode MS" w:eastAsia="Arial Unicode MS"/>
          <w:rtl w:val="0"/>
          <w:lang w:val="en-US"/>
        </w:rPr>
        <w:t xml:space="preserve"> </w:t>
      </w:r>
      <w:r>
        <w:rPr>
          <w:rFonts w:cs="Arial Unicode MS" w:eastAsia="Arial Unicode MS"/>
          <w:rtl w:val="0"/>
          <w:lang w:val="en-US"/>
        </w:rPr>
        <w:t xml:space="preserve">A backup system was also put in place to back up files and database </w:t>
      </w:r>
      <w:r>
        <w:rPr>
          <w:rFonts w:cs="Arial Unicode MS" w:eastAsia="Arial Unicode MS"/>
          <w:rtl w:val="0"/>
          <w:lang w:val="en-US"/>
        </w:rPr>
        <w:t xml:space="preserve">regularly following a disaster recovery plan IBEX developed. After release, we developed </w:t>
      </w:r>
      <w:r>
        <w:rPr>
          <w:rFonts w:cs="Arial Unicode MS" w:eastAsia="Arial Unicode MS"/>
          <w:rtl w:val="0"/>
        </w:rPr>
        <w:t>a</w:t>
      </w:r>
      <w:r>
        <w:rPr>
          <w:rFonts w:cs="Arial Unicode MS" w:eastAsia="Arial Unicode MS"/>
          <w:rtl w:val="0"/>
          <w:lang w:val="en-US"/>
        </w:rPr>
        <w:t xml:space="preserve">n on-line </w:t>
      </w:r>
      <w:r>
        <w:rPr>
          <w:rFonts w:cs="Arial Unicode MS" w:eastAsia="Arial Unicode MS"/>
          <w:rtl w:val="0"/>
          <w:lang w:val="en-US"/>
        </w:rPr>
        <w:t xml:space="preserve">video feature </w:t>
      </w:r>
      <w:r>
        <w:rPr>
          <w:rFonts w:cs="Arial Unicode MS" w:eastAsia="Arial Unicode MS"/>
          <w:rtl w:val="0"/>
          <w:lang w:val="en-US"/>
        </w:rPr>
        <w:t>to explain the site</w:t>
      </w:r>
      <w:r>
        <w:rPr>
          <w:rFonts w:cs="Arial Unicode MS" w:eastAsia="Arial Unicode MS" w:hint="default"/>
          <w:rtl w:val="0"/>
          <w:lang w:val="en-US"/>
        </w:rPr>
        <w:t>’</w:t>
      </w:r>
      <w:r>
        <w:rPr>
          <w:rFonts w:cs="Arial Unicode MS" w:eastAsia="Arial Unicode MS"/>
          <w:rtl w:val="0"/>
          <w:lang w:val="en-US"/>
        </w:rPr>
        <w:t>s purpose</w:t>
      </w:r>
      <w:r>
        <w:rPr>
          <w:rFonts w:cs="Arial Unicode MS" w:eastAsia="Arial Unicode MS"/>
          <w:rtl w:val="0"/>
        </w:rPr>
        <w:t>.</w:t>
      </w:r>
      <w:r>
        <w:rPr>
          <w:rFonts w:cs="Arial Unicode MS" w:eastAsia="Arial Unicode MS"/>
          <w:rtl w:val="0"/>
          <w:lang w:val="en-US"/>
        </w:rPr>
        <w:t xml:space="preserve"> The IBEX team overcame the difficulties of</w:t>
      </w:r>
      <w:r>
        <w:rPr>
          <w:rFonts w:cs="Arial Unicode MS" w:eastAsia="Arial Unicode MS"/>
          <w:rtl w:val="0"/>
          <w:lang w:val="en-US"/>
        </w:rPr>
        <w:t xml:space="preserve"> gathering of important data </w:t>
      </w:r>
      <w:r>
        <w:rPr>
          <w:rFonts w:cs="Arial Unicode MS" w:eastAsia="Arial Unicode MS"/>
          <w:rtl w:val="0"/>
          <w:lang w:val="en-US"/>
        </w:rPr>
        <w:t>while addressing</w:t>
      </w:r>
      <w:r>
        <w:rPr>
          <w:rFonts w:cs="Arial Unicode MS" w:eastAsia="Arial Unicode MS"/>
          <w:rtl w:val="0"/>
          <w:lang w:val="en-US"/>
        </w:rPr>
        <w:t xml:space="preserve"> the non-availability of the ministry</w:t>
      </w:r>
      <w:r>
        <w:rPr>
          <w:rFonts w:cs="Arial Unicode MS" w:eastAsia="Arial Unicode MS" w:hint="default"/>
          <w:rtl w:val="0"/>
        </w:rPr>
        <w:t>’</w:t>
      </w:r>
      <w:r>
        <w:rPr>
          <w:rFonts w:cs="Arial Unicode MS" w:eastAsia="Arial Unicode MS"/>
          <w:rtl w:val="0"/>
          <w:lang w:val="en-US"/>
        </w:rPr>
        <w:t>s personal to assist.</w:t>
      </w:r>
    </w:p>
    <w:p>
      <w:pPr>
        <w:pStyle w:val="Body"/>
        <w:bidi w:val="0"/>
      </w:pPr>
      <w:r>
        <w:rPr>
          <w:rFonts w:cs="Arial Unicode MS" w:eastAsia="Arial Unicode MS"/>
          <w:rtl w:val="0"/>
          <w:lang w:val="en-US"/>
        </w:rPr>
        <w:t>Another technical project in Mali centered on the M</w:t>
      </w:r>
      <w:r>
        <w:rPr>
          <w:rFonts w:cs="Arial Unicode MS" w:eastAsia="Arial Unicode MS"/>
          <w:rtl w:val="0"/>
          <w:lang w:val="en-US"/>
        </w:rPr>
        <w:t xml:space="preserve">inistry of </w:t>
      </w:r>
      <w:r>
        <w:rPr>
          <w:rFonts w:cs="Arial Unicode MS" w:eastAsia="Arial Unicode MS"/>
          <w:rtl w:val="0"/>
          <w:lang w:val="en-US"/>
        </w:rPr>
        <w:t>M</w:t>
      </w:r>
      <w:r>
        <w:rPr>
          <w:rFonts w:cs="Arial Unicode MS" w:eastAsia="Arial Unicode MS"/>
          <w:rtl w:val="0"/>
          <w:lang w:val="fr-FR"/>
        </w:rPr>
        <w:t xml:space="preserve">ines </w:t>
      </w:r>
      <w:r>
        <w:rPr>
          <w:rFonts w:cs="Arial Unicode MS" w:eastAsia="Arial Unicode MS"/>
          <w:rtl w:val="0"/>
          <w:lang w:val="en-US"/>
        </w:rPr>
        <w:t>wanting to communicate more information to the general public about its mission, and general information</w:t>
      </w:r>
      <w:r>
        <w:rPr>
          <w:rFonts w:cs="Arial Unicode MS" w:eastAsia="Arial Unicode MS"/>
          <w:rtl w:val="0"/>
          <w:lang w:val="en-US"/>
        </w:rPr>
        <w:t xml:space="preserve"> about the mining sector, the different types of regulations, </w:t>
      </w:r>
      <w:r>
        <w:rPr>
          <w:rFonts w:cs="Arial Unicode MS" w:eastAsia="Arial Unicode MS"/>
          <w:rtl w:val="0"/>
          <w:lang w:val="en-US"/>
        </w:rPr>
        <w:t>permitting,</w:t>
      </w:r>
      <w:r>
        <w:rPr>
          <w:rFonts w:cs="Arial Unicode MS" w:eastAsia="Arial Unicode MS"/>
          <w:rtl w:val="0"/>
          <w:lang w:val="en-US"/>
        </w:rPr>
        <w:t xml:space="preserve"> and jobs related to the sector.</w:t>
      </w:r>
      <w:r>
        <w:rPr>
          <w:rFonts w:cs="Arial Unicode MS" w:eastAsia="Arial Unicode MS"/>
          <w:rtl w:val="0"/>
          <w:lang w:val="en-US"/>
        </w:rPr>
        <w:t>This</w:t>
      </w:r>
      <w:r>
        <w:rPr>
          <w:rFonts w:cs="Arial Unicode MS" w:eastAsia="Arial Unicode MS"/>
          <w:rtl w:val="0"/>
          <w:lang w:val="en-US"/>
        </w:rPr>
        <w:t xml:space="preserve"> required </w:t>
      </w:r>
      <w:r>
        <w:rPr>
          <w:rFonts w:cs="Arial Unicode MS" w:eastAsia="Arial Unicode MS"/>
          <w:rtl w:val="0"/>
          <w:lang w:val="en-US"/>
        </w:rPr>
        <w:t>a</w:t>
      </w:r>
      <w:r>
        <w:rPr>
          <w:rFonts w:cs="Arial Unicode MS" w:eastAsia="Arial Unicode MS"/>
          <w:rtl w:val="0"/>
          <w:lang w:val="nl-NL"/>
        </w:rPr>
        <w:t xml:space="preserve"> website </w:t>
      </w:r>
      <w:r>
        <w:rPr>
          <w:rFonts w:cs="Arial Unicode MS" w:eastAsia="Arial Unicode MS"/>
          <w:rtl w:val="0"/>
          <w:lang w:val="en-US"/>
        </w:rPr>
        <w:t>that was</w:t>
      </w:r>
      <w:r>
        <w:rPr>
          <w:rFonts w:cs="Arial Unicode MS" w:eastAsia="Arial Unicode MS"/>
          <w:rtl w:val="0"/>
          <w:lang w:val="en-US"/>
        </w:rPr>
        <w:t xml:space="preserve"> bilingual and mobile friendly.</w:t>
      </w:r>
      <w:r>
        <w:rPr>
          <w:rFonts w:cs="Arial Unicode MS" w:eastAsia="Arial Unicode MS"/>
          <w:rtl w:val="0"/>
          <w:lang w:val="en-US"/>
        </w:rPr>
        <w:t xml:space="preserve"> </w:t>
      </w:r>
      <w:r>
        <w:rPr>
          <w:rFonts w:cs="Arial Unicode MS" w:eastAsia="Arial Unicode MS"/>
          <w:rtl w:val="0"/>
          <w:lang w:val="en-US"/>
        </w:rPr>
        <w:t>Another goal of this project was to create professional email</w:t>
      </w:r>
      <w:r>
        <w:rPr>
          <w:rFonts w:cs="Arial Unicode MS" w:eastAsia="Arial Unicode MS"/>
          <w:rtl w:val="0"/>
          <w:lang w:val="en-US"/>
        </w:rPr>
        <w:t xml:space="preserve"> template</w:t>
      </w:r>
      <w:r>
        <w:rPr>
          <w:rFonts w:cs="Arial Unicode MS" w:eastAsia="Arial Unicode MS"/>
          <w:rtl w:val="0"/>
          <w:lang w:val="en-US"/>
        </w:rPr>
        <w:t>s for all employees of the ministry.</w:t>
      </w:r>
      <w:r>
        <w:rPr>
          <w:rFonts w:cs="Arial Unicode MS" w:eastAsia="Arial Unicode MS"/>
          <w:rtl w:val="0"/>
          <w:lang w:val="en-US"/>
        </w:rPr>
        <w:t xml:space="preserve"> We</w:t>
      </w:r>
      <w:r>
        <w:rPr>
          <w:rFonts w:cs="Arial Unicode MS" w:eastAsia="Arial Unicode MS"/>
          <w:rtl w:val="0"/>
        </w:rPr>
        <w:t xml:space="preserve"> </w:t>
      </w:r>
      <w:r>
        <w:rPr>
          <w:rFonts w:cs="Arial Unicode MS" w:eastAsia="Arial Unicode MS"/>
          <w:rtl w:val="0"/>
          <w:lang w:val="en-US"/>
        </w:rPr>
        <w:t>developed</w:t>
      </w:r>
      <w:r>
        <w:rPr>
          <w:rFonts w:cs="Arial Unicode MS" w:eastAsia="Arial Unicode MS"/>
          <w:rtl w:val="0"/>
          <w:lang w:val="en-US"/>
        </w:rPr>
        <w:t xml:space="preserve"> the French version of the website with the information</w:t>
      </w:r>
      <w:r>
        <w:rPr>
          <w:rFonts w:cs="Arial Unicode MS" w:eastAsia="Arial Unicode MS"/>
          <w:rtl w:val="0"/>
          <w:lang w:val="en-US"/>
        </w:rPr>
        <w:t xml:space="preserve"> at hand</w:t>
      </w:r>
      <w:r>
        <w:rPr>
          <w:rFonts w:cs="Arial Unicode MS" w:eastAsia="Arial Unicode MS"/>
          <w:rtl w:val="0"/>
          <w:lang w:val="en-US"/>
        </w:rPr>
        <w:t xml:space="preserve"> and </w:t>
      </w:r>
      <w:r>
        <w:rPr>
          <w:rFonts w:cs="Arial Unicode MS" w:eastAsia="Arial Unicode MS"/>
          <w:rtl w:val="0"/>
          <w:lang w:val="en-US"/>
        </w:rPr>
        <w:t xml:space="preserve">deployed an </w:t>
      </w:r>
      <w:r>
        <w:rPr>
          <w:rFonts w:cs="Arial Unicode MS" w:eastAsia="Arial Unicode MS"/>
          <w:rtl w:val="0"/>
          <w:lang w:val="en-US"/>
        </w:rPr>
        <w:t>English translation as part of ongoing maintenance.</w:t>
      </w:r>
    </w:p>
    <w:p>
      <w:pPr>
        <w:pStyle w:val="Body"/>
        <w:bidi w:val="0"/>
      </w:pPr>
      <w:r>
        <w:rPr>
          <w:rFonts w:cs="Arial Unicode MS" w:eastAsia="Arial Unicode MS"/>
          <w:rtl w:val="0"/>
          <w:lang w:val="en-US"/>
        </w:rPr>
        <w:t xml:space="preserve">For the last five years, for the </w:t>
      </w:r>
      <w:r>
        <w:rPr>
          <w:rFonts w:cs="Arial Unicode MS" w:eastAsia="Arial Unicode MS"/>
          <w:rtl w:val="0"/>
          <w:lang w:val="en-US"/>
        </w:rPr>
        <w:t>Walter Reed Medical Center Network</w:t>
      </w:r>
      <w:r>
        <w:rPr>
          <w:rFonts w:cs="Arial Unicode MS" w:eastAsia="Arial Unicode MS"/>
          <w:rtl w:val="0"/>
          <w:lang w:val="en-US"/>
        </w:rPr>
        <w:t xml:space="preserve">, </w:t>
      </w:r>
      <w:r>
        <w:rPr>
          <w:rFonts w:cs="Arial Unicode MS" w:eastAsia="Arial Unicode MS"/>
          <w:rtl w:val="0"/>
          <w:lang w:val="en-US"/>
        </w:rPr>
        <w:t>IBEX provide</w:t>
      </w:r>
      <w:r>
        <w:rPr>
          <w:rFonts w:cs="Arial Unicode MS" w:eastAsia="Arial Unicode MS"/>
          <w:rtl w:val="0"/>
          <w:lang w:val="en-US"/>
        </w:rPr>
        <w:t>d</w:t>
      </w:r>
      <w:r>
        <w:rPr>
          <w:rFonts w:cs="Arial Unicode MS" w:eastAsia="Arial Unicode MS"/>
          <w:rtl w:val="0"/>
          <w:lang w:val="en-US"/>
        </w:rPr>
        <w:t xml:space="preserve"> desktop and general network support services for </w:t>
      </w:r>
      <w:r>
        <w:rPr>
          <w:rFonts w:cs="Arial Unicode MS" w:eastAsia="Arial Unicode MS"/>
          <w:rtl w:val="0"/>
          <w:lang w:val="en-US"/>
        </w:rPr>
        <w:t>thousands of users</w:t>
      </w:r>
      <w:r>
        <w:rPr>
          <w:rFonts w:cs="Arial Unicode MS" w:eastAsia="Arial Unicode MS" w:hint="default"/>
          <w:rtl w:val="0"/>
          <w:lang w:val="en-US"/>
        </w:rPr>
        <w:t>’</w:t>
      </w:r>
      <w:r>
        <w:rPr>
          <w:rFonts w:cs="Arial Unicode MS" w:eastAsia="Arial Unicode MS"/>
          <w:rtl w:val="0"/>
          <w:lang w:val="en-US"/>
        </w:rPr>
        <w:t xml:space="preserve"> computers, </w:t>
      </w:r>
      <w:r>
        <w:rPr>
          <w:rFonts w:cs="Arial Unicode MS" w:eastAsia="Arial Unicode MS"/>
          <w:rtl w:val="0"/>
          <w:lang w:val="en-US"/>
        </w:rPr>
        <w:t>as well as</w:t>
      </w:r>
      <w:r>
        <w:rPr>
          <w:rFonts w:cs="Arial Unicode MS" w:eastAsia="Arial Unicode MS"/>
          <w:rtl w:val="0"/>
          <w:lang w:val="en-US"/>
        </w:rPr>
        <w:t xml:space="preserve"> general on-site support. The support performed included troubleshooting of hardware and software problems, preventive and contingency maintenance and general help desk. </w:t>
      </w:r>
      <w:r>
        <w:rPr>
          <w:rFonts w:cs="Arial Unicode MS" w:eastAsia="Arial Unicode MS"/>
          <w:rtl w:val="0"/>
          <w:lang w:val="en-US"/>
        </w:rPr>
        <w:t>Our technical capabilities in technical support ______</w:t>
      </w:r>
    </w:p>
    <w:p>
      <w:pPr>
        <w:pStyle w:val="Body"/>
        <w:widowControl w:val="0"/>
      </w:pPr>
      <w:r>
        <w:rPr>
          <w:rtl w:val="0"/>
          <w:lang w:val="en-US"/>
        </w:rPr>
        <w:t xml:space="preserve">One example of the innovation our approach brings is the success IBEX found in the Mali Agricultural Production Initiative. This was a </w:t>
      </w:r>
      <w:r>
        <w:rPr>
          <w:rtl w:val="0"/>
          <w:lang w:val="en-US"/>
        </w:rPr>
        <w:t>a climate-smart agriculture initiative that relie</w:t>
      </w:r>
      <w:r>
        <w:rPr>
          <w:rtl w:val="0"/>
          <w:lang w:val="en-US"/>
        </w:rPr>
        <w:t>d</w:t>
      </w:r>
      <w:r>
        <w:rPr>
          <w:rtl w:val="0"/>
          <w:lang w:val="en-US"/>
        </w:rPr>
        <w:t xml:space="preserve"> on a diversified micro-market farm to produce and consume locally to improve the quality of life of people in West Africa.</w:t>
      </w:r>
      <w:r>
        <w:rPr>
          <w:rtl w:val="0"/>
          <w:lang w:val="en-US"/>
        </w:rPr>
        <w:t xml:space="preserve"> The following exhibit depicts the </w:t>
      </w:r>
      <w:r>
        <w:rPr>
          <w:rtl w:val="0"/>
          <w:lang w:val="en-US"/>
        </w:rPr>
        <w:t>results framework</w:t>
      </w:r>
      <w:r>
        <w:rPr>
          <w:rtl w:val="0"/>
          <w:lang w:val="en-US"/>
        </w:rPr>
        <w:t xml:space="preserve"> of that project.</w:t>
      </w: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327316</wp:posOffset>
            </wp:positionV>
            <wp:extent cx="5943600" cy="3591670"/>
            <wp:effectExtent l="0" t="0" r="0" b="0"/>
            <wp:wrapThrough wrapText="bothSides" distL="152400" distR="152400">
              <wp:wrapPolygon edited="1">
                <wp:start x="0" y="0"/>
                <wp:lineTo x="21621" y="0"/>
                <wp:lineTo x="21621" y="21607"/>
                <wp:lineTo x="0" y="21607"/>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7">
                      <a:extLst/>
                    </a:blip>
                    <a:stretch>
                      <a:fillRect/>
                    </a:stretch>
                  </pic:blipFill>
                  <pic:spPr>
                    <a:xfrm>
                      <a:off x="0" y="0"/>
                      <a:ext cx="5943600" cy="3591670"/>
                    </a:xfrm>
                    <a:prstGeom prst="rect">
                      <a:avLst/>
                    </a:prstGeom>
                    <a:ln w="12700" cap="flat">
                      <a:noFill/>
                      <a:miter lim="400000"/>
                    </a:ln>
                    <a:effectLst/>
                  </pic:spPr>
                </pic:pic>
              </a:graphicData>
            </a:graphic>
          </wp:anchor>
        </w:drawing>
      </w:r>
    </w:p>
    <w:p>
      <w:pPr>
        <w:pStyle w:val="Body"/>
        <w:bidi w:val="0"/>
      </w:pPr>
      <w:r>
        <w:rPr>
          <w:rFonts w:cs="Arial Unicode MS" w:eastAsia="Arial Unicode MS"/>
          <w:rtl w:val="0"/>
          <w:lang w:val="en-US"/>
        </w:rPr>
        <w:t xml:space="preserve">Our project execution resulted in synergies between project components. The program was </w:t>
      </w:r>
      <w:r>
        <w:rPr>
          <w:rFonts w:cs="Arial Unicode MS" w:eastAsia="Arial Unicode MS"/>
          <w:rtl w:val="0"/>
          <w:lang w:val="en-US"/>
        </w:rPr>
        <w:t xml:space="preserve">a cooperative created and run by young Malian agribusiness people. </w:t>
      </w:r>
      <w:r>
        <w:rPr>
          <w:rFonts w:cs="Arial Unicode MS" w:eastAsia="Arial Unicode MS"/>
          <w:rtl w:val="0"/>
          <w:lang w:val="en-US"/>
        </w:rPr>
        <w:t xml:space="preserve">One </w:t>
      </w:r>
      <w:r>
        <w:rPr>
          <w:rFonts w:cs="Arial Unicode MS" w:eastAsia="Arial Unicode MS" w:hint="default"/>
          <w:rtl w:val="0"/>
          <w:lang w:val="en-US"/>
        </w:rPr>
        <w:t>“</w:t>
      </w:r>
      <w:r>
        <w:rPr>
          <w:rFonts w:cs="Arial Unicode MS" w:eastAsia="Arial Unicode MS"/>
          <w:rtl w:val="0"/>
          <w:lang w:val="en-US"/>
        </w:rPr>
        <w:t>win</w:t>
      </w:r>
      <w:r>
        <w:rPr>
          <w:rFonts w:cs="Arial Unicode MS" w:eastAsia="Arial Unicode MS" w:hint="default"/>
          <w:rtl w:val="0"/>
          <w:lang w:val="en-US"/>
        </w:rPr>
        <w:t xml:space="preserve">” </w:t>
      </w:r>
      <w:r>
        <w:rPr>
          <w:rFonts w:cs="Arial Unicode MS" w:eastAsia="Arial Unicode MS"/>
          <w:rtl w:val="0"/>
          <w:lang w:val="en-US"/>
        </w:rPr>
        <w:t xml:space="preserve">was </w:t>
      </w:r>
      <w:r>
        <w:rPr>
          <w:rFonts w:cs="Arial Unicode MS" w:eastAsia="Arial Unicode MS"/>
          <w:rtl w:val="0"/>
          <w:lang w:val="en-US"/>
        </w:rPr>
        <w:t xml:space="preserve">the marketing of local organic fruit and vegetables, </w:t>
      </w:r>
      <w:r>
        <w:rPr>
          <w:rFonts w:cs="Arial Unicode MS" w:eastAsia="Arial Unicode MS"/>
          <w:rtl w:val="0"/>
          <w:lang w:val="en-US"/>
        </w:rPr>
        <w:t>with: an</w:t>
      </w:r>
      <w:r>
        <w:rPr>
          <w:rFonts w:cs="Arial Unicode MS" w:eastAsia="Arial Unicode MS"/>
          <w:rtl w:val="0"/>
          <w:lang w:val="en-US"/>
        </w:rPr>
        <w:t xml:space="preserve"> online sales channel </w:t>
      </w:r>
      <w:r>
        <w:rPr>
          <w:rFonts w:cs="Arial Unicode MS" w:eastAsia="Arial Unicode MS"/>
          <w:rtl w:val="0"/>
          <w:lang w:val="en-US"/>
        </w:rPr>
        <w:t xml:space="preserve">facilitated </w:t>
      </w:r>
      <w:r>
        <w:rPr>
          <w:rFonts w:cs="Arial Unicode MS" w:eastAsia="Arial Unicode MS"/>
          <w:rtl w:val="0"/>
          <w:lang w:val="it-IT"/>
        </w:rPr>
        <w:t xml:space="preserve">via </w:t>
      </w:r>
      <w:r>
        <w:rPr>
          <w:rFonts w:cs="Arial Unicode MS" w:eastAsia="Arial Unicode MS"/>
          <w:rtl w:val="0"/>
          <w:lang w:val="en-US"/>
        </w:rPr>
        <w:t>a</w:t>
      </w:r>
      <w:r>
        <w:rPr>
          <w:rFonts w:cs="Arial Unicode MS" w:eastAsia="Arial Unicode MS"/>
          <w:rtl w:val="0"/>
          <w:lang w:val="nl-NL"/>
        </w:rPr>
        <w:t xml:space="preserve"> website</w:t>
      </w:r>
      <w:r>
        <w:rPr>
          <w:rFonts w:cs="Arial Unicode MS" w:eastAsia="Arial Unicode MS"/>
          <w:rtl w:val="0"/>
          <w:lang w:val="en-US"/>
        </w:rPr>
        <w:t>;</w:t>
      </w:r>
      <w:r>
        <w:rPr>
          <w:rFonts w:cs="Arial Unicode MS" w:eastAsia="Arial Unicode MS"/>
          <w:rtl w:val="0"/>
        </w:rPr>
        <w:t xml:space="preserve"> </w:t>
      </w:r>
      <w:r>
        <w:rPr>
          <w:rFonts w:cs="Arial Unicode MS" w:eastAsia="Arial Unicode MS"/>
          <w:rtl w:val="0"/>
          <w:lang w:val="en-US"/>
        </w:rPr>
        <w:t>regularly scheduled</w:t>
      </w:r>
      <w:r>
        <w:rPr>
          <w:rFonts w:cs="Arial Unicode MS" w:eastAsia="Arial Unicode MS"/>
          <w:rtl w:val="0"/>
        </w:rPr>
        <w:t xml:space="preserve"> </w:t>
      </w:r>
      <w:r>
        <w:rPr>
          <w:rFonts w:cs="Arial Unicode MS" w:eastAsia="Arial Unicode MS"/>
          <w:rtl w:val="0"/>
          <w:lang w:val="en-US"/>
        </w:rPr>
        <w:t>collection/</w:t>
      </w:r>
      <w:r>
        <w:rPr>
          <w:rFonts w:cs="Arial Unicode MS" w:eastAsia="Arial Unicode MS"/>
          <w:rtl w:val="0"/>
          <w:lang w:val="fr-FR"/>
        </w:rPr>
        <w:t>distribution points</w:t>
      </w:r>
      <w:r>
        <w:rPr>
          <w:rFonts w:cs="Arial Unicode MS" w:eastAsia="Arial Unicode MS"/>
          <w:rtl w:val="0"/>
          <w:lang w:val="en-US"/>
        </w:rPr>
        <w:t xml:space="preserve">; and, </w:t>
      </w:r>
      <w:r>
        <w:rPr>
          <w:rFonts w:cs="Arial Unicode MS" w:eastAsia="Arial Unicode MS"/>
          <w:rtl w:val="0"/>
        </w:rPr>
        <w:t>market</w:t>
      </w:r>
      <w:r>
        <w:rPr>
          <w:rFonts w:cs="Arial Unicode MS" w:eastAsia="Arial Unicode MS"/>
          <w:rtl w:val="0"/>
          <w:lang w:val="en-US"/>
        </w:rPr>
        <w:t>s</w:t>
      </w:r>
      <w:r>
        <w:rPr>
          <w:rFonts w:cs="Arial Unicode MS" w:eastAsia="Arial Unicode MS"/>
          <w:rtl w:val="0"/>
          <w:lang w:val="en-US"/>
        </w:rPr>
        <w:t xml:space="preserve"> set-up to deliver local fruit and vegetables at affordable prices.</w:t>
      </w:r>
    </w:p>
    <w:p>
      <w:pPr>
        <w:pStyle w:val="Heading 2"/>
        <w:bidi w:val="0"/>
      </w:pPr>
      <w:r>
        <w:rPr>
          <w:rtl w:val="0"/>
        </w:rPr>
        <w:t>Overview of Staff Capabilities</w:t>
      </w:r>
    </w:p>
    <w:p>
      <w:pPr>
        <w:pStyle w:val="Body"/>
        <w:bidi w:val="0"/>
      </w:pPr>
      <w:r>
        <w:rPr>
          <w:rFonts w:cs="Arial Unicode MS" w:eastAsia="Arial Unicode MS"/>
          <w:rtl w:val="0"/>
          <w:lang w:val="en-US"/>
        </w:rPr>
        <w:t xml:space="preserve">The following abbreviated biographies summarize the skills and experience of some of the IBEX team, available immediately to support the efforts in Mali, Liberia, and other Sub-Saharan locations. </w:t>
      </w:r>
      <w:r/>
    </w:p>
    <w:sectPr>
      <w:headerReference w:type="default" r:id="rId8"/>
      <w:pgSz w:w="12240" w:h="15840" w:orient="portrait"/>
      <w:pgMar w:top="1440" w:right="1440" w:bottom="1440" w:left="1440" w:header="720" w:footer="864"/>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t>10</w:t>
    </w:r>
    <w:r>
      <w:rPr/>
      <w:fldChar w:fldCharType="end" w:fldLock="0"/>
    </w:r>
    <w:r>
      <w:rPr>
        <w:rtl w:val="0"/>
        <w:lang w:val="en-US"/>
      </w:rPr>
      <w:t xml:space="preserve"> of </w:t>
    </w:r>
    <w:r>
      <w:rPr/>
      <w:fldChar w:fldCharType="begin" w:fldLock="0"/>
    </w:r>
    <w:r>
      <w:instrText xml:space="preserve"> NUMPAGES </w:instrText>
    </w:r>
    <w:r>
      <w:rPr/>
      <w:fldChar w:fldCharType="separate" w:fldLock="0"/>
    </w:r>
    <w:r>
      <w:t>10</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IBEX</w:t>
    </w:r>
    <w:r>
      <w:tab/>
      <w:tab/>
    </w:r>
    <w:r>
      <w:rPr>
        <w:rtl w:val="0"/>
        <w:lang w:val="en-US"/>
      </w:rPr>
      <w:t xml:space="preserve">Response to Sources Sought: </w:t>
    </w:r>
    <w:r>
      <w:rPr>
        <w:rtl w:val="0"/>
      </w:rPr>
      <w:t xml:space="preserve">75N93022R00014 </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IBEX</w:t>
    </w:r>
    <w:r>
      <w:tab/>
      <w:tab/>
    </w:r>
    <w:r>
      <w:rPr>
        <w:rtl w:val="0"/>
        <w:lang w:val="en-US"/>
      </w:rPr>
      <w:t xml:space="preserve">Response to Sources Sought: </w:t>
    </w:r>
    <w:r>
      <w:rPr>
        <w:rtl w:val="0"/>
      </w:rPr>
      <w:t xml:space="preserve">75N93022R00014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64"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vertAlign w:val="baseline"/>
    </w:rPr>
  </w:style>
  <w:style w:type="character" w:styleId="Hyperlink.0">
    <w:name w:val="Hyperlink.0"/>
    <w:basedOn w:val="Hyperlink"/>
    <w:next w:val="Hyperlink.0"/>
    <w:rPr>
      <w:u w:val="single"/>
    </w:rPr>
  </w:style>
  <w:style w:type="paragraph" w:styleId="Heading 2">
    <w:name w:val="Heading 2"/>
    <w:next w:val="Body"/>
    <w:pPr>
      <w:keepNext w:val="1"/>
      <w:keepLines w:val="0"/>
      <w:pageBreakBefore w:val="0"/>
      <w:widowControl w:val="1"/>
      <w:shd w:val="clear" w:color="auto" w:fill="auto"/>
      <w:suppressAutoHyphens w:val="0"/>
      <w:bidi w:val="0"/>
      <w:spacing w:before="120" w:after="120" w:line="240" w:lineRule="auto"/>
      <w:ind w:left="0" w:right="0" w:firstLine="0"/>
      <w:jc w:val="left"/>
      <w:outlineLvl w:val="1"/>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24"/>
      <w:szCs w:val="24"/>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0000"/>
          </a:lnSpc>
          <a:spcBef>
            <a:spcPts val="100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