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PROGRAM KUNJUNGAN CALON PELANGGAN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Jabodetabek, Surabaya &amp; Bandung · Mulai Senin, 20 Oktober 2026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c0"/>
          <w:sz w:val="26"/>
          <w:szCs w:val="26"/>
        </w:rPr>
        <w:t xml:space="preserve">Tujuan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>Selama ini kita berkeliling mencari pelanggan tanpa arah yang jelas. Sekarang perusahaan menyiapkan daftar 378 usaha yang paling mungkin membutuhkan ACP — kontraktor, toko reklame, toko aluminium &amp; kaca, dan kontraktor interior — lengkap dengan alamat, telepon, dan link peta. Tugas kita: kunjungi, catat hasilnya, dan dari data itu kita tentukan arah berikutnya.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c0"/>
          <w:sz w:val="26"/>
          <w:szCs w:val="26"/>
        </w:rPr>
        <w:t xml:space="preserve">Pembagian wilayah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00"/>
      </w:tblGrid>
      <w:tr>
        <w:tc>
          <w:tcPr>
            <w:tcW w:type="dxa" w:w="3000"/>
            <w:shd w:fill="dce6f2" w:val="clea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Wilayah</w:t>
            </w:r>
          </w:p>
        </w:tc>
        <w:tc>
          <w:tcPr>
            <w:tcW w:type="dxa" w:w="3000"/>
            <w:shd w:fill="dce6f2" w:val="clea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Jumlah calon pelanggan</w:t>
            </w:r>
          </w:p>
        </w:tc>
        <w:tc>
          <w:tcPr>
            <w:tcW w:type="dxa" w:w="3400"/>
            <w:shd w:fill="dce6f2" w:val="clea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Sales PIC</w:t>
            </w:r>
          </w:p>
        </w:tc>
      </w:tr>
      <w:tr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Jakarta Utara</w:t>
            </w:r>
          </w:p>
        </w:tc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36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</w:t>
            </w:r>
          </w:p>
        </w:tc>
      </w:tr>
      <w:tr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Jakarta Barat</w:t>
            </w:r>
          </w:p>
        </w:tc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35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</w:t>
            </w:r>
          </w:p>
        </w:tc>
      </w:tr>
      <w:tr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Jakarta Timur</w:t>
            </w:r>
          </w:p>
        </w:tc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</w:t>
            </w:r>
          </w:p>
        </w:tc>
      </w:tr>
      <w:tr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Jakarta Selatan</w:t>
            </w:r>
          </w:p>
        </w:tc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25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</w:t>
            </w:r>
          </w:p>
        </w:tc>
      </w:tr>
      <w:tr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Jakarta Pusat</w:t>
            </w:r>
          </w:p>
        </w:tc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</w:t>
            </w:r>
          </w:p>
        </w:tc>
      </w:tr>
      <w:tr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Tangerang</w:t>
            </w:r>
          </w:p>
        </w:tc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53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</w:t>
            </w:r>
          </w:p>
        </w:tc>
      </w:tr>
      <w:tr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Bekasi</w:t>
            </w:r>
          </w:p>
        </w:tc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</w:t>
            </w:r>
          </w:p>
        </w:tc>
      </w:tr>
      <w:tr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Surabaya</w:t>
            </w:r>
          </w:p>
        </w:tc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61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</w:t>
            </w:r>
          </w:p>
        </w:tc>
      </w:tr>
      <w:tr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Bandung</w:t>
            </w:r>
          </w:p>
        </w:tc>
        <w:tc>
          <w:tcPr>
            <w:tcW w:type="dxa" w:w="30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78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</w:t>
            </w:r>
          </w:p>
        </w:tc>
      </w:tr>
    </w:tbl>
    <w:p>
      <w:pPr>
        <w:spacing w:after="120" w:line="3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Setiap sales hanya mengerjakan sheet wilayahnya di file Excel. Nama yang sudah ada tanda "Ya" di kolom Sudah Pelanggan — jangan dikunjungi, serahkan ke PIC lama.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c0"/>
          <w:sz w:val="26"/>
          <w:szCs w:val="26"/>
        </w:rPr>
        <w:t xml:space="preserve">Target mingguan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cs="Arial" w:eastAsia="Arial" w:hAnsi="Arial"/>
          <w:sz w:val="22"/>
          <w:szCs w:val="22"/>
        </w:rPr>
        <w:t xml:space="preserve">Minimal 10 kunjungan per minggu dari daftar, mulai dari Skor Prioritas tertinggi.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cs="Arial" w:eastAsia="Arial" w:hAnsi="Arial"/>
          <w:sz w:val="22"/>
          <w:szCs w:val="22"/>
        </w:rPr>
        <w:t xml:space="preserve">Telepon dulu bila ada nomor — pastikan buka dan ada orang yang bisa diajak bicara.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cs="Arial" w:eastAsia="Arial" w:hAnsi="Arial"/>
          <w:sz w:val="22"/>
          <w:szCs w:val="22"/>
        </w:rPr>
        <w:t xml:space="preserve">Bawa sampel dan daftar harga. Tujuan kunjungan pertama bukan langsung jualan, tapi tahu: mereka pakai ACP atau tidak, dari supplier mana, harga berapa.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cs="Arial" w:eastAsia="Arial" w:hAnsi="Arial"/>
          <w:sz w:val="22"/>
          <w:szCs w:val="22"/>
        </w:rPr>
        <w:t xml:space="preserve">Hari itu juga isi 4 kolom di Excel: Sales PIC, Hasil Follow-up, Tanggal Kunjungan, Catatan.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c0"/>
          <w:sz w:val="26"/>
          <w:szCs w:val="26"/>
        </w:rPr>
        <w:t xml:space="preserve">Hasil Follow-up — hanya 4 pilihan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c>
          <w:tcPr>
            <w:tcW w:type="dxa" w:w="2600"/>
            <w:shd w:fill="dce6f2" w:val="clea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Pilihan</w:t>
            </w:r>
          </w:p>
        </w:tc>
        <w:tc>
          <w:tcPr>
            <w:tcW w:type="dxa" w:w="3400"/>
            <w:shd w:fill="dce6f2" w:val="clea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Artinya</w:t>
            </w:r>
          </w:p>
        </w:tc>
        <w:tc>
          <w:tcPr>
            <w:tcW w:type="dxa" w:w="3400"/>
            <w:shd w:fill="dce6f2" w:val="clear"/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Langkah berikutnya</w:t>
            </w:r>
          </w:p>
        </w:tc>
      </w:tr>
      <w:tr>
        <w:tc>
          <w:tcPr>
            <w:tcW w:type="dxa" w:w="26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Berminat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Ada kebutuhan ACP, mau lihat penawaran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Kirim penawaran dalam 2 hari, input ke CRM sebagai prospek</w:t>
            </w:r>
          </w:p>
        </w:tc>
      </w:tr>
      <w:tr>
        <w:tc>
          <w:tcPr>
            <w:tcW w:type="dxa" w:w="26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Sudah Penawaran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Harga sudah dikirim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Follow-up 3 hari kemudian</w:t>
            </w:r>
          </w:p>
        </w:tc>
      </w:tr>
      <w:tr>
        <w:tc>
          <w:tcPr>
            <w:tcW w:type="dxa" w:w="26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Tidak Butuh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Tidak pakai ACP atau sudah punya supplier tetap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Tulis nama supplier &amp; harga mereka di Catatan — ini informasi berharga</w:t>
            </w:r>
          </w:p>
        </w:tc>
      </w:tr>
      <w:tr>
        <w:tc>
          <w:tcPr>
            <w:tcW w:type="dxa" w:w="26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Tidak Terhubung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Telepon mati / lokasi tidak ketemu / tutup</w:t>
            </w:r>
          </w:p>
        </w:tc>
        <w:tc>
          <w:tcPr>
            <w:tcW w:type="dxa" w:w="3400"/>
          </w:tcPr>
          <w:p>
            <w:pPr>
              <w:spacing w:line="3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Coba 1x lagi minggu depan, lalu tandai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c0"/>
          <w:sz w:val="26"/>
          <w:szCs w:val="26"/>
        </w:rPr>
        <w:t xml:space="preserve">Yang wajib ditulis di kolom Catatan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Supplier ACP yang mereka pakai sekarang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Harga yang mereka dapat (per lembar, ketebalan berapa)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Warna dan ketebalan yang paling sering dipakai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Nama dan nomor pengambil keputusan (owner / purchasing)</w:t>
      </w:r>
    </w:p>
    <w:p>
      <w:pPr>
        <w:shd w:fill="fff3cd" w:val="clear"/>
        <w:spacing w:after="14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Catatan "Tidak Butuh" sama pentingnya dengan "Berminat". Dari situ kita tahu siapa pesaing kita dan di harga berapa.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1a5fc0"/>
          <w:sz w:val="26"/>
          <w:szCs w:val="26"/>
        </w:rPr>
        <w:t xml:space="preserve">Pengumpulan &amp; evaluasi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cs="Arial" w:eastAsia="Arial" w:hAnsi="Arial"/>
          <w:sz w:val="22"/>
          <w:szCs w:val="22"/>
        </w:rPr>
        <w:t xml:space="preserve">Setiap Jumat sore, file Excel dikirim kembali ke atasan.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cs="Arial" w:eastAsia="Arial" w:hAnsi="Arial"/>
          <w:sz w:val="22"/>
          <w:szCs w:val="22"/>
        </w:rPr>
        <w:t xml:space="preserve">Setelah 2 minggu kita evaluasi bersama: wilayah dan kategori mana yang paling banyak Berminat. Itu menentukan ke mana kita fokus bulan depan.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Arial" w:cs="Arial" w:eastAsia="Arial" w:hAnsi="Arial"/>
          <w:sz w:val="22"/>
          <w:szCs w:val="22"/>
        </w:rPr>
        <w:t xml:space="preserve">Dua minggu ini data dipakai untuk menentukan arah, bukan untuk menilai siapa yang paling banyak closing. Yang penting: data diisi jujur dan lengkap.</w:t>
      </w:r>
    </w:p>
    <w:p>
      <w:pPr>
        <w:spacing w:after="120" w:line="3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Pertanyaan hubungi atasan langsung. Terima kasih dan semangat!</w:t>
      </w:r>
    </w:p>
    <w:sectPr>
      <w:pgSz w:w="11906" w:h="16838" w:orient="portrait"/>
      <w:pgMar w:top="115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2026-10-16T12:51:52.807Z</dcterms:created>
  <dcterms:modified xsi:type="dcterms:W3CDTF">2026-10-16T12:51:52.807Z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