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63" w:rsidRPr="00276786" w:rsidRDefault="00276786">
      <w:pPr>
        <w:rPr>
          <w:rFonts w:cstheme="minorHAnsi"/>
        </w:rPr>
      </w:pPr>
      <w:r w:rsidRPr="00276786">
        <w:rPr>
          <w:rFonts w:cstheme="minorHAnsi"/>
        </w:rPr>
        <w:t>March 23, 2013</w:t>
      </w:r>
    </w:p>
    <w:p w:rsidR="00276786" w:rsidRDefault="00276786">
      <w:pPr>
        <w:rPr>
          <w:rFonts w:cstheme="minorHAnsi"/>
        </w:rPr>
      </w:pPr>
    </w:p>
    <w:p w:rsidR="004D336A" w:rsidRPr="00276786" w:rsidRDefault="004D336A">
      <w:pPr>
        <w:rPr>
          <w:rFonts w:cstheme="minorHAnsi"/>
        </w:rPr>
      </w:pPr>
    </w:p>
    <w:p w:rsidR="00276786" w:rsidRPr="00276786" w:rsidRDefault="00276786">
      <w:pPr>
        <w:rPr>
          <w:rFonts w:cstheme="minorHAnsi"/>
          <w:color w:val="222222"/>
          <w:shd w:val="clear" w:color="auto" w:fill="FFFFFF"/>
        </w:rPr>
      </w:pPr>
      <w:r w:rsidRPr="00276786">
        <w:rPr>
          <w:rFonts w:cstheme="minorHAnsi"/>
          <w:color w:val="222222"/>
          <w:shd w:val="clear" w:color="auto" w:fill="FFFFFF"/>
        </w:rPr>
        <w:t>Daniel Greer</w:t>
      </w:r>
      <w:r w:rsidRPr="00276786">
        <w:rPr>
          <w:rFonts w:cstheme="minorHAnsi"/>
          <w:color w:val="222222"/>
        </w:rPr>
        <w:br/>
      </w:r>
      <w:r w:rsidRPr="00276786">
        <w:rPr>
          <w:rFonts w:cstheme="minorHAnsi"/>
          <w:color w:val="222222"/>
          <w:shd w:val="clear" w:color="auto" w:fill="FFFFFF"/>
        </w:rPr>
        <w:t>Area Director for Greek Circle, Racquet Club, and University Commons</w:t>
      </w:r>
      <w:r w:rsidRPr="00276786">
        <w:rPr>
          <w:rFonts w:cstheme="minorHAnsi"/>
          <w:color w:val="222222"/>
        </w:rPr>
        <w:br/>
      </w:r>
      <w:r w:rsidRPr="00276786">
        <w:rPr>
          <w:rFonts w:cstheme="minorHAnsi"/>
          <w:color w:val="222222"/>
          <w:shd w:val="clear" w:color="auto" w:fill="FFFFFF"/>
        </w:rPr>
        <w:t>Center for Residence Life</w:t>
      </w:r>
      <w:r w:rsidRPr="00276786">
        <w:rPr>
          <w:rFonts w:cstheme="minorHAnsi"/>
          <w:color w:val="222222"/>
        </w:rPr>
        <w:br/>
      </w:r>
      <w:r w:rsidRPr="00276786">
        <w:rPr>
          <w:rFonts w:cstheme="minorHAnsi"/>
          <w:color w:val="222222"/>
          <w:shd w:val="clear" w:color="auto" w:fill="FFFFFF"/>
        </w:rPr>
        <w:t>Rochester Institute of Technology</w:t>
      </w:r>
    </w:p>
    <w:p w:rsidR="00276786" w:rsidRPr="00276786" w:rsidRDefault="00276786">
      <w:pPr>
        <w:rPr>
          <w:rFonts w:cstheme="minorHAnsi"/>
          <w:color w:val="222222"/>
          <w:shd w:val="clear" w:color="auto" w:fill="FFFFFF"/>
        </w:rPr>
      </w:pPr>
      <w:r w:rsidRPr="00276786">
        <w:rPr>
          <w:rFonts w:cstheme="minorHAnsi"/>
          <w:color w:val="222222"/>
          <w:shd w:val="clear" w:color="auto" w:fill="FFFFFF"/>
        </w:rPr>
        <w:t>Dear Dan,</w:t>
      </w:r>
    </w:p>
    <w:p w:rsidR="00276786" w:rsidRDefault="00276786">
      <w:pPr>
        <w:rPr>
          <w:rFonts w:cstheme="minorHAnsi"/>
          <w:color w:val="222222"/>
          <w:shd w:val="clear" w:color="auto" w:fill="FFFFFF"/>
        </w:rPr>
      </w:pPr>
      <w:r w:rsidRPr="00276786">
        <w:rPr>
          <w:rFonts w:cstheme="minorHAnsi"/>
          <w:color w:val="222222"/>
          <w:shd w:val="clear" w:color="auto" w:fill="FFFFFF"/>
        </w:rPr>
        <w:t>Thank you for the opportunity to apply for a graduate assistantship at RIT for</w:t>
      </w:r>
      <w:r w:rsidR="00AB1CB8">
        <w:rPr>
          <w:rFonts w:cstheme="minorHAnsi"/>
          <w:color w:val="222222"/>
          <w:shd w:val="clear" w:color="auto" w:fill="FFFFFF"/>
        </w:rPr>
        <w:t xml:space="preserve"> the</w:t>
      </w:r>
      <w:r w:rsidRPr="00276786">
        <w:rPr>
          <w:rFonts w:cstheme="minorHAnsi"/>
          <w:color w:val="222222"/>
          <w:shd w:val="clear" w:color="auto" w:fill="FFFFFF"/>
        </w:rPr>
        <w:t xml:space="preserve"> 2013-2014 academic </w:t>
      </w:r>
      <w:proofErr w:type="gramStart"/>
      <w:r w:rsidRPr="00276786">
        <w:rPr>
          <w:rFonts w:cstheme="minorHAnsi"/>
          <w:color w:val="222222"/>
          <w:shd w:val="clear" w:color="auto" w:fill="FFFFFF"/>
        </w:rPr>
        <w:t>year</w:t>
      </w:r>
      <w:proofErr w:type="gramEnd"/>
      <w:r w:rsidRPr="00276786">
        <w:rPr>
          <w:rFonts w:cstheme="minorHAnsi"/>
          <w:color w:val="222222"/>
          <w:shd w:val="clear" w:color="auto" w:fill="FFFFFF"/>
        </w:rPr>
        <w:t xml:space="preserve">. I am </w:t>
      </w:r>
      <w:r>
        <w:rPr>
          <w:rFonts w:cstheme="minorHAnsi"/>
          <w:color w:val="222222"/>
          <w:shd w:val="clear" w:color="auto" w:fill="FFFFFF"/>
        </w:rPr>
        <w:t>excited about the possibilities, and I look forward to having an opportunity to discuss the available positions more in depth with the respective departmental contacts.</w:t>
      </w:r>
    </w:p>
    <w:p w:rsidR="0075013A" w:rsidRDefault="0027678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 am interested in several of the positions listed on the RIT website and I believe I am equally qualified for any of them. My </w:t>
      </w:r>
      <w:r w:rsidR="0075013A">
        <w:rPr>
          <w:rFonts w:cstheme="minorHAnsi"/>
          <w:color w:val="222222"/>
          <w:shd w:val="clear" w:color="auto" w:fill="FFFFFF"/>
        </w:rPr>
        <w:t>extensive</w:t>
      </w:r>
      <w:r>
        <w:rPr>
          <w:rFonts w:cstheme="minorHAnsi"/>
          <w:color w:val="222222"/>
          <w:shd w:val="clear" w:color="auto" w:fill="FFFFFF"/>
        </w:rPr>
        <w:t xml:space="preserve"> background in event management, as well as my chosen field of study – Hospitality and Tourism Management, </w:t>
      </w:r>
      <w:r w:rsidR="0075013A">
        <w:rPr>
          <w:rFonts w:cstheme="minorHAnsi"/>
          <w:color w:val="222222"/>
          <w:shd w:val="clear" w:color="auto" w:fill="FFFFFF"/>
        </w:rPr>
        <w:t>would</w:t>
      </w:r>
      <w:r>
        <w:rPr>
          <w:rFonts w:cstheme="minorHAnsi"/>
          <w:color w:val="222222"/>
          <w:shd w:val="clear" w:color="auto" w:fill="FFFFFF"/>
        </w:rPr>
        <w:t xml:space="preserve"> probably make me most qualified for the events department positions in registration and contracts, or the New Student Orientation position, all of which sound very appealing.</w:t>
      </w:r>
      <w:r w:rsidR="0075013A">
        <w:rPr>
          <w:rFonts w:cstheme="minorHAnsi"/>
          <w:color w:val="222222"/>
          <w:shd w:val="clear" w:color="auto" w:fill="FFFFFF"/>
        </w:rPr>
        <w:t xml:space="preserve"> I have handled registration for many events and have a real eye for data management so I think I would do well in that position. </w:t>
      </w:r>
      <w:r w:rsidR="007A2901">
        <w:rPr>
          <w:rFonts w:cstheme="minorHAnsi"/>
          <w:color w:val="222222"/>
          <w:shd w:val="clear" w:color="auto" w:fill="FFFFFF"/>
        </w:rPr>
        <w:t>Additionally, while I have worked with all types of contracts in my past experience</w:t>
      </w:r>
      <w:r w:rsidR="0075013A">
        <w:rPr>
          <w:rFonts w:cstheme="minorHAnsi"/>
          <w:color w:val="222222"/>
          <w:shd w:val="clear" w:color="auto" w:fill="FFFFFF"/>
        </w:rPr>
        <w:t xml:space="preserve">, I would enjoy learning more about contract management, negotiation and execution, which </w:t>
      </w:r>
      <w:r w:rsidR="00AB1CB8">
        <w:rPr>
          <w:rFonts w:cstheme="minorHAnsi"/>
          <w:color w:val="222222"/>
          <w:shd w:val="clear" w:color="auto" w:fill="FFFFFF"/>
        </w:rPr>
        <w:t>are what interests</w:t>
      </w:r>
      <w:r w:rsidR="0075013A">
        <w:rPr>
          <w:rFonts w:cstheme="minorHAnsi"/>
          <w:color w:val="222222"/>
          <w:shd w:val="clear" w:color="auto" w:fill="FFFFFF"/>
        </w:rPr>
        <w:t xml:space="preserve"> </w:t>
      </w:r>
      <w:r w:rsidR="00AB1CB8">
        <w:rPr>
          <w:rFonts w:cstheme="minorHAnsi"/>
          <w:color w:val="222222"/>
          <w:shd w:val="clear" w:color="auto" w:fill="FFFFFF"/>
        </w:rPr>
        <w:t>about the contracts position</w:t>
      </w:r>
      <w:r w:rsidR="0075013A">
        <w:rPr>
          <w:rFonts w:cstheme="minorHAnsi"/>
          <w:color w:val="222222"/>
          <w:shd w:val="clear" w:color="auto" w:fill="FFFFFF"/>
        </w:rPr>
        <w:t>.</w:t>
      </w:r>
    </w:p>
    <w:p w:rsidR="00AB1CB8" w:rsidRDefault="0075013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</w:t>
      </w:r>
      <w:r w:rsidR="00276786">
        <w:rPr>
          <w:rFonts w:cstheme="minorHAnsi"/>
          <w:color w:val="222222"/>
          <w:shd w:val="clear" w:color="auto" w:fill="FFFFFF"/>
        </w:rPr>
        <w:t>I’m also interested in the RIT Leadership Institute position</w:t>
      </w:r>
      <w:r>
        <w:rPr>
          <w:rFonts w:cstheme="minorHAnsi"/>
          <w:color w:val="222222"/>
          <w:shd w:val="clear" w:color="auto" w:fill="FFFFFF"/>
        </w:rPr>
        <w:t xml:space="preserve"> not only for its event management component and the opportunity to play in integral role in the Annual </w:t>
      </w:r>
      <w:proofErr w:type="spellStart"/>
      <w:r>
        <w:rPr>
          <w:rFonts w:cstheme="minorHAnsi"/>
          <w:color w:val="222222"/>
          <w:shd w:val="clear" w:color="auto" w:fill="FFFFFF"/>
        </w:rPr>
        <w:t>Connectology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Leadership Conference but also for its additional communication, development and reporting responsibilities</w:t>
      </w:r>
      <w:r w:rsidR="00AB1CB8">
        <w:rPr>
          <w:rFonts w:cstheme="minorHAnsi"/>
          <w:color w:val="222222"/>
          <w:shd w:val="clear" w:color="auto" w:fill="FFFFFF"/>
        </w:rPr>
        <w:t>. Additionally the Club Administration and Operational &amp; Staff Services positions offer a different set of challenges and opportunities that I believe would be a good fit for my particular skill set and allow for growth and learning.</w:t>
      </w:r>
    </w:p>
    <w:p w:rsidR="00AB1CB8" w:rsidRDefault="00AB1CB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As an adult student returning to academia, I bring a wealth of knowledge and experience to the table and believe I would excel in any one of these positions. </w:t>
      </w:r>
      <w:r w:rsidR="004D336A">
        <w:rPr>
          <w:rFonts w:cstheme="minorHAnsi"/>
          <w:color w:val="222222"/>
          <w:shd w:val="clear" w:color="auto" w:fill="FFFFFF"/>
        </w:rPr>
        <w:t xml:space="preserve">At this stage in my life, </w:t>
      </w:r>
      <w:r>
        <w:rPr>
          <w:rFonts w:cstheme="minorHAnsi"/>
          <w:color w:val="222222"/>
          <w:shd w:val="clear" w:color="auto" w:fill="FFFFFF"/>
        </w:rPr>
        <w:t xml:space="preserve">I have </w:t>
      </w:r>
      <w:r w:rsidR="007A2901">
        <w:rPr>
          <w:rFonts w:cstheme="minorHAnsi"/>
          <w:color w:val="222222"/>
          <w:shd w:val="clear" w:color="auto" w:fill="FFFFFF"/>
        </w:rPr>
        <w:t>a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4D336A">
        <w:rPr>
          <w:rFonts w:cstheme="minorHAnsi"/>
          <w:color w:val="222222"/>
          <w:shd w:val="clear" w:color="auto" w:fill="FFFFFF"/>
        </w:rPr>
        <w:t>much greater</w:t>
      </w:r>
      <w:r>
        <w:rPr>
          <w:rFonts w:cstheme="minorHAnsi"/>
          <w:color w:val="222222"/>
          <w:shd w:val="clear" w:color="auto" w:fill="FFFFFF"/>
        </w:rPr>
        <w:t xml:space="preserve"> understanding of </w:t>
      </w:r>
      <w:r w:rsidR="007A2901">
        <w:rPr>
          <w:rFonts w:cstheme="minorHAnsi"/>
          <w:color w:val="222222"/>
          <w:shd w:val="clear" w:color="auto" w:fill="FFFFFF"/>
        </w:rPr>
        <w:t>what it takes to be successful</w:t>
      </w:r>
      <w:r w:rsidR="004D336A">
        <w:rPr>
          <w:rFonts w:cstheme="minorHAnsi"/>
          <w:color w:val="222222"/>
          <w:shd w:val="clear" w:color="auto" w:fill="FFFFFF"/>
        </w:rPr>
        <w:t xml:space="preserve"> and an exceptional work ethic borne of the desire to achieve that success. I can be available for local interviews in Rochester if necessary during interview week, April 8-12. I look forward to speaking with you soon.</w:t>
      </w:r>
    </w:p>
    <w:p w:rsidR="004D336A" w:rsidRDefault="004D336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Regards,</w:t>
      </w:r>
    </w:p>
    <w:p w:rsidR="004D336A" w:rsidRDefault="004D336A">
      <w:pPr>
        <w:rPr>
          <w:rFonts w:cstheme="minorHAnsi"/>
          <w:color w:val="222222"/>
          <w:shd w:val="clear" w:color="auto" w:fill="FFFFFF"/>
        </w:rPr>
      </w:pPr>
    </w:p>
    <w:p w:rsidR="004D336A" w:rsidRDefault="004D336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Colleen </w:t>
      </w:r>
      <w:proofErr w:type="spellStart"/>
      <w:r>
        <w:rPr>
          <w:rFonts w:cstheme="minorHAnsi"/>
          <w:color w:val="222222"/>
          <w:shd w:val="clear" w:color="auto" w:fill="FFFFFF"/>
        </w:rPr>
        <w:t>Jasinski</w:t>
      </w:r>
      <w:proofErr w:type="spellEnd"/>
    </w:p>
    <w:p w:rsidR="00FD17B0" w:rsidRDefault="00FD17B0">
      <w:pPr>
        <w:rPr>
          <w:rFonts w:cstheme="minorHAnsi"/>
          <w:color w:val="222222"/>
          <w:shd w:val="clear" w:color="auto" w:fill="FFFFFF"/>
        </w:rPr>
        <w:sectPr w:rsidR="00FD17B0" w:rsidSect="000E49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17B0" w:rsidRDefault="00FD17B0" w:rsidP="00FD17B0">
      <w:pPr>
        <w:pStyle w:val="Heading3"/>
        <w:tabs>
          <w:tab w:val="clear" w:pos="9360"/>
          <w:tab w:val="clear" w:pos="10440"/>
          <w:tab w:val="left" w:pos="3060"/>
          <w:tab w:val="left" w:pos="6660"/>
          <w:tab w:val="right" w:pos="10800"/>
        </w:tabs>
      </w:pPr>
      <w:r>
        <w:rPr>
          <w:sz w:val="36"/>
        </w:rPr>
        <w:lastRenderedPageBreak/>
        <w:t xml:space="preserve">Colleen A. </w:t>
      </w:r>
      <w:proofErr w:type="spellStart"/>
      <w:r>
        <w:rPr>
          <w:sz w:val="36"/>
        </w:rPr>
        <w:t>Jasinski</w:t>
      </w:r>
      <w:proofErr w:type="spellEnd"/>
      <w:r>
        <w:rPr>
          <w:sz w:val="36"/>
        </w:rPr>
        <w:t xml:space="preserve"> </w:t>
      </w:r>
      <w:r>
        <w:rPr>
          <w:sz w:val="36"/>
        </w:rPr>
        <w:tab/>
      </w:r>
      <w:r w:rsidRPr="00BC03DC">
        <w:rPr>
          <w:sz w:val="20"/>
        </w:rPr>
        <w:t>21-17 24</w:t>
      </w:r>
      <w:r w:rsidRPr="00BC03DC">
        <w:rPr>
          <w:sz w:val="20"/>
          <w:vertAlign w:val="superscript"/>
        </w:rPr>
        <w:t>th</w:t>
      </w:r>
      <w:r w:rsidRPr="00BC03DC">
        <w:rPr>
          <w:sz w:val="20"/>
        </w:rPr>
        <w:t xml:space="preserve"> Drive, Astoria, New York 11102</w:t>
      </w:r>
      <w:r>
        <w:rPr>
          <w:sz w:val="20"/>
        </w:rPr>
        <w:t xml:space="preserve"> </w:t>
      </w:r>
      <w:r>
        <w:rPr>
          <w:sz w:val="20"/>
        </w:rPr>
        <w:tab/>
      </w:r>
      <w:r w:rsidRPr="00BC03DC">
        <w:rPr>
          <w:sz w:val="20"/>
        </w:rPr>
        <w:t>Cell: (914) 656-1597</w:t>
      </w:r>
      <w:r w:rsidRPr="00BC03DC">
        <w:rPr>
          <w:sz w:val="20"/>
        </w:rPr>
        <w:tab/>
      </w:r>
      <w:r>
        <w:rPr>
          <w:sz w:val="20"/>
        </w:rPr>
        <w:t>colleenjasinski@gmail.com</w:t>
      </w:r>
    </w:p>
    <w:p w:rsidR="00FD17B0" w:rsidRPr="0053034D" w:rsidRDefault="00FD17B0" w:rsidP="00FD17B0">
      <w:pPr>
        <w:tabs>
          <w:tab w:val="right" w:pos="10800"/>
        </w:tabs>
        <w:spacing w:after="0"/>
        <w:ind w:left="2160" w:hanging="2160"/>
        <w:jc w:val="both"/>
        <w:rPr>
          <w:rFonts w:ascii="Arial Narrow" w:hAnsi="Arial Narrow"/>
          <w:b/>
          <w:i/>
          <w:sz w:val="8"/>
          <w:szCs w:val="8"/>
          <w:u w:val="single"/>
        </w:rPr>
      </w:pPr>
    </w:p>
    <w:p w:rsidR="00FD17B0" w:rsidRPr="00FD17B0" w:rsidRDefault="00FD17B0" w:rsidP="00FD17B0">
      <w:pPr>
        <w:tabs>
          <w:tab w:val="right" w:pos="10800"/>
        </w:tabs>
        <w:spacing w:after="0"/>
        <w:ind w:left="1170" w:hanging="1170"/>
        <w:jc w:val="both"/>
        <w:rPr>
          <w:rFonts w:ascii="Arial Narrow" w:hAnsi="Arial Narrow"/>
          <w:sz w:val="20"/>
          <w:szCs w:val="20"/>
        </w:rPr>
      </w:pPr>
      <w:r w:rsidRPr="00FD17B0">
        <w:rPr>
          <w:rFonts w:ascii="Arial Narrow" w:hAnsi="Arial Narrow"/>
          <w:b/>
          <w:i/>
          <w:sz w:val="20"/>
          <w:szCs w:val="20"/>
          <w:u w:val="single"/>
        </w:rPr>
        <w:t>Objective</w:t>
      </w:r>
      <w:r w:rsidRPr="00FD17B0">
        <w:rPr>
          <w:rFonts w:ascii="Arial Narrow" w:hAnsi="Arial Narrow"/>
          <w:sz w:val="20"/>
          <w:szCs w:val="20"/>
        </w:rPr>
        <w:tab/>
        <w:t>Seeking a graduate assistantship opportunity that will integrate my outgoing and customer-service focused personality, exceptional communication and computer skills, and superior organizational abilities.</w:t>
      </w:r>
    </w:p>
    <w:p w:rsidR="00FD17B0" w:rsidRPr="0053034D" w:rsidRDefault="00FD17B0" w:rsidP="00FD17B0">
      <w:pPr>
        <w:pStyle w:val="Heading2"/>
        <w:tabs>
          <w:tab w:val="clear" w:pos="10440"/>
          <w:tab w:val="right" w:pos="10800"/>
        </w:tabs>
        <w:rPr>
          <w:smallCaps w:val="0"/>
          <w:sz w:val="8"/>
          <w:szCs w:val="8"/>
        </w:rPr>
      </w:pPr>
    </w:p>
    <w:p w:rsidR="00FD17B0" w:rsidRPr="00CC71E5" w:rsidRDefault="00FD17B0" w:rsidP="00FD17B0">
      <w:pPr>
        <w:pStyle w:val="Heading2"/>
        <w:tabs>
          <w:tab w:val="clear" w:pos="10440"/>
          <w:tab w:val="right" w:pos="10800"/>
        </w:tabs>
        <w:spacing w:after="120"/>
        <w:rPr>
          <w:smallCaps w:val="0"/>
          <w:sz w:val="20"/>
        </w:rPr>
      </w:pPr>
      <w:r w:rsidRPr="00CC71E5">
        <w:rPr>
          <w:smallCaps w:val="0"/>
          <w:sz w:val="20"/>
        </w:rPr>
        <w:t>Employment Experience</w:t>
      </w:r>
    </w:p>
    <w:p w:rsidR="00FD17B0" w:rsidRPr="00EB697E" w:rsidRDefault="00FD17B0" w:rsidP="00FD17B0">
      <w:pPr>
        <w:pStyle w:val="Heading4"/>
        <w:tabs>
          <w:tab w:val="clear" w:pos="9360"/>
          <w:tab w:val="right" w:pos="10800"/>
        </w:tabs>
      </w:pPr>
      <w:proofErr w:type="spellStart"/>
      <w:r>
        <w:t>CheilUSA</w:t>
      </w:r>
      <w:proofErr w:type="spellEnd"/>
      <w:r>
        <w:t>/McKinney</w:t>
      </w:r>
      <w:r w:rsidRPr="00EB697E">
        <w:rPr>
          <w:b w:val="0"/>
        </w:rPr>
        <w:t>, New York, NY</w:t>
      </w:r>
      <w:r w:rsidRPr="00EB697E">
        <w:tab/>
      </w:r>
      <w:r>
        <w:t>October 2012</w:t>
      </w:r>
      <w:r w:rsidRPr="00EB697E">
        <w:t xml:space="preserve"> – Present</w:t>
      </w:r>
    </w:p>
    <w:p w:rsidR="00FD17B0" w:rsidRPr="00EB697E" w:rsidRDefault="00FD17B0" w:rsidP="00FD17B0">
      <w:pPr>
        <w:tabs>
          <w:tab w:val="right" w:pos="10800"/>
        </w:tabs>
        <w:spacing w:after="0"/>
        <w:rPr>
          <w:rFonts w:ascii="Arial Narrow" w:hAnsi="Arial Narrow"/>
          <w:i/>
          <w:sz w:val="19"/>
          <w:szCs w:val="19"/>
        </w:rPr>
      </w:pPr>
      <w:r>
        <w:rPr>
          <w:rFonts w:ascii="Arial Narrow" w:hAnsi="Arial Narrow"/>
          <w:i/>
          <w:sz w:val="19"/>
          <w:szCs w:val="19"/>
        </w:rPr>
        <w:t>Operations Project Manager – Contract Position</w:t>
      </w:r>
    </w:p>
    <w:p w:rsidR="00FD17B0" w:rsidRPr="00473DB3" w:rsidRDefault="00FD17B0" w:rsidP="00FD17B0">
      <w:pPr>
        <w:pStyle w:val="Heading4"/>
        <w:numPr>
          <w:ilvl w:val="0"/>
          <w:numId w:val="7"/>
        </w:numPr>
        <w:tabs>
          <w:tab w:val="clear" w:pos="9360"/>
        </w:tabs>
        <w:rPr>
          <w:b w:val="0"/>
          <w:sz w:val="19"/>
          <w:szCs w:val="19"/>
        </w:rPr>
      </w:pPr>
      <w:r w:rsidRPr="00473DB3">
        <w:rPr>
          <w:sz w:val="19"/>
          <w:szCs w:val="19"/>
        </w:rPr>
        <w:t>Samsung - CES 2013, Las Vegas, NV</w:t>
      </w:r>
    </w:p>
    <w:p w:rsidR="00FD17B0" w:rsidRPr="00473DB3" w:rsidRDefault="00FD17B0" w:rsidP="00FD17B0">
      <w:pPr>
        <w:pStyle w:val="Heading4"/>
        <w:tabs>
          <w:tab w:val="clear" w:pos="9360"/>
        </w:tabs>
        <w:ind w:left="360"/>
        <w:rPr>
          <w:b w:val="0"/>
          <w:sz w:val="19"/>
          <w:szCs w:val="19"/>
        </w:rPr>
      </w:pPr>
      <w:r w:rsidRPr="00473DB3">
        <w:rPr>
          <w:b w:val="0"/>
          <w:sz w:val="19"/>
          <w:szCs w:val="19"/>
        </w:rPr>
        <w:t>Planned and managed all operations details for Samsung at CES 2013, including:</w:t>
      </w:r>
    </w:p>
    <w:p w:rsidR="00FD17B0" w:rsidRPr="00473DB3" w:rsidRDefault="00FD17B0" w:rsidP="00FD17B0">
      <w:pPr>
        <w:pStyle w:val="Heading4"/>
        <w:tabs>
          <w:tab w:val="clear" w:pos="9360"/>
        </w:tabs>
        <w:ind w:left="720"/>
        <w:rPr>
          <w:b w:val="0"/>
          <w:sz w:val="19"/>
          <w:szCs w:val="19"/>
        </w:rPr>
      </w:pPr>
      <w:r w:rsidRPr="00473DB3">
        <w:rPr>
          <w:b w:val="0"/>
          <w:sz w:val="19"/>
          <w:szCs w:val="19"/>
        </w:rPr>
        <w:t xml:space="preserve">Hotel room blocks at four different hotels, totaling over 3,500 room nights; </w:t>
      </w:r>
      <w:r>
        <w:rPr>
          <w:b w:val="0"/>
          <w:sz w:val="19"/>
          <w:szCs w:val="19"/>
        </w:rPr>
        <w:t xml:space="preserve">Online registration – website set-up and daily management; </w:t>
      </w:r>
      <w:r w:rsidRPr="00473DB3">
        <w:rPr>
          <w:b w:val="0"/>
          <w:sz w:val="19"/>
          <w:szCs w:val="19"/>
        </w:rPr>
        <w:t xml:space="preserve">VIP Transportation; Food &amp; Beverage for all Samsung meeting rooms at Las Vegas Convention Center; In conjunction with </w:t>
      </w:r>
      <w:proofErr w:type="spellStart"/>
      <w:r w:rsidRPr="00473DB3">
        <w:rPr>
          <w:b w:val="0"/>
          <w:sz w:val="19"/>
          <w:szCs w:val="19"/>
        </w:rPr>
        <w:t>Criket</w:t>
      </w:r>
      <w:proofErr w:type="spellEnd"/>
      <w:r w:rsidRPr="00473DB3">
        <w:rPr>
          <w:b w:val="0"/>
          <w:sz w:val="19"/>
          <w:szCs w:val="19"/>
        </w:rPr>
        <w:t xml:space="preserve"> Strong, management/oversight of all meetings and activities at the Las Vegas Country Club; Contracted onsite TDs and general staff; Hiring and placement of promotional models and presenters; Management and distribution of over 3500 exhibitor badges; Coordination and distribution of all Samsung booth staff uniforms</w:t>
      </w:r>
    </w:p>
    <w:p w:rsidR="00FD17B0" w:rsidRPr="00473DB3" w:rsidRDefault="00FD17B0" w:rsidP="00FD17B0">
      <w:pPr>
        <w:pStyle w:val="Heading4"/>
        <w:numPr>
          <w:ilvl w:val="0"/>
          <w:numId w:val="7"/>
        </w:numPr>
        <w:tabs>
          <w:tab w:val="clear" w:pos="9360"/>
        </w:tabs>
        <w:rPr>
          <w:sz w:val="19"/>
          <w:szCs w:val="19"/>
        </w:rPr>
      </w:pPr>
      <w:r w:rsidRPr="00473DB3">
        <w:rPr>
          <w:sz w:val="19"/>
          <w:szCs w:val="19"/>
        </w:rPr>
        <w:t>Samsung - Latin Forum 2013, Bogota, Colombia</w:t>
      </w:r>
    </w:p>
    <w:p w:rsidR="00FD17B0" w:rsidRPr="00473DB3" w:rsidRDefault="00FD17B0" w:rsidP="00FD17B0">
      <w:pPr>
        <w:pStyle w:val="Heading4"/>
        <w:tabs>
          <w:tab w:val="clear" w:pos="9360"/>
        </w:tabs>
        <w:ind w:left="360"/>
        <w:rPr>
          <w:b w:val="0"/>
          <w:sz w:val="19"/>
          <w:szCs w:val="19"/>
        </w:rPr>
      </w:pPr>
      <w:r w:rsidRPr="00473DB3">
        <w:rPr>
          <w:b w:val="0"/>
          <w:sz w:val="19"/>
          <w:szCs w:val="19"/>
        </w:rPr>
        <w:t>Managed all operations details for Samsung Latin Forum, including:</w:t>
      </w:r>
    </w:p>
    <w:p w:rsidR="00FD17B0" w:rsidRPr="00473DB3" w:rsidRDefault="00FD17B0" w:rsidP="00FD17B0">
      <w:pPr>
        <w:pStyle w:val="Heading4"/>
        <w:tabs>
          <w:tab w:val="clear" w:pos="9360"/>
        </w:tabs>
        <w:ind w:left="720"/>
        <w:rPr>
          <w:b w:val="0"/>
          <w:sz w:val="19"/>
          <w:szCs w:val="19"/>
        </w:rPr>
      </w:pPr>
      <w:r w:rsidRPr="00473DB3">
        <w:rPr>
          <w:b w:val="0"/>
          <w:sz w:val="19"/>
          <w:szCs w:val="19"/>
        </w:rPr>
        <w:t xml:space="preserve">Onsite management at meeting venue - El </w:t>
      </w:r>
      <w:proofErr w:type="spellStart"/>
      <w:r w:rsidRPr="00473DB3">
        <w:rPr>
          <w:b w:val="0"/>
          <w:sz w:val="19"/>
          <w:szCs w:val="19"/>
        </w:rPr>
        <w:t>Cubo</w:t>
      </w:r>
      <w:proofErr w:type="spellEnd"/>
      <w:r w:rsidRPr="00473DB3">
        <w:rPr>
          <w:b w:val="0"/>
          <w:sz w:val="19"/>
          <w:szCs w:val="19"/>
        </w:rPr>
        <w:t xml:space="preserve"> </w:t>
      </w:r>
      <w:proofErr w:type="spellStart"/>
      <w:r w:rsidRPr="00473DB3">
        <w:rPr>
          <w:b w:val="0"/>
          <w:sz w:val="19"/>
          <w:szCs w:val="19"/>
        </w:rPr>
        <w:t>Colsubsidio</w:t>
      </w:r>
      <w:proofErr w:type="spellEnd"/>
      <w:r w:rsidRPr="00473DB3">
        <w:rPr>
          <w:b w:val="0"/>
          <w:sz w:val="19"/>
          <w:szCs w:val="19"/>
        </w:rPr>
        <w:t xml:space="preserve">; Transportation - All ground transfers from 10 different hotels to event venues, hospitality tour, and including airport arrivals &amp; departures; Managed meeting room requirements; Managed Food &amp; Beverage onsite at event venue, El </w:t>
      </w:r>
      <w:proofErr w:type="spellStart"/>
      <w:r w:rsidRPr="00473DB3">
        <w:rPr>
          <w:b w:val="0"/>
          <w:sz w:val="19"/>
          <w:szCs w:val="19"/>
        </w:rPr>
        <w:t>Cubo</w:t>
      </w:r>
      <w:proofErr w:type="spellEnd"/>
      <w:r w:rsidRPr="00473DB3">
        <w:rPr>
          <w:b w:val="0"/>
          <w:sz w:val="19"/>
          <w:szCs w:val="19"/>
        </w:rPr>
        <w:t xml:space="preserve"> </w:t>
      </w:r>
      <w:proofErr w:type="spellStart"/>
      <w:r w:rsidRPr="00473DB3">
        <w:rPr>
          <w:b w:val="0"/>
          <w:sz w:val="19"/>
          <w:szCs w:val="19"/>
        </w:rPr>
        <w:t>Colsubsidio</w:t>
      </w:r>
      <w:proofErr w:type="spellEnd"/>
      <w:r w:rsidRPr="00473DB3">
        <w:rPr>
          <w:b w:val="0"/>
          <w:sz w:val="19"/>
          <w:szCs w:val="19"/>
        </w:rPr>
        <w:t>; Contracted onsite TDs; Coordinated hiring and placement of event hostesses and general staff; Ordering and distribution of all Samsung booth staff uniforms</w:t>
      </w:r>
    </w:p>
    <w:p w:rsidR="00FD17B0" w:rsidRPr="00473DB3" w:rsidRDefault="00FD17B0" w:rsidP="00FD17B0">
      <w:pPr>
        <w:pStyle w:val="Heading4"/>
        <w:numPr>
          <w:ilvl w:val="0"/>
          <w:numId w:val="7"/>
        </w:numPr>
        <w:tabs>
          <w:tab w:val="clear" w:pos="9360"/>
        </w:tabs>
        <w:rPr>
          <w:sz w:val="19"/>
          <w:szCs w:val="19"/>
        </w:rPr>
      </w:pPr>
      <w:r w:rsidRPr="00473DB3">
        <w:rPr>
          <w:sz w:val="19"/>
          <w:szCs w:val="19"/>
        </w:rPr>
        <w:t>Samsung - Galaxy S4 Launch, Radio City Music Hall</w:t>
      </w:r>
    </w:p>
    <w:p w:rsidR="00FD17B0" w:rsidRPr="00473DB3" w:rsidRDefault="00FD17B0" w:rsidP="00FD17B0">
      <w:pPr>
        <w:pStyle w:val="Heading4"/>
        <w:tabs>
          <w:tab w:val="clear" w:pos="9360"/>
        </w:tabs>
        <w:ind w:left="720"/>
        <w:rPr>
          <w:b w:val="0"/>
          <w:sz w:val="19"/>
          <w:szCs w:val="19"/>
        </w:rPr>
      </w:pPr>
      <w:r w:rsidRPr="00473DB3">
        <w:rPr>
          <w:b w:val="0"/>
          <w:sz w:val="19"/>
          <w:szCs w:val="19"/>
        </w:rPr>
        <w:t xml:space="preserve"> Hotel room block management, from search thru contract, 2 hotels, 250+ room nights;  Meeting room management - VIP speech coach sessions; Assisted with management of onsite registration and crowd control during event</w:t>
      </w:r>
    </w:p>
    <w:p w:rsidR="00FD17B0" w:rsidRDefault="00FD17B0" w:rsidP="00FD17B0">
      <w:pPr>
        <w:pStyle w:val="Heading4"/>
        <w:tabs>
          <w:tab w:val="clear" w:pos="9360"/>
          <w:tab w:val="right" w:pos="10800"/>
        </w:tabs>
      </w:pPr>
    </w:p>
    <w:p w:rsidR="00FD17B0" w:rsidRDefault="00FD17B0" w:rsidP="00FD17B0">
      <w:pPr>
        <w:pStyle w:val="Heading4"/>
        <w:tabs>
          <w:tab w:val="clear" w:pos="9360"/>
          <w:tab w:val="right" w:pos="10800"/>
        </w:tabs>
      </w:pPr>
      <w:r>
        <w:t>Independent Travel Director/Freelance Events Professional</w:t>
      </w:r>
      <w:r>
        <w:tab/>
        <w:t>February 2007 – Present</w:t>
      </w:r>
    </w:p>
    <w:p w:rsidR="00FD17B0" w:rsidRPr="00635F0F" w:rsidRDefault="00FD17B0" w:rsidP="00FD17B0">
      <w:pPr>
        <w:numPr>
          <w:ilvl w:val="0"/>
          <w:numId w:val="4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color w:val="000000"/>
          <w:sz w:val="19"/>
          <w:szCs w:val="19"/>
        </w:rPr>
      </w:pPr>
      <w:r w:rsidRPr="00635F0F">
        <w:rPr>
          <w:rFonts w:ascii="Arial Narrow" w:hAnsi="Arial Narrow"/>
          <w:color w:val="000000"/>
          <w:sz w:val="19"/>
          <w:szCs w:val="19"/>
        </w:rPr>
        <w:t>Experience in</w:t>
      </w:r>
      <w:r>
        <w:rPr>
          <w:rFonts w:ascii="Arial Narrow" w:hAnsi="Arial Narrow"/>
          <w:color w:val="000000"/>
          <w:sz w:val="19"/>
          <w:szCs w:val="19"/>
        </w:rPr>
        <w:t xml:space="preserve"> planning and management of</w:t>
      </w:r>
      <w:r w:rsidRPr="00635F0F">
        <w:rPr>
          <w:rFonts w:ascii="Arial Narrow" w:hAnsi="Arial Narrow"/>
          <w:color w:val="000000"/>
          <w:sz w:val="19"/>
          <w:szCs w:val="19"/>
        </w:rPr>
        <w:t xml:space="preserve"> all types of for- and non-profit events ranging from major sporting and political events, corporate user conferences, expos, meetings and incentive events; as well as producer of non-profit theatre festivals and events</w:t>
      </w:r>
    </w:p>
    <w:p w:rsidR="00FD17B0" w:rsidRPr="00C145CD" w:rsidRDefault="00FD17B0" w:rsidP="00FD17B0">
      <w:pPr>
        <w:numPr>
          <w:ilvl w:val="0"/>
          <w:numId w:val="4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Facilitate and manage the</w:t>
      </w:r>
      <w:r>
        <w:rPr>
          <w:rFonts w:ascii="Arial Narrow" w:hAnsi="Arial Narrow"/>
          <w:sz w:val="19"/>
          <w:szCs w:val="19"/>
        </w:rPr>
        <w:t xml:space="preserve"> planning and</w:t>
      </w:r>
      <w:r w:rsidRPr="00C145CD">
        <w:rPr>
          <w:rFonts w:ascii="Arial Narrow" w:hAnsi="Arial Narrow"/>
          <w:sz w:val="19"/>
          <w:szCs w:val="19"/>
        </w:rPr>
        <w:t xml:space="preserve"> onsite execution of corporate meetings and event logistics as per client’s specifications, including registration, A/V, food &amp; beverage, transportation, etc.</w:t>
      </w:r>
    </w:p>
    <w:p w:rsidR="00FD17B0" w:rsidRPr="00C145CD" w:rsidRDefault="00FD17B0" w:rsidP="00FD17B0">
      <w:pPr>
        <w:numPr>
          <w:ilvl w:val="0"/>
          <w:numId w:val="4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Collaborate with hotel and other onsite vendors to ensure client’s and attendees’ needs are met and exceeded</w:t>
      </w:r>
    </w:p>
    <w:p w:rsidR="00FD17B0" w:rsidRPr="00C145CD" w:rsidRDefault="00FD17B0" w:rsidP="00FD17B0">
      <w:pPr>
        <w:numPr>
          <w:ilvl w:val="0"/>
          <w:numId w:val="4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Negotiate any potential onsite cost-savings to ensure client remains within budget while providing the highest-level customer service experience for attendees</w:t>
      </w:r>
    </w:p>
    <w:p w:rsidR="00FD17B0" w:rsidRPr="00C145CD" w:rsidRDefault="00FD17B0" w:rsidP="00FD17B0">
      <w:pPr>
        <w:numPr>
          <w:ilvl w:val="0"/>
          <w:numId w:val="4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 xml:space="preserve">Specialties include: rooms billing and registration data management (trained in </w:t>
      </w:r>
      <w:proofErr w:type="spellStart"/>
      <w:r w:rsidRPr="00C145CD">
        <w:rPr>
          <w:rFonts w:ascii="Arial Narrow" w:hAnsi="Arial Narrow"/>
          <w:sz w:val="19"/>
          <w:szCs w:val="19"/>
        </w:rPr>
        <w:t>StarCite</w:t>
      </w:r>
      <w:proofErr w:type="spellEnd"/>
      <w:r w:rsidRPr="00C145CD">
        <w:rPr>
          <w:rFonts w:ascii="Arial Narrow" w:hAnsi="Arial Narrow"/>
          <w:sz w:val="19"/>
          <w:szCs w:val="19"/>
        </w:rPr>
        <w:t xml:space="preserve"> and other online registration systems), event desk lead, transportation, food &amp; beverage</w:t>
      </w:r>
    </w:p>
    <w:p w:rsidR="00FD17B0" w:rsidRPr="0067736E" w:rsidRDefault="00FD17B0" w:rsidP="00FD17B0">
      <w:pPr>
        <w:numPr>
          <w:ilvl w:val="0"/>
          <w:numId w:val="4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67736E">
        <w:rPr>
          <w:rFonts w:ascii="Arial Narrow" w:hAnsi="Arial Narrow"/>
          <w:sz w:val="19"/>
          <w:szCs w:val="19"/>
        </w:rPr>
        <w:t>Partial list: NFL Super Bowl, MLB All-Star Game, 2008 Democratic National Convention, HP, Toyota, Merck, Novartis, BMS</w:t>
      </w:r>
    </w:p>
    <w:p w:rsidR="00FD17B0" w:rsidRPr="00C145CD" w:rsidRDefault="00FD17B0" w:rsidP="00FD17B0">
      <w:pPr>
        <w:pStyle w:val="Heading4"/>
        <w:tabs>
          <w:tab w:val="clear" w:pos="9360"/>
          <w:tab w:val="left" w:pos="3780"/>
          <w:tab w:val="right" w:pos="10800"/>
        </w:tabs>
        <w:rPr>
          <w:sz w:val="14"/>
          <w:szCs w:val="14"/>
        </w:rPr>
      </w:pPr>
    </w:p>
    <w:p w:rsidR="00FD17B0" w:rsidRPr="00EB697E" w:rsidRDefault="00FD17B0" w:rsidP="00FD17B0">
      <w:pPr>
        <w:pStyle w:val="Heading4"/>
        <w:tabs>
          <w:tab w:val="clear" w:pos="9360"/>
          <w:tab w:val="right" w:pos="10800"/>
        </w:tabs>
      </w:pPr>
      <w:proofErr w:type="spellStart"/>
      <w:r w:rsidRPr="00EB697E">
        <w:t>Skirball</w:t>
      </w:r>
      <w:proofErr w:type="spellEnd"/>
      <w:r w:rsidRPr="00EB697E">
        <w:t xml:space="preserve"> Center for the Performing Arts, </w:t>
      </w:r>
      <w:r w:rsidRPr="00EB697E">
        <w:rPr>
          <w:b w:val="0"/>
        </w:rPr>
        <w:t>New York University, New York, NY</w:t>
      </w:r>
      <w:r w:rsidRPr="00EB697E">
        <w:tab/>
        <w:t>June 2007 – Present</w:t>
      </w:r>
    </w:p>
    <w:p w:rsidR="00FD17B0" w:rsidRPr="00EB697E" w:rsidRDefault="00FD17B0" w:rsidP="00FD17B0">
      <w:pPr>
        <w:tabs>
          <w:tab w:val="right" w:pos="10800"/>
        </w:tabs>
        <w:spacing w:after="0"/>
        <w:rPr>
          <w:rFonts w:ascii="Arial Narrow" w:hAnsi="Arial Narrow"/>
          <w:i/>
          <w:sz w:val="19"/>
          <w:szCs w:val="19"/>
        </w:rPr>
      </w:pPr>
      <w:r w:rsidRPr="00EB697E">
        <w:rPr>
          <w:rFonts w:ascii="Arial Narrow" w:hAnsi="Arial Narrow"/>
          <w:i/>
          <w:sz w:val="19"/>
          <w:szCs w:val="19"/>
        </w:rPr>
        <w:t>Front of House Staff</w:t>
      </w:r>
    </w:p>
    <w:p w:rsidR="00FD17B0" w:rsidRPr="00C145CD" w:rsidRDefault="00FD17B0" w:rsidP="00FD17B0">
      <w:pPr>
        <w:pStyle w:val="Heading4"/>
        <w:numPr>
          <w:ilvl w:val="0"/>
          <w:numId w:val="2"/>
        </w:numPr>
        <w:tabs>
          <w:tab w:val="clear" w:pos="720"/>
          <w:tab w:val="clear" w:pos="9360"/>
          <w:tab w:val="num" w:pos="360"/>
          <w:tab w:val="right" w:pos="10170"/>
          <w:tab w:val="right" w:pos="10800"/>
        </w:tabs>
        <w:ind w:left="360"/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Part-time FOH staff for events and meetings scheduled at the Center</w:t>
      </w:r>
    </w:p>
    <w:p w:rsidR="00FD17B0" w:rsidRPr="00C145CD" w:rsidRDefault="00FD17B0" w:rsidP="00FD17B0">
      <w:pPr>
        <w:numPr>
          <w:ilvl w:val="0"/>
          <w:numId w:val="3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 xml:space="preserve">Duties </w:t>
      </w:r>
      <w:r>
        <w:rPr>
          <w:rFonts w:ascii="Arial Narrow" w:hAnsi="Arial Narrow"/>
          <w:sz w:val="19"/>
          <w:szCs w:val="19"/>
        </w:rPr>
        <w:t>include lobby supervision/management, ticket-taking/scanning</w:t>
      </w:r>
      <w:r w:rsidRPr="00C145CD">
        <w:rPr>
          <w:rFonts w:ascii="Arial Narrow" w:hAnsi="Arial Narrow"/>
          <w:sz w:val="19"/>
          <w:szCs w:val="19"/>
        </w:rPr>
        <w:t xml:space="preserve">, </w:t>
      </w:r>
      <w:r>
        <w:rPr>
          <w:rFonts w:ascii="Arial Narrow" w:hAnsi="Arial Narrow"/>
          <w:sz w:val="19"/>
          <w:szCs w:val="19"/>
        </w:rPr>
        <w:t xml:space="preserve">concessions, </w:t>
      </w:r>
      <w:r w:rsidRPr="00C145CD">
        <w:rPr>
          <w:rFonts w:ascii="Arial Narrow" w:hAnsi="Arial Narrow"/>
          <w:sz w:val="19"/>
          <w:szCs w:val="19"/>
        </w:rPr>
        <w:t>and overall customer service</w:t>
      </w:r>
    </w:p>
    <w:p w:rsidR="00FD17B0" w:rsidRPr="00C145CD" w:rsidRDefault="00FD17B0" w:rsidP="00FD17B0">
      <w:pPr>
        <w:pStyle w:val="Heading4"/>
        <w:tabs>
          <w:tab w:val="clear" w:pos="9360"/>
          <w:tab w:val="left" w:pos="3780"/>
          <w:tab w:val="right" w:pos="10800"/>
        </w:tabs>
        <w:rPr>
          <w:sz w:val="14"/>
          <w:szCs w:val="14"/>
        </w:rPr>
      </w:pPr>
    </w:p>
    <w:p w:rsidR="00FD17B0" w:rsidRPr="00395EA7" w:rsidRDefault="00FD17B0" w:rsidP="00FD17B0">
      <w:pPr>
        <w:pStyle w:val="Heading4"/>
        <w:tabs>
          <w:tab w:val="clear" w:pos="9360"/>
          <w:tab w:val="right" w:pos="10800"/>
        </w:tabs>
      </w:pPr>
      <w:proofErr w:type="spellStart"/>
      <w:r w:rsidRPr="00EB697E">
        <w:t>MidOcean</w:t>
      </w:r>
      <w:proofErr w:type="spellEnd"/>
      <w:r w:rsidRPr="00EB697E">
        <w:t xml:space="preserve"> Partners, </w:t>
      </w:r>
      <w:r w:rsidRPr="00EB697E">
        <w:rPr>
          <w:b w:val="0"/>
        </w:rPr>
        <w:t>New York, NY</w:t>
      </w:r>
      <w:r w:rsidRPr="00395EA7">
        <w:tab/>
        <w:t>March 2004 – February 2007</w:t>
      </w:r>
    </w:p>
    <w:p w:rsidR="00FD17B0" w:rsidRPr="00EB697E" w:rsidRDefault="00FD17B0" w:rsidP="00FD17B0">
      <w:pPr>
        <w:tabs>
          <w:tab w:val="right" w:pos="10800"/>
        </w:tabs>
        <w:spacing w:after="0"/>
        <w:rPr>
          <w:rFonts w:ascii="Arial Narrow" w:hAnsi="Arial Narrow"/>
          <w:i/>
          <w:sz w:val="19"/>
          <w:szCs w:val="19"/>
        </w:rPr>
      </w:pPr>
      <w:r w:rsidRPr="00EB697E">
        <w:rPr>
          <w:rFonts w:ascii="Arial Narrow" w:hAnsi="Arial Narrow"/>
          <w:i/>
          <w:sz w:val="19"/>
          <w:szCs w:val="19"/>
        </w:rPr>
        <w:t>Executive Assistant/Event Coordinator/Office Manager</w:t>
      </w:r>
    </w:p>
    <w:p w:rsidR="00FD17B0" w:rsidRPr="00C145CD" w:rsidRDefault="00FD17B0" w:rsidP="00FD17B0">
      <w:pPr>
        <w:pStyle w:val="Heading4"/>
        <w:numPr>
          <w:ilvl w:val="0"/>
          <w:numId w:val="2"/>
        </w:numPr>
        <w:tabs>
          <w:tab w:val="clear" w:pos="720"/>
          <w:tab w:val="clear" w:pos="9360"/>
          <w:tab w:val="num" w:pos="360"/>
          <w:tab w:val="right" w:pos="10800"/>
        </w:tabs>
        <w:ind w:left="360"/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Supported CEO, COO and Senior Managing Director of small, busy private equity firm</w:t>
      </w:r>
    </w:p>
    <w:p w:rsidR="00FD17B0" w:rsidRPr="00C145CD" w:rsidRDefault="00FD17B0" w:rsidP="00FD17B0">
      <w:pPr>
        <w:numPr>
          <w:ilvl w:val="0"/>
          <w:numId w:val="5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Managed daily details including calendars/scheduling, travel arrangements, emails, phone calls, monthly expenses and filing</w:t>
      </w:r>
    </w:p>
    <w:p w:rsidR="00FD17B0" w:rsidRPr="00C145CD" w:rsidRDefault="00FD17B0" w:rsidP="00FD17B0">
      <w:pPr>
        <w:numPr>
          <w:ilvl w:val="0"/>
          <w:numId w:val="2"/>
        </w:numPr>
        <w:tabs>
          <w:tab w:val="clear" w:pos="720"/>
          <w:tab w:val="num" w:pos="360"/>
          <w:tab w:val="right" w:pos="10170"/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Managed logistical details of all internal and external company events, including Annual Investor Conference with a budget of $350,000</w:t>
      </w:r>
    </w:p>
    <w:p w:rsidR="00FD17B0" w:rsidRPr="00C145CD" w:rsidRDefault="00FD17B0" w:rsidP="00FD17B0">
      <w:pPr>
        <w:numPr>
          <w:ilvl w:val="0"/>
          <w:numId w:val="6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Facilitated RFP process for various event vendors, hotels, etc</w:t>
      </w:r>
    </w:p>
    <w:p w:rsidR="00FD17B0" w:rsidRPr="00C145CD" w:rsidRDefault="00FD17B0" w:rsidP="00FD17B0">
      <w:pPr>
        <w:numPr>
          <w:ilvl w:val="0"/>
          <w:numId w:val="6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Managed all meeting logistics including BEOs, a/v, travel arrangements, meeting materials, etc.</w:t>
      </w:r>
    </w:p>
    <w:p w:rsidR="00FD17B0" w:rsidRPr="00C145CD" w:rsidRDefault="00FD17B0" w:rsidP="00FD17B0">
      <w:pPr>
        <w:numPr>
          <w:ilvl w:val="0"/>
          <w:numId w:val="6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Key onsite contact to meeting planner, hotel and other vendors</w:t>
      </w:r>
    </w:p>
    <w:p w:rsidR="00FD17B0" w:rsidRPr="00C145CD" w:rsidRDefault="00FD17B0" w:rsidP="00FD17B0">
      <w:pPr>
        <w:numPr>
          <w:ilvl w:val="0"/>
          <w:numId w:val="2"/>
        </w:numPr>
        <w:tabs>
          <w:tab w:val="clear" w:pos="720"/>
          <w:tab w:val="num" w:pos="360"/>
          <w:tab w:val="right" w:pos="10170"/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Liaison with high level executives and management affiliates</w:t>
      </w:r>
    </w:p>
    <w:p w:rsidR="00FD17B0" w:rsidRPr="00C145CD" w:rsidRDefault="00FD17B0" w:rsidP="00FD17B0">
      <w:pPr>
        <w:numPr>
          <w:ilvl w:val="0"/>
          <w:numId w:val="2"/>
        </w:numPr>
        <w:tabs>
          <w:tab w:val="clear" w:pos="720"/>
          <w:tab w:val="num" w:pos="360"/>
          <w:tab w:val="right" w:pos="10170"/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Liaison to building management for all operational needs</w:t>
      </w:r>
    </w:p>
    <w:p w:rsidR="00FD17B0" w:rsidRPr="00C145CD" w:rsidRDefault="00FD17B0" w:rsidP="00FD17B0">
      <w:pPr>
        <w:numPr>
          <w:ilvl w:val="0"/>
          <w:numId w:val="2"/>
        </w:numPr>
        <w:tabs>
          <w:tab w:val="clear" w:pos="720"/>
          <w:tab w:val="num" w:pos="360"/>
          <w:tab w:val="right" w:pos="10170"/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Managed internal operations to ensure a smooth running office environment</w:t>
      </w:r>
    </w:p>
    <w:p w:rsidR="00FD17B0" w:rsidRPr="00C145CD" w:rsidRDefault="00FD17B0" w:rsidP="00FD17B0">
      <w:pPr>
        <w:pStyle w:val="Heading4"/>
        <w:tabs>
          <w:tab w:val="clear" w:pos="9360"/>
          <w:tab w:val="left" w:pos="3780"/>
          <w:tab w:val="right" w:pos="10800"/>
        </w:tabs>
        <w:rPr>
          <w:sz w:val="14"/>
          <w:szCs w:val="14"/>
        </w:rPr>
      </w:pPr>
    </w:p>
    <w:p w:rsidR="00FD17B0" w:rsidRDefault="00FD17B0" w:rsidP="00FD17B0">
      <w:pPr>
        <w:pStyle w:val="Heading4"/>
        <w:tabs>
          <w:tab w:val="clear" w:pos="9360"/>
          <w:tab w:val="left" w:pos="3780"/>
          <w:tab w:val="right" w:pos="10800"/>
        </w:tabs>
      </w:pPr>
      <w:r>
        <w:t xml:space="preserve">Enterprise Events Group, </w:t>
      </w:r>
      <w:r w:rsidRPr="00EB697E">
        <w:rPr>
          <w:b w:val="0"/>
        </w:rPr>
        <w:t>San Rafael, CA</w:t>
      </w:r>
      <w:r>
        <w:t xml:space="preserve"> </w:t>
      </w:r>
      <w:r>
        <w:tab/>
      </w:r>
      <w:r>
        <w:tab/>
        <w:t>November 2000 – May 2003</w:t>
      </w:r>
    </w:p>
    <w:p w:rsidR="00FD17B0" w:rsidRPr="00EB697E" w:rsidRDefault="00FD17B0" w:rsidP="00FD17B0">
      <w:pPr>
        <w:pStyle w:val="Heading4"/>
        <w:tabs>
          <w:tab w:val="clear" w:pos="9360"/>
          <w:tab w:val="right" w:pos="10800"/>
        </w:tabs>
        <w:rPr>
          <w:i/>
          <w:sz w:val="19"/>
          <w:szCs w:val="19"/>
        </w:rPr>
      </w:pPr>
      <w:r w:rsidRPr="00EB697E">
        <w:rPr>
          <w:i/>
          <w:sz w:val="19"/>
          <w:szCs w:val="19"/>
        </w:rPr>
        <w:t>Operations/Registration Project Manager, December 2002 – May 2003 (Contract)</w:t>
      </w:r>
    </w:p>
    <w:p w:rsidR="00FD17B0" w:rsidRPr="00C145CD" w:rsidRDefault="00FD17B0" w:rsidP="00FD17B0">
      <w:pPr>
        <w:numPr>
          <w:ilvl w:val="0"/>
          <w:numId w:val="1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right="14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Managed logistics and registration details for sponsorship portion of the 2003 McKesson National Sales Conference, including hotel arrangements, special event coordination, trade show participation and onsite operations.</w:t>
      </w:r>
    </w:p>
    <w:p w:rsidR="00FD17B0" w:rsidRPr="00C145CD" w:rsidRDefault="00FD17B0" w:rsidP="00FD17B0">
      <w:pPr>
        <w:numPr>
          <w:ilvl w:val="0"/>
          <w:numId w:val="1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right="14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 xml:space="preserve">Additional responsibilities as detailed in Operations and Registration Project Manager </w:t>
      </w:r>
      <w:proofErr w:type="gramStart"/>
      <w:r w:rsidRPr="00C145CD">
        <w:rPr>
          <w:rFonts w:ascii="Arial Narrow" w:hAnsi="Arial Narrow"/>
          <w:sz w:val="19"/>
          <w:szCs w:val="19"/>
        </w:rPr>
        <w:t>job</w:t>
      </w:r>
      <w:proofErr w:type="gramEnd"/>
      <w:r w:rsidRPr="00C145CD">
        <w:rPr>
          <w:rFonts w:ascii="Arial Narrow" w:hAnsi="Arial Narrow"/>
          <w:sz w:val="19"/>
          <w:szCs w:val="19"/>
        </w:rPr>
        <w:t xml:space="preserve"> descriptions noted below. </w:t>
      </w:r>
    </w:p>
    <w:p w:rsidR="00FD17B0" w:rsidRPr="00EB697E" w:rsidRDefault="00FD17B0" w:rsidP="00FD17B0">
      <w:pPr>
        <w:pStyle w:val="Heading4"/>
        <w:tabs>
          <w:tab w:val="clear" w:pos="9360"/>
          <w:tab w:val="right" w:pos="10800"/>
        </w:tabs>
        <w:rPr>
          <w:i/>
          <w:sz w:val="19"/>
          <w:szCs w:val="19"/>
        </w:rPr>
      </w:pPr>
      <w:r w:rsidRPr="00EB697E">
        <w:rPr>
          <w:i/>
          <w:sz w:val="19"/>
          <w:szCs w:val="19"/>
        </w:rPr>
        <w:t>Registration Project Manager, July 2002 – October 2002</w:t>
      </w:r>
    </w:p>
    <w:p w:rsidR="00FD17B0" w:rsidRPr="00C145CD" w:rsidRDefault="00FD17B0" w:rsidP="00FD17B0">
      <w:pPr>
        <w:numPr>
          <w:ilvl w:val="0"/>
          <w:numId w:val="1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right="14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First line of communication to registered participants regarding program details, travel arrangements, FAQs, etc.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 xml:space="preserve">Created and managed multiple program databases in </w:t>
      </w:r>
      <w:proofErr w:type="spellStart"/>
      <w:r w:rsidRPr="00C145CD">
        <w:rPr>
          <w:b w:val="0"/>
          <w:sz w:val="19"/>
          <w:szCs w:val="19"/>
        </w:rPr>
        <w:t>Filemaker</w:t>
      </w:r>
      <w:proofErr w:type="spellEnd"/>
      <w:r w:rsidRPr="00C145CD">
        <w:rPr>
          <w:b w:val="0"/>
          <w:sz w:val="19"/>
          <w:szCs w:val="19"/>
        </w:rPr>
        <w:t xml:space="preserve"> Pro</w:t>
      </w:r>
    </w:p>
    <w:p w:rsidR="00FD17B0" w:rsidRPr="00C145CD" w:rsidRDefault="00FD17B0" w:rsidP="00FD17B0">
      <w:pPr>
        <w:numPr>
          <w:ilvl w:val="0"/>
          <w:numId w:val="1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right="14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 xml:space="preserve">Worked closely with the web development team in designing online registration forms and program websites. </w:t>
      </w:r>
    </w:p>
    <w:p w:rsidR="00FD17B0" w:rsidRPr="00C145CD" w:rsidRDefault="00FD17B0" w:rsidP="00FD17B0">
      <w:pPr>
        <w:numPr>
          <w:ilvl w:val="0"/>
          <w:numId w:val="1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right="14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Managed hotel room blocks based on registration data; handled final rooms billing, special requests, etc.</w:t>
      </w:r>
    </w:p>
    <w:p w:rsidR="00FD17B0" w:rsidRPr="00C145CD" w:rsidRDefault="00FD17B0" w:rsidP="00FD17B0">
      <w:pPr>
        <w:numPr>
          <w:ilvl w:val="0"/>
          <w:numId w:val="1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right="14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Liaison with senior-level client contacts to provide periodic status reports, lists, etc. throughout duration of the program</w:t>
      </w:r>
    </w:p>
    <w:p w:rsidR="00FD17B0" w:rsidRDefault="00FD17B0" w:rsidP="00FD17B0">
      <w:pPr>
        <w:pStyle w:val="Heading4"/>
        <w:tabs>
          <w:tab w:val="clear" w:pos="9360"/>
          <w:tab w:val="right" w:pos="10800"/>
        </w:tabs>
        <w:rPr>
          <w:i/>
          <w:sz w:val="19"/>
          <w:szCs w:val="19"/>
        </w:rPr>
      </w:pPr>
    </w:p>
    <w:p w:rsidR="00FD17B0" w:rsidRDefault="00FD17B0" w:rsidP="00FD17B0">
      <w:pPr>
        <w:pStyle w:val="Heading3"/>
        <w:tabs>
          <w:tab w:val="clear" w:pos="9360"/>
          <w:tab w:val="clear" w:pos="10440"/>
          <w:tab w:val="left" w:pos="3060"/>
          <w:tab w:val="left" w:pos="6660"/>
          <w:tab w:val="right" w:pos="10800"/>
        </w:tabs>
      </w:pPr>
      <w:r>
        <w:rPr>
          <w:sz w:val="36"/>
        </w:rPr>
        <w:t xml:space="preserve">Colleen A. </w:t>
      </w:r>
      <w:proofErr w:type="spellStart"/>
      <w:r>
        <w:rPr>
          <w:sz w:val="36"/>
        </w:rPr>
        <w:t>Jasinski</w:t>
      </w:r>
      <w:proofErr w:type="spellEnd"/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20"/>
        </w:rPr>
        <w:tab/>
      </w:r>
      <w:r w:rsidRPr="00BC03DC">
        <w:rPr>
          <w:sz w:val="20"/>
        </w:rPr>
        <w:tab/>
      </w:r>
      <w:r>
        <w:rPr>
          <w:sz w:val="20"/>
        </w:rPr>
        <w:t>Page 2</w:t>
      </w:r>
    </w:p>
    <w:p w:rsidR="00FD17B0" w:rsidRDefault="00FD17B0" w:rsidP="00FD17B0">
      <w:pPr>
        <w:pStyle w:val="Heading4"/>
        <w:tabs>
          <w:tab w:val="clear" w:pos="9360"/>
          <w:tab w:val="right" w:pos="10800"/>
        </w:tabs>
        <w:rPr>
          <w:i/>
          <w:sz w:val="19"/>
          <w:szCs w:val="19"/>
        </w:rPr>
      </w:pPr>
    </w:p>
    <w:p w:rsidR="00FD17B0" w:rsidRDefault="00FD17B0" w:rsidP="00FD17B0">
      <w:pPr>
        <w:pStyle w:val="Heading4"/>
        <w:tabs>
          <w:tab w:val="clear" w:pos="9360"/>
          <w:tab w:val="right" w:pos="10800"/>
        </w:tabs>
      </w:pPr>
      <w:r>
        <w:t xml:space="preserve">Enterprise Events Group, </w:t>
      </w:r>
      <w:r w:rsidRPr="00EB697E">
        <w:rPr>
          <w:b w:val="0"/>
        </w:rPr>
        <w:t>San Rafael, CA</w:t>
      </w:r>
      <w:r>
        <w:t xml:space="preserve"> (</w:t>
      </w:r>
      <w:proofErr w:type="spellStart"/>
      <w:r>
        <w:t>con’t</w:t>
      </w:r>
      <w:proofErr w:type="spellEnd"/>
      <w:r>
        <w:t>)</w:t>
      </w:r>
    </w:p>
    <w:p w:rsidR="00FD17B0" w:rsidRPr="00EB697E" w:rsidRDefault="00FD17B0" w:rsidP="00FD17B0">
      <w:pPr>
        <w:pStyle w:val="Heading4"/>
        <w:tabs>
          <w:tab w:val="clear" w:pos="9360"/>
          <w:tab w:val="right" w:pos="10800"/>
        </w:tabs>
        <w:rPr>
          <w:i/>
          <w:sz w:val="19"/>
          <w:szCs w:val="19"/>
        </w:rPr>
      </w:pPr>
      <w:r w:rsidRPr="00EB697E">
        <w:rPr>
          <w:i/>
          <w:sz w:val="19"/>
          <w:szCs w:val="19"/>
        </w:rPr>
        <w:t>Operations Project Manager, November 2000 – July 2002</w:t>
      </w:r>
    </w:p>
    <w:p w:rsidR="00FD17B0" w:rsidRPr="00C145CD" w:rsidRDefault="00FD17B0" w:rsidP="00FD17B0">
      <w:pPr>
        <w:numPr>
          <w:ilvl w:val="0"/>
          <w:numId w:val="1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right="14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Responsible for planning and execution of meetings and events, including domestic and international business meetings, user conferences, and incentive trips with number of attendees ranging from 600 to 1,500; often coordinating several projects simultaneously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Supervised in-house team efforts and managed onsite staff to ensure all program elements were completed on time and within budget.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Served as key client contact and liaison to all program hotels and vendors, including a/v, catering, transportation, etc.</w:t>
      </w:r>
    </w:p>
    <w:p w:rsidR="00FD17B0" w:rsidRPr="00C145CD" w:rsidRDefault="00FD17B0" w:rsidP="00FD17B0">
      <w:pPr>
        <w:numPr>
          <w:ilvl w:val="0"/>
          <w:numId w:val="1"/>
        </w:num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ind w:right="14"/>
        <w:textAlignment w:val="baseline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Managed program budgets ranging from $60,000 to $1,000,000+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Worked closely with VIPs and senior-level executives in coordinating individual needs, including travel and hotel accommodations, onsite meeting rooms scheduling, etc.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Managed BEOs; created and managed rooming lists, arrival/departure manifests, airport transfers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Researched hotels, event venues, restaurants, etc. as potential program sites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Maintained multiple calendars detailing key dates and deadlines as necessary for each program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 xml:space="preserve">Responsible for proof-reading and editing of all documentation produced by the team </w:t>
      </w:r>
    </w:p>
    <w:p w:rsidR="00FD17B0" w:rsidRPr="00C145CD" w:rsidRDefault="00FD17B0" w:rsidP="00FD17B0">
      <w:pPr>
        <w:pStyle w:val="Heading4"/>
        <w:numPr>
          <w:ilvl w:val="0"/>
          <w:numId w:val="1"/>
        </w:numPr>
        <w:tabs>
          <w:tab w:val="clear" w:pos="9360"/>
          <w:tab w:val="right" w:pos="10800"/>
        </w:tabs>
        <w:rPr>
          <w:b w:val="0"/>
          <w:sz w:val="19"/>
          <w:szCs w:val="19"/>
        </w:rPr>
      </w:pPr>
      <w:r w:rsidRPr="00C145CD">
        <w:rPr>
          <w:b w:val="0"/>
          <w:sz w:val="19"/>
          <w:szCs w:val="19"/>
        </w:rPr>
        <w:t>Responsible for review and reconciliation of all final hotel and vendor invoices</w:t>
      </w:r>
    </w:p>
    <w:p w:rsidR="00FD17B0" w:rsidRPr="00C145CD" w:rsidRDefault="00FD17B0" w:rsidP="00FD17B0">
      <w:pPr>
        <w:pStyle w:val="Heading5"/>
        <w:tabs>
          <w:tab w:val="clear" w:pos="9360"/>
          <w:tab w:val="right" w:pos="10800"/>
        </w:tabs>
        <w:jc w:val="left"/>
        <w:rPr>
          <w:sz w:val="14"/>
          <w:szCs w:val="14"/>
        </w:rPr>
      </w:pPr>
    </w:p>
    <w:p w:rsidR="00FD17B0" w:rsidRPr="00CC71E5" w:rsidRDefault="00FD17B0" w:rsidP="00FD17B0">
      <w:pPr>
        <w:pStyle w:val="Heading2"/>
        <w:tabs>
          <w:tab w:val="clear" w:pos="10440"/>
          <w:tab w:val="right" w:pos="10800"/>
        </w:tabs>
        <w:rPr>
          <w:smallCaps w:val="0"/>
          <w:sz w:val="20"/>
        </w:rPr>
      </w:pPr>
      <w:r w:rsidRPr="00CC71E5">
        <w:rPr>
          <w:smallCaps w:val="0"/>
          <w:sz w:val="20"/>
        </w:rPr>
        <w:t>Education</w:t>
      </w:r>
    </w:p>
    <w:p w:rsidR="00FD17B0" w:rsidRPr="00C145CD" w:rsidRDefault="00FD17B0" w:rsidP="00FD17B0">
      <w:pPr>
        <w:tabs>
          <w:tab w:val="right" w:pos="10800"/>
        </w:tabs>
        <w:spacing w:after="0"/>
        <w:ind w:right="14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>University of Illinois at Urbana-Champaign: Master of Fine Arts, 1996</w:t>
      </w:r>
    </w:p>
    <w:p w:rsidR="00FD17B0" w:rsidRPr="00C145CD" w:rsidRDefault="00FD17B0" w:rsidP="00FD17B0">
      <w:pPr>
        <w:tabs>
          <w:tab w:val="right" w:pos="10800"/>
        </w:tabs>
        <w:spacing w:after="0"/>
        <w:ind w:right="14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 xml:space="preserve">State University of New York at New </w:t>
      </w:r>
      <w:proofErr w:type="spellStart"/>
      <w:r w:rsidRPr="00C145CD">
        <w:rPr>
          <w:rFonts w:ascii="Arial Narrow" w:hAnsi="Arial Narrow"/>
          <w:sz w:val="19"/>
          <w:szCs w:val="19"/>
        </w:rPr>
        <w:t>Paltz</w:t>
      </w:r>
      <w:proofErr w:type="spellEnd"/>
      <w:r w:rsidRPr="00C145CD">
        <w:rPr>
          <w:rFonts w:ascii="Arial Narrow" w:hAnsi="Arial Narrow"/>
          <w:sz w:val="19"/>
          <w:szCs w:val="19"/>
        </w:rPr>
        <w:t>: Bachelor of Arts, cum laude, 1990</w:t>
      </w:r>
    </w:p>
    <w:p w:rsidR="00FD17B0" w:rsidRPr="00C145CD" w:rsidRDefault="00FD17B0" w:rsidP="00FD17B0">
      <w:pPr>
        <w:tabs>
          <w:tab w:val="right" w:pos="10800"/>
        </w:tabs>
        <w:spacing w:after="0"/>
        <w:ind w:right="14"/>
        <w:rPr>
          <w:rFonts w:ascii="Arial Narrow" w:hAnsi="Arial Narrow"/>
          <w:sz w:val="14"/>
          <w:szCs w:val="14"/>
        </w:rPr>
      </w:pPr>
    </w:p>
    <w:p w:rsidR="00FD17B0" w:rsidRPr="00CC71E5" w:rsidRDefault="00FD17B0" w:rsidP="00FD17B0">
      <w:pPr>
        <w:pStyle w:val="Heading2"/>
        <w:tabs>
          <w:tab w:val="clear" w:pos="10440"/>
          <w:tab w:val="right" w:pos="10800"/>
        </w:tabs>
        <w:rPr>
          <w:smallCaps w:val="0"/>
          <w:sz w:val="20"/>
        </w:rPr>
      </w:pPr>
      <w:r w:rsidRPr="00CC71E5">
        <w:rPr>
          <w:smallCaps w:val="0"/>
          <w:sz w:val="20"/>
        </w:rPr>
        <w:t>Special Skills and Experience</w:t>
      </w:r>
    </w:p>
    <w:p w:rsidR="00FD17B0" w:rsidRPr="00C145CD" w:rsidRDefault="00FD17B0" w:rsidP="00FD17B0">
      <w:pPr>
        <w:spacing w:after="0"/>
        <w:ind w:right="14"/>
        <w:rPr>
          <w:rFonts w:ascii="Arial Narrow" w:hAnsi="Arial Narrow"/>
          <w:sz w:val="19"/>
          <w:szCs w:val="19"/>
        </w:rPr>
      </w:pPr>
      <w:r w:rsidRPr="00C145CD">
        <w:rPr>
          <w:rFonts w:ascii="Arial Narrow" w:hAnsi="Arial Narrow"/>
          <w:sz w:val="19"/>
          <w:szCs w:val="19"/>
        </w:rPr>
        <w:t xml:space="preserve">Working knowledge of </w:t>
      </w:r>
      <w:proofErr w:type="spellStart"/>
      <w:r>
        <w:rPr>
          <w:rFonts w:ascii="Arial Narrow" w:hAnsi="Arial Narrow"/>
          <w:sz w:val="19"/>
          <w:szCs w:val="19"/>
        </w:rPr>
        <w:t>eTouches</w:t>
      </w:r>
      <w:proofErr w:type="spellEnd"/>
      <w:r>
        <w:rPr>
          <w:rFonts w:ascii="Arial Narrow" w:hAnsi="Arial Narrow"/>
          <w:sz w:val="19"/>
          <w:szCs w:val="19"/>
        </w:rPr>
        <w:t xml:space="preserve"> and </w:t>
      </w:r>
      <w:proofErr w:type="spellStart"/>
      <w:r w:rsidRPr="00C145CD">
        <w:rPr>
          <w:rFonts w:ascii="Arial Narrow" w:hAnsi="Arial Narrow"/>
          <w:sz w:val="19"/>
          <w:szCs w:val="19"/>
        </w:rPr>
        <w:t>StarCite</w:t>
      </w:r>
      <w:proofErr w:type="spellEnd"/>
      <w:r w:rsidRPr="00C145CD">
        <w:rPr>
          <w:rFonts w:ascii="Arial Narrow" w:hAnsi="Arial Narrow"/>
          <w:sz w:val="19"/>
          <w:szCs w:val="19"/>
        </w:rPr>
        <w:t xml:space="preserve"> online registration system</w:t>
      </w:r>
      <w:r>
        <w:rPr>
          <w:rFonts w:ascii="Arial Narrow" w:hAnsi="Arial Narrow"/>
          <w:sz w:val="19"/>
          <w:szCs w:val="19"/>
        </w:rPr>
        <w:t>s</w:t>
      </w:r>
      <w:r w:rsidRPr="00C145CD">
        <w:rPr>
          <w:rFonts w:ascii="Arial Narrow" w:hAnsi="Arial Narrow"/>
          <w:sz w:val="19"/>
          <w:szCs w:val="19"/>
        </w:rPr>
        <w:t xml:space="preserve">; Proficient in Microsoft Office for Windows – Word, Excel, </w:t>
      </w:r>
      <w:proofErr w:type="spellStart"/>
      <w:r w:rsidRPr="00C145CD">
        <w:rPr>
          <w:rFonts w:ascii="Arial Narrow" w:hAnsi="Arial Narrow"/>
          <w:sz w:val="19"/>
          <w:szCs w:val="19"/>
        </w:rPr>
        <w:t>Powerpoint</w:t>
      </w:r>
      <w:proofErr w:type="spellEnd"/>
      <w:r w:rsidRPr="00C145CD">
        <w:rPr>
          <w:rFonts w:ascii="Arial Narrow" w:hAnsi="Arial Narrow"/>
          <w:sz w:val="19"/>
          <w:szCs w:val="19"/>
        </w:rPr>
        <w:t xml:space="preserve">, Outlook; Typing (70+ wpm); </w:t>
      </w:r>
      <w:r>
        <w:rPr>
          <w:rFonts w:ascii="Arial Narrow" w:hAnsi="Arial Narrow"/>
          <w:sz w:val="19"/>
          <w:szCs w:val="19"/>
        </w:rPr>
        <w:t xml:space="preserve">familiar with FileMaker Pro; </w:t>
      </w:r>
      <w:r w:rsidRPr="00C145CD">
        <w:rPr>
          <w:rFonts w:ascii="Arial Narrow" w:hAnsi="Arial Narrow"/>
          <w:sz w:val="19"/>
          <w:szCs w:val="19"/>
        </w:rPr>
        <w:t>PC and Mac proficient; Valid US Passport</w:t>
      </w:r>
    </w:p>
    <w:p w:rsidR="00FD17B0" w:rsidRPr="00C145CD" w:rsidRDefault="00FD17B0" w:rsidP="00FD17B0">
      <w:pPr>
        <w:tabs>
          <w:tab w:val="right" w:pos="10800"/>
        </w:tabs>
        <w:spacing w:after="0"/>
        <w:ind w:right="14"/>
        <w:rPr>
          <w:rFonts w:ascii="Arial Narrow" w:hAnsi="Arial Narrow"/>
          <w:sz w:val="14"/>
          <w:szCs w:val="14"/>
        </w:rPr>
      </w:pPr>
    </w:p>
    <w:p w:rsidR="00FD17B0" w:rsidRPr="00C145CD" w:rsidRDefault="00FD17B0" w:rsidP="00FD17B0">
      <w:pPr>
        <w:tabs>
          <w:tab w:val="left" w:pos="1170"/>
          <w:tab w:val="right" w:pos="10800"/>
        </w:tabs>
        <w:spacing w:after="0"/>
        <w:ind w:right="14"/>
        <w:rPr>
          <w:rFonts w:ascii="Arial Narrow" w:hAnsi="Arial Narrow"/>
        </w:rPr>
      </w:pPr>
      <w:r w:rsidRPr="00CC71E5">
        <w:rPr>
          <w:rFonts w:ascii="Arial Narrow" w:hAnsi="Arial Narrow"/>
          <w:b/>
          <w:i/>
          <w:u w:val="single"/>
        </w:rPr>
        <w:t>References</w:t>
      </w:r>
      <w:r>
        <w:rPr>
          <w:rFonts w:ascii="Arial Narrow" w:hAnsi="Arial Narrow"/>
        </w:rPr>
        <w:tab/>
      </w:r>
      <w:r w:rsidRPr="00C145CD">
        <w:rPr>
          <w:rFonts w:ascii="Arial Narrow" w:hAnsi="Arial Narrow"/>
          <w:sz w:val="19"/>
          <w:szCs w:val="19"/>
        </w:rPr>
        <w:t>Available upon request</w:t>
      </w:r>
    </w:p>
    <w:p w:rsidR="00FD17B0" w:rsidRPr="00AB1CB8" w:rsidRDefault="00FD17B0">
      <w:pPr>
        <w:rPr>
          <w:rFonts w:cstheme="minorHAnsi"/>
          <w:color w:val="222222"/>
          <w:shd w:val="clear" w:color="auto" w:fill="FFFFFF"/>
        </w:rPr>
      </w:pPr>
    </w:p>
    <w:sectPr w:rsidR="00FD17B0" w:rsidRPr="00AB1CB8" w:rsidSect="00C145CD">
      <w:pgSz w:w="12240" w:h="15840"/>
      <w:pgMar w:top="360" w:right="720" w:bottom="36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4C37"/>
    <w:multiLevelType w:val="hybridMultilevel"/>
    <w:tmpl w:val="24FE83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8C2574"/>
    <w:multiLevelType w:val="hybridMultilevel"/>
    <w:tmpl w:val="467C90E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1" w:tplc="6B8AF8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0080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69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ECC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DC6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46D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EAF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A8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526A7"/>
    <w:multiLevelType w:val="hybridMultilevel"/>
    <w:tmpl w:val="EFD42CFC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1" w:tplc="6564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A80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84D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AAC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C4B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CE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687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56F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984A85"/>
    <w:multiLevelType w:val="hybridMultilevel"/>
    <w:tmpl w:val="453A2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887FEB"/>
    <w:multiLevelType w:val="hybridMultilevel"/>
    <w:tmpl w:val="61DE00F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A2F62"/>
    <w:multiLevelType w:val="hybridMultilevel"/>
    <w:tmpl w:val="FE26A45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B06188E"/>
    <w:multiLevelType w:val="hybridMultilevel"/>
    <w:tmpl w:val="97B46F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16C01CF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EA8BD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F5AC0F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B8F3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F9663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C6AF8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E2771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69496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786"/>
    <w:rsid w:val="000E4963"/>
    <w:rsid w:val="00276786"/>
    <w:rsid w:val="004D336A"/>
    <w:rsid w:val="0075013A"/>
    <w:rsid w:val="007A2901"/>
    <w:rsid w:val="00AB1CB8"/>
    <w:rsid w:val="00FD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63"/>
  </w:style>
  <w:style w:type="paragraph" w:styleId="Heading2">
    <w:name w:val="heading 2"/>
    <w:basedOn w:val="Normal"/>
    <w:next w:val="Normal"/>
    <w:link w:val="Heading2Char"/>
    <w:qFormat/>
    <w:rsid w:val="00FD17B0"/>
    <w:pPr>
      <w:keepNext/>
      <w:tabs>
        <w:tab w:val="right" w:pos="10440"/>
      </w:tabs>
      <w:overflowPunct w:val="0"/>
      <w:autoSpaceDE w:val="0"/>
      <w:autoSpaceDN w:val="0"/>
      <w:adjustRightInd w:val="0"/>
      <w:spacing w:after="0" w:line="240" w:lineRule="auto"/>
      <w:ind w:right="14"/>
      <w:textAlignment w:val="baseline"/>
      <w:outlineLvl w:val="1"/>
    </w:pPr>
    <w:rPr>
      <w:rFonts w:ascii="Arial Narrow" w:eastAsia="Times New Roman" w:hAnsi="Arial Narrow" w:cs="Times New Roman"/>
      <w:b/>
      <w:i/>
      <w:smallCaps/>
      <w:sz w:val="28"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FD17B0"/>
    <w:pPr>
      <w:keepNext/>
      <w:pBdr>
        <w:bottom w:val="double" w:sz="6" w:space="1" w:color="auto"/>
      </w:pBdr>
      <w:tabs>
        <w:tab w:val="right" w:pos="9360"/>
        <w:tab w:val="right" w:pos="10440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Arial Narrow" w:eastAsia="Times New Roman" w:hAnsi="Arial Narrow" w:cs="Times New Roman"/>
      <w:b/>
      <w:i/>
      <w:sz w:val="40"/>
      <w:szCs w:val="20"/>
    </w:rPr>
  </w:style>
  <w:style w:type="paragraph" w:styleId="Heading4">
    <w:name w:val="heading 4"/>
    <w:basedOn w:val="Normal"/>
    <w:next w:val="Normal"/>
    <w:link w:val="Heading4Char"/>
    <w:qFormat/>
    <w:rsid w:val="00FD17B0"/>
    <w:pPr>
      <w:keepNext/>
      <w:tabs>
        <w:tab w:val="right" w:pos="9360"/>
      </w:tabs>
      <w:overflowPunct w:val="0"/>
      <w:autoSpaceDE w:val="0"/>
      <w:autoSpaceDN w:val="0"/>
      <w:adjustRightInd w:val="0"/>
      <w:spacing w:after="0" w:line="240" w:lineRule="auto"/>
      <w:ind w:right="14"/>
      <w:textAlignment w:val="baseline"/>
      <w:outlineLvl w:val="3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D17B0"/>
    <w:pPr>
      <w:keepNext/>
      <w:tabs>
        <w:tab w:val="right" w:pos="9360"/>
      </w:tabs>
      <w:overflowPunct w:val="0"/>
      <w:autoSpaceDE w:val="0"/>
      <w:autoSpaceDN w:val="0"/>
      <w:adjustRightInd w:val="0"/>
      <w:spacing w:after="0" w:line="240" w:lineRule="auto"/>
      <w:ind w:right="14"/>
      <w:jc w:val="both"/>
      <w:textAlignment w:val="baseline"/>
      <w:outlineLvl w:val="4"/>
    </w:pPr>
    <w:rPr>
      <w:rFonts w:ascii="Arial Narrow" w:eastAsia="Times New Roman" w:hAnsi="Arial Narrow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17B0"/>
    <w:rPr>
      <w:rFonts w:ascii="Arial Narrow" w:eastAsia="Times New Roman" w:hAnsi="Arial Narrow" w:cs="Times New Roman"/>
      <w:b/>
      <w:i/>
      <w:smallCaps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FD17B0"/>
    <w:rPr>
      <w:rFonts w:ascii="Arial Narrow" w:eastAsia="Times New Roman" w:hAnsi="Arial Narrow" w:cs="Times New Roman"/>
      <w:b/>
      <w:i/>
      <w:sz w:val="40"/>
      <w:szCs w:val="20"/>
    </w:rPr>
  </w:style>
  <w:style w:type="character" w:customStyle="1" w:styleId="Heading4Char">
    <w:name w:val="Heading 4 Char"/>
    <w:basedOn w:val="DefaultParagraphFont"/>
    <w:link w:val="Heading4"/>
    <w:rsid w:val="00FD17B0"/>
    <w:rPr>
      <w:rFonts w:ascii="Arial Narrow" w:eastAsia="Times New Roman" w:hAnsi="Arial Narrow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D17B0"/>
    <w:rPr>
      <w:rFonts w:ascii="Arial Narrow" w:eastAsia="Times New Roman" w:hAnsi="Arial Narrow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</dc:creator>
  <cp:lastModifiedBy>Colleen</cp:lastModifiedBy>
  <cp:revision>2</cp:revision>
  <dcterms:created xsi:type="dcterms:W3CDTF">2013-03-24T00:15:00Z</dcterms:created>
  <dcterms:modified xsi:type="dcterms:W3CDTF">2013-03-24T01:06:00Z</dcterms:modified>
</cp:coreProperties>
</file>