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" PartName="/part0.docx"/>
  <Override ContentType="application/vnd.openxmlformats-officedocument.wordprocessingml.document" PartName="/part1.docx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rId2"/>
    <w:altChunk r:id="rId3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../part0.docx" Type="http://schemas.openxmlformats.org/officeDocument/2006/relationships/aFChunk" Id="rId2"/><Relationship Target="../part1.docx" Type="http://schemas.openxmlformats.org/officeDocument/2006/relationships/aFChu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