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FD1" w:rsidRPr="002B3DEC" w:rsidRDefault="002B3DEC" w:rsidP="002B3DEC">
      <w:pPr>
        <w:spacing w:after="0" w:line="240" w:lineRule="auto"/>
        <w:jc w:val="center"/>
        <w:rPr>
          <w:b/>
          <w:lang w:val="es-ES_tradnl"/>
        </w:rPr>
      </w:pPr>
      <w:r w:rsidRPr="002B3DEC">
        <w:rPr>
          <w:b/>
          <w:lang w:val="es-ES_tradnl"/>
        </w:rPr>
        <w:t xml:space="preserve">Interfaces </w:t>
      </w:r>
      <w:r w:rsidR="00E10B37">
        <w:rPr>
          <w:b/>
          <w:lang w:val="es-ES_tradnl"/>
        </w:rPr>
        <w:t>de Equipo de Cómputo</w:t>
      </w:r>
    </w:p>
    <w:p w:rsidR="003F1D83" w:rsidRDefault="002B3DEC" w:rsidP="003F1D83">
      <w:pPr>
        <w:spacing w:after="0" w:line="240" w:lineRule="auto"/>
        <w:jc w:val="center"/>
        <w:rPr>
          <w:lang w:val="es-ES_tradnl"/>
        </w:rPr>
      </w:pPr>
      <w:r>
        <w:rPr>
          <w:lang w:val="es-ES_tradnl"/>
        </w:rPr>
        <w:t>Práctica #</w:t>
      </w:r>
      <w:r w:rsidR="004277B5">
        <w:rPr>
          <w:lang w:val="es-ES_tradnl"/>
        </w:rPr>
        <w:t>4</w:t>
      </w:r>
      <w:r>
        <w:rPr>
          <w:lang w:val="es-ES_tradnl"/>
        </w:rPr>
        <w:t xml:space="preserve">: </w:t>
      </w:r>
      <w:r w:rsidR="003A1A9A">
        <w:rPr>
          <w:lang w:val="es-ES_tradnl"/>
        </w:rPr>
        <w:t>Dispositivo</w:t>
      </w:r>
      <w:r w:rsidR="003F1D83">
        <w:rPr>
          <w:lang w:val="es-ES_tradnl"/>
        </w:rPr>
        <w:t>s</w:t>
      </w:r>
      <w:r w:rsidR="006540B5">
        <w:rPr>
          <w:lang w:val="es-ES_tradnl"/>
        </w:rPr>
        <w:t xml:space="preserve"> USB-HID </w:t>
      </w:r>
    </w:p>
    <w:p w:rsidR="0068565E" w:rsidRDefault="004277B5" w:rsidP="002B3DEC">
      <w:pPr>
        <w:spacing w:after="0" w:line="240" w:lineRule="auto"/>
        <w:jc w:val="center"/>
        <w:rPr>
          <w:lang w:val="es-ES_tradnl"/>
        </w:rPr>
      </w:pPr>
      <w:r>
        <w:rPr>
          <w:lang w:val="es-ES_tradnl"/>
        </w:rPr>
        <w:t>“mouse”</w:t>
      </w:r>
      <w:r w:rsidR="003F1D83">
        <w:rPr>
          <w:lang w:val="es-ES_tradnl"/>
        </w:rPr>
        <w:t xml:space="preserve"> y </w:t>
      </w:r>
      <w:r>
        <w:rPr>
          <w:lang w:val="es-ES_tradnl"/>
        </w:rPr>
        <w:t>teclado</w:t>
      </w:r>
    </w:p>
    <w:p w:rsidR="002B3DEC" w:rsidRDefault="002B3DEC" w:rsidP="002B3DEC">
      <w:pPr>
        <w:spacing w:after="0" w:line="240" w:lineRule="auto"/>
        <w:rPr>
          <w:lang w:val="es-ES_tradnl"/>
        </w:rPr>
      </w:pPr>
    </w:p>
    <w:p w:rsidR="002B3DEC" w:rsidRDefault="002B3DEC" w:rsidP="005318F0">
      <w:pPr>
        <w:spacing w:after="0" w:line="240" w:lineRule="auto"/>
        <w:ind w:left="993" w:hanging="993"/>
        <w:jc w:val="both"/>
        <w:rPr>
          <w:lang w:val="es-ES_tradnl"/>
        </w:rPr>
      </w:pPr>
      <w:r w:rsidRPr="005318F0">
        <w:rPr>
          <w:b/>
          <w:lang w:val="es-ES_tradnl"/>
        </w:rPr>
        <w:t>Objetivo:</w:t>
      </w:r>
      <w:r w:rsidR="005318F0">
        <w:rPr>
          <w:lang w:val="es-ES_tradnl"/>
        </w:rPr>
        <w:tab/>
      </w:r>
      <w:r w:rsidR="004277B5">
        <w:rPr>
          <w:lang w:val="es-ES_tradnl"/>
        </w:rPr>
        <w:t>Programar el “firmware” para un dispositivo con interfaz USB y funcionalidad “mouse”</w:t>
      </w:r>
      <w:r w:rsidR="003F1D83">
        <w:rPr>
          <w:lang w:val="es-ES_tradnl"/>
        </w:rPr>
        <w:t xml:space="preserve"> y </w:t>
      </w:r>
      <w:r w:rsidR="004277B5">
        <w:rPr>
          <w:lang w:val="es-ES_tradnl"/>
        </w:rPr>
        <w:t xml:space="preserve">teclado, utilizando el protocolo estándar “Human Interface </w:t>
      </w:r>
      <w:proofErr w:type="spellStart"/>
      <w:r w:rsidR="004277B5">
        <w:rPr>
          <w:lang w:val="es-ES_tradnl"/>
        </w:rPr>
        <w:t>Device</w:t>
      </w:r>
      <w:proofErr w:type="spellEnd"/>
      <w:r w:rsidR="004277B5">
        <w:rPr>
          <w:lang w:val="es-ES_tradnl"/>
        </w:rPr>
        <w:t>”</w:t>
      </w:r>
      <w:r w:rsidR="0085258F">
        <w:rPr>
          <w:lang w:val="es-ES_tradnl"/>
        </w:rPr>
        <w:t>.</w:t>
      </w:r>
    </w:p>
    <w:p w:rsidR="002B3DEC" w:rsidRDefault="002B3DEC" w:rsidP="004B61F4">
      <w:pPr>
        <w:spacing w:after="0" w:line="240" w:lineRule="auto"/>
        <w:jc w:val="both"/>
        <w:rPr>
          <w:lang w:val="es-ES_tradnl"/>
        </w:rPr>
      </w:pPr>
    </w:p>
    <w:p w:rsidR="00623E1A" w:rsidRDefault="00623E1A" w:rsidP="004B61F4">
      <w:pPr>
        <w:spacing w:after="0" w:line="240" w:lineRule="auto"/>
        <w:jc w:val="both"/>
        <w:rPr>
          <w:b/>
          <w:lang w:val="es-ES_tradnl"/>
        </w:rPr>
      </w:pPr>
      <w:r w:rsidRPr="00623E1A">
        <w:rPr>
          <w:b/>
          <w:lang w:val="es-ES_tradnl"/>
        </w:rPr>
        <w:t>Protocolo de la práctica:</w:t>
      </w:r>
    </w:p>
    <w:p w:rsidR="00623E1A" w:rsidRPr="00623E1A" w:rsidRDefault="00623E1A" w:rsidP="00623E1A">
      <w:pPr>
        <w:spacing w:after="0" w:line="240" w:lineRule="auto"/>
        <w:ind w:left="426"/>
        <w:jc w:val="both"/>
        <w:rPr>
          <w:lang w:val="es-ES_tradnl"/>
        </w:rPr>
      </w:pPr>
      <w:r>
        <w:rPr>
          <w:i/>
          <w:lang w:val="es-ES_tradnl"/>
        </w:rPr>
        <w:t>Previo a la sesión de trabajo práctico.</w:t>
      </w:r>
    </w:p>
    <w:p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Leer la descripción de actividades (general y específica) de la práctica.</w:t>
      </w:r>
    </w:p>
    <w:p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Leer las actividades requeridas para la elaboración del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>.</w:t>
      </w:r>
    </w:p>
    <w:p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Clarificar dudas con el profesor o el instructor de laboratorio.</w:t>
      </w:r>
    </w:p>
    <w:p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Realizar</w:t>
      </w:r>
      <w:r w:rsidR="002A6A38">
        <w:rPr>
          <w:lang w:val="es-ES_tradnl"/>
        </w:rPr>
        <w:t>, en equipo,</w:t>
      </w:r>
      <w:r>
        <w:rPr>
          <w:lang w:val="es-ES_tradnl"/>
        </w:rPr>
        <w:t xml:space="preserve"> las actividades descritas en 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>.</w:t>
      </w:r>
    </w:p>
    <w:p w:rsidR="004C7AEB" w:rsidRPr="004C7AEB" w:rsidRDefault="004C7AEB" w:rsidP="004C7AEB">
      <w:pPr>
        <w:pStyle w:val="ListParagraph"/>
        <w:spacing w:after="0" w:line="240" w:lineRule="auto"/>
        <w:ind w:left="426"/>
        <w:jc w:val="both"/>
        <w:rPr>
          <w:i/>
          <w:lang w:val="es-ES_tradnl"/>
        </w:rPr>
      </w:pPr>
      <w:r w:rsidRPr="004C7AEB">
        <w:rPr>
          <w:i/>
          <w:lang w:val="es-ES_tradnl"/>
        </w:rPr>
        <w:t>Durante la sesión de trabajo práctico.</w:t>
      </w:r>
    </w:p>
    <w:p w:rsidR="00FC4F84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Llevar al laboratorio 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y el material requerido para la práctica.</w:t>
      </w:r>
    </w:p>
    <w:p w:rsidR="004C7AEB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Entregar 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al instructor y esperar sus comentarios pertinentes.</w:t>
      </w:r>
    </w:p>
    <w:p w:rsidR="004C7AEB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Iniciar la ejecución de las actividades específicas, anotar los datos requerido para el reporte y mostrar evidencias de la realización de las actividades al instructor, según se requiera.</w:t>
      </w:r>
    </w:p>
    <w:p w:rsidR="004C7AEB" w:rsidRPr="004C7AEB" w:rsidRDefault="004C7AEB" w:rsidP="004C7AEB">
      <w:pPr>
        <w:pStyle w:val="ListParagraph"/>
        <w:spacing w:after="0" w:line="240" w:lineRule="auto"/>
        <w:ind w:left="426"/>
        <w:jc w:val="both"/>
        <w:rPr>
          <w:i/>
          <w:lang w:val="es-ES_tradnl"/>
        </w:rPr>
      </w:pPr>
      <w:r w:rsidRPr="004C7AEB">
        <w:rPr>
          <w:i/>
          <w:lang w:val="es-ES_tradnl"/>
        </w:rPr>
        <w:t>Al finalizar la sesión de trabajo práctico.</w:t>
      </w:r>
    </w:p>
    <w:p w:rsidR="004C7AEB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Regresar al almacén el material utilizado durante la práctica, verificando su buen estado.</w:t>
      </w:r>
    </w:p>
    <w:p w:rsidR="004C7AEB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Asegurarse de que los equipos y el mobiliario de laboratorio utilizado durante la sesión de trabajo esté en el estado en que se encontraba al iniciar las actividades.</w:t>
      </w:r>
    </w:p>
    <w:p w:rsidR="004C7AEB" w:rsidRPr="00623E1A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Realizar las actividades requeridas por el reporte y entregarlo, según sus instrucciones específicas.</w:t>
      </w:r>
    </w:p>
    <w:p w:rsidR="00623E1A" w:rsidRDefault="00623E1A" w:rsidP="004B61F4">
      <w:pPr>
        <w:spacing w:after="0" w:line="240" w:lineRule="auto"/>
        <w:jc w:val="both"/>
        <w:rPr>
          <w:b/>
          <w:lang w:val="es-ES_tradnl"/>
        </w:rPr>
      </w:pPr>
    </w:p>
    <w:p w:rsidR="00623E1A" w:rsidRPr="00623E1A" w:rsidRDefault="00623E1A" w:rsidP="004B61F4">
      <w:pPr>
        <w:spacing w:after="0" w:line="240" w:lineRule="auto"/>
        <w:jc w:val="both"/>
        <w:rPr>
          <w:lang w:val="es-ES_tradnl"/>
        </w:rPr>
      </w:pPr>
      <w:r>
        <w:rPr>
          <w:b/>
          <w:lang w:val="es-ES_tradnl"/>
        </w:rPr>
        <w:t xml:space="preserve">Descripción del </w:t>
      </w:r>
      <w:proofErr w:type="spellStart"/>
      <w:r>
        <w:rPr>
          <w:b/>
          <w:lang w:val="es-ES_tradnl"/>
        </w:rPr>
        <w:t>prerreporte</w:t>
      </w:r>
      <w:proofErr w:type="spellEnd"/>
      <w:r>
        <w:rPr>
          <w:b/>
          <w:lang w:val="es-ES_tradnl"/>
        </w:rPr>
        <w:t>:</w:t>
      </w:r>
    </w:p>
    <w:p w:rsidR="004F0E91" w:rsidRDefault="00951F11" w:rsidP="00B519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Según el capítulo 11 del libro “USB Complete” responde a las siguientes preguntas</w:t>
      </w:r>
      <w:r w:rsidR="008B0AA4">
        <w:rPr>
          <w:lang w:val="es-ES_tradnl"/>
        </w:rPr>
        <w:t xml:space="preserve">, </w:t>
      </w:r>
      <w:r w:rsidR="008B0AA4" w:rsidRPr="008B0AA4">
        <w:rPr>
          <w:b/>
          <w:lang w:val="es-ES_tradnl"/>
        </w:rPr>
        <w:t>documenta por escrito tus respuestas</w:t>
      </w:r>
      <w:r w:rsidR="004F0E91">
        <w:rPr>
          <w:lang w:val="es-ES_tradnl"/>
        </w:rPr>
        <w:t>.</w:t>
      </w:r>
    </w:p>
    <w:p w:rsidR="004F0E91" w:rsidRDefault="00951F11" w:rsidP="004F0E9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¿cuáles son los requisitos del “hardware” para implementar un dispositivo con interfaz USB y protocolo HID?</w:t>
      </w:r>
    </w:p>
    <w:p w:rsidR="004F0E91" w:rsidRDefault="00951F11" w:rsidP="004F0E9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¿cuáles son los requisitos del “firmware” para implementar un dispositivo con interfaz USB y protocolo HID?</w:t>
      </w:r>
    </w:p>
    <w:p w:rsidR="004F0E91" w:rsidRDefault="00ED1F95" w:rsidP="004F0E9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Enlista y describe cada uno de los campos de un descriptor HID.</w:t>
      </w:r>
    </w:p>
    <w:p w:rsidR="00623E1A" w:rsidRDefault="00F94783" w:rsidP="004F0E9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</w:t>
      </w:r>
      <w:r w:rsidR="00ED1F95">
        <w:rPr>
          <w:lang w:val="es-ES_tradnl"/>
        </w:rPr>
        <w:t>Para qué sirve un descriptor de reporte</w:t>
      </w:r>
      <w:r>
        <w:rPr>
          <w:lang w:val="es-ES_tradnl"/>
        </w:rPr>
        <w:t>?</w:t>
      </w:r>
    </w:p>
    <w:p w:rsidR="00ED1F95" w:rsidRDefault="00ED1F95" w:rsidP="004F0E9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En un descriptor de reporte, ¿para qué sirven los elementos “</w:t>
      </w:r>
      <w:proofErr w:type="spellStart"/>
      <w:r>
        <w:rPr>
          <w:lang w:val="es-ES_tradnl"/>
        </w:rPr>
        <w:t>Usage</w:t>
      </w:r>
      <w:proofErr w:type="spellEnd"/>
      <w:r>
        <w:rPr>
          <w:lang w:val="es-ES_tradnl"/>
        </w:rPr>
        <w:t xml:space="preserve"> Page”, “</w:t>
      </w:r>
      <w:proofErr w:type="spellStart"/>
      <w:r>
        <w:rPr>
          <w:lang w:val="es-ES_tradnl"/>
        </w:rPr>
        <w:t>Usage</w:t>
      </w:r>
      <w:proofErr w:type="spellEnd"/>
      <w:r>
        <w:rPr>
          <w:lang w:val="es-ES_tradnl"/>
        </w:rPr>
        <w:t>” y “</w:t>
      </w:r>
      <w:proofErr w:type="spellStart"/>
      <w:r>
        <w:rPr>
          <w:lang w:val="es-ES_tradnl"/>
        </w:rPr>
        <w:t>Collection</w:t>
      </w:r>
      <w:proofErr w:type="spellEnd"/>
      <w:r>
        <w:rPr>
          <w:lang w:val="es-ES_tradnl"/>
        </w:rPr>
        <w:t>”?</w:t>
      </w:r>
    </w:p>
    <w:p w:rsidR="00ED1F95" w:rsidRDefault="00ED1F95" w:rsidP="004F0E9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Describe la forma en que un dispositivo envía reportes a través de transferencias del tipo “</w:t>
      </w:r>
      <w:proofErr w:type="spellStart"/>
      <w:r>
        <w:rPr>
          <w:lang w:val="es-ES_tradnl"/>
        </w:rPr>
        <w:t>interrupt</w:t>
      </w:r>
      <w:proofErr w:type="spellEnd"/>
      <w:r>
        <w:rPr>
          <w:lang w:val="es-ES_tradnl"/>
        </w:rPr>
        <w:t>”.</w:t>
      </w:r>
    </w:p>
    <w:p w:rsidR="00ED1F95" w:rsidRPr="00ED1F95" w:rsidRDefault="00ED1F95" w:rsidP="00ED1F95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Describe la forma en que un dispositivo recibe reportes a través de transferencias del tipo “</w:t>
      </w:r>
      <w:proofErr w:type="spellStart"/>
      <w:r>
        <w:rPr>
          <w:lang w:val="es-ES_tradnl"/>
        </w:rPr>
        <w:t>interrupt</w:t>
      </w:r>
      <w:proofErr w:type="spellEnd"/>
      <w:r>
        <w:rPr>
          <w:lang w:val="es-ES_tradnl"/>
        </w:rPr>
        <w:t>”.</w:t>
      </w:r>
    </w:p>
    <w:p w:rsidR="00495BF9" w:rsidRDefault="00495BF9" w:rsidP="00495BF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Con referencia al capítulo </w:t>
      </w:r>
      <w:r w:rsidR="00F94783">
        <w:rPr>
          <w:lang w:val="es-ES_tradnl"/>
        </w:rPr>
        <w:t>12</w:t>
      </w:r>
      <w:r>
        <w:rPr>
          <w:lang w:val="es-ES_tradnl"/>
        </w:rPr>
        <w:t xml:space="preserve"> </w:t>
      </w:r>
      <w:r w:rsidR="00ED1F95">
        <w:rPr>
          <w:lang w:val="es-ES_tradnl"/>
        </w:rPr>
        <w:t>del libro “USB Complete” responde a las siguientes preguntas</w:t>
      </w:r>
      <w:r w:rsidR="008B0AA4">
        <w:rPr>
          <w:lang w:val="es-ES_tradnl"/>
        </w:rPr>
        <w:t xml:space="preserve">, </w:t>
      </w:r>
      <w:r w:rsidR="008B0AA4" w:rsidRPr="008B0AA4">
        <w:rPr>
          <w:b/>
          <w:lang w:val="es-ES_tradnl"/>
        </w:rPr>
        <w:t>documenta por escrito tus respuestas</w:t>
      </w:r>
      <w:r w:rsidR="00F94783">
        <w:rPr>
          <w:lang w:val="es-ES_tradnl"/>
        </w:rPr>
        <w:t>.</w:t>
      </w:r>
    </w:p>
    <w:p w:rsidR="00495BF9" w:rsidRDefault="00ED1F95" w:rsidP="00495B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¿Cuáles son los tipos de “</w:t>
      </w:r>
      <w:proofErr w:type="spellStart"/>
      <w:r>
        <w:rPr>
          <w:lang w:val="es-ES_tradnl"/>
        </w:rPr>
        <w:t>Collections</w:t>
      </w:r>
      <w:proofErr w:type="spellEnd"/>
      <w:r>
        <w:rPr>
          <w:lang w:val="es-ES_tradnl"/>
        </w:rPr>
        <w:t>” que se tienen definidos en el estándar USB/HID?</w:t>
      </w:r>
    </w:p>
    <w:p w:rsidR="00495BF9" w:rsidRDefault="00ED1F95" w:rsidP="00495B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¿Cómo se describe el uso (“</w:t>
      </w:r>
      <w:proofErr w:type="spellStart"/>
      <w:r>
        <w:rPr>
          <w:lang w:val="es-ES_tradnl"/>
        </w:rPr>
        <w:t>Usage</w:t>
      </w:r>
      <w:proofErr w:type="spellEnd"/>
      <w:r>
        <w:rPr>
          <w:lang w:val="es-ES_tradnl"/>
        </w:rPr>
        <w:t>”) de los datos en un reporte?</w:t>
      </w:r>
    </w:p>
    <w:p w:rsidR="00D47FE8" w:rsidRDefault="00ED1F95" w:rsidP="00495BF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¿Cómo se describe el tamaño del reporte y la cantidad de reportes que se enviarán en cada transferencia de información?</w:t>
      </w:r>
    </w:p>
    <w:p w:rsidR="0031428A" w:rsidRDefault="00ED1F95" w:rsidP="0031428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Tomando como referencia  las</w:t>
      </w:r>
      <w:r w:rsidR="00C31515">
        <w:rPr>
          <w:lang w:val="es-ES_tradnl"/>
        </w:rPr>
        <w:t xml:space="preserve"> notas de aplicación 1163 y 1212</w:t>
      </w:r>
      <w:r>
        <w:rPr>
          <w:lang w:val="es-ES_tradnl"/>
        </w:rPr>
        <w:t xml:space="preserve"> de Microchip, responde a las siguientes </w:t>
      </w:r>
      <w:r w:rsidR="00DC013B">
        <w:rPr>
          <w:lang w:val="es-ES_tradnl"/>
        </w:rPr>
        <w:t>preguntas</w:t>
      </w:r>
      <w:r w:rsidR="008B0AA4">
        <w:rPr>
          <w:lang w:val="es-ES_tradnl"/>
        </w:rPr>
        <w:t xml:space="preserve">, </w:t>
      </w:r>
      <w:r w:rsidR="008B0AA4" w:rsidRPr="008B0AA4">
        <w:rPr>
          <w:b/>
          <w:lang w:val="es-ES_tradnl"/>
        </w:rPr>
        <w:t>documenta por escrito tus respuestas</w:t>
      </w:r>
      <w:r w:rsidR="00DC013B">
        <w:rPr>
          <w:lang w:val="es-ES_tradnl"/>
        </w:rPr>
        <w:t>.</w:t>
      </w:r>
    </w:p>
    <w:p w:rsidR="00C31515" w:rsidRDefault="00C31515" w:rsidP="003142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 w:rsidRPr="003F1D83">
        <w:rPr>
          <w:b/>
          <w:lang w:val="es-ES_tradnl"/>
        </w:rPr>
        <w:t>Escribe y explica</w:t>
      </w:r>
      <w:r>
        <w:rPr>
          <w:lang w:val="es-ES_tradnl"/>
        </w:rPr>
        <w:t xml:space="preserve"> los elementos de un descriptor de reporte para un dispositivo USB/HID con funcionalidad “mouse”.</w:t>
      </w:r>
    </w:p>
    <w:p w:rsidR="0031428A" w:rsidRDefault="00C31515" w:rsidP="003142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 w:rsidRPr="003F1D83">
        <w:rPr>
          <w:b/>
          <w:lang w:val="es-ES_tradnl"/>
        </w:rPr>
        <w:t>Enlista y describe</w:t>
      </w:r>
      <w:r>
        <w:rPr>
          <w:lang w:val="es-ES_tradnl"/>
        </w:rPr>
        <w:t xml:space="preserve"> cada uno de los campos para los descriptores de dispositivo, configuración, interfaz, HID, reporte y “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>” para un dispositivo con funcionalidad “mouse”.</w:t>
      </w:r>
    </w:p>
    <w:p w:rsidR="00C31515" w:rsidRDefault="00C31515" w:rsidP="00C31515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 w:rsidRPr="003F1D83">
        <w:rPr>
          <w:b/>
          <w:lang w:val="es-ES_tradnl"/>
        </w:rPr>
        <w:t>Escribe y explica</w:t>
      </w:r>
      <w:r>
        <w:rPr>
          <w:lang w:val="es-ES_tradnl"/>
        </w:rPr>
        <w:t xml:space="preserve"> los elementos de un descriptor de reporte para un dispositivo USB/HID con funcionalidad teclado.</w:t>
      </w:r>
    </w:p>
    <w:p w:rsidR="00DC013B" w:rsidRPr="00C31515" w:rsidRDefault="00C31515" w:rsidP="00C31515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 w:rsidRPr="003F1D83">
        <w:rPr>
          <w:b/>
          <w:lang w:val="es-ES_tradnl"/>
        </w:rPr>
        <w:t>Enlista y describe</w:t>
      </w:r>
      <w:r>
        <w:rPr>
          <w:lang w:val="es-ES_tradnl"/>
        </w:rPr>
        <w:t xml:space="preserve"> cada uno de los campos para los descriptores de dispositivo, configuración, interfaz, HID, reporte y “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>” para un dispositivo con funcionalidad teclado.</w:t>
      </w:r>
    </w:p>
    <w:p w:rsidR="00F56DBD" w:rsidRDefault="00DA755A" w:rsidP="000D4CE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Describe lo que se solicita a continuación</w:t>
      </w:r>
      <w:r w:rsidR="00F56DBD">
        <w:rPr>
          <w:lang w:val="es-ES_tradnl"/>
        </w:rPr>
        <w:t xml:space="preserve">, </w:t>
      </w:r>
      <w:r w:rsidR="00F56DBD">
        <w:rPr>
          <w:b/>
          <w:lang w:val="es-ES_tradnl"/>
        </w:rPr>
        <w:t>d</w:t>
      </w:r>
      <w:r>
        <w:rPr>
          <w:b/>
          <w:lang w:val="es-ES_tradnl"/>
        </w:rPr>
        <w:t xml:space="preserve">ocumenta </w:t>
      </w:r>
      <w:r w:rsidR="00F56DBD">
        <w:rPr>
          <w:b/>
          <w:lang w:val="es-ES_tradnl"/>
        </w:rPr>
        <w:t>por escrito</w:t>
      </w:r>
      <w:r>
        <w:rPr>
          <w:b/>
          <w:lang w:val="es-ES_tradnl"/>
        </w:rPr>
        <w:t xml:space="preserve"> tus respuestas</w:t>
      </w:r>
      <w:r w:rsidR="00F56DBD">
        <w:rPr>
          <w:lang w:val="es-ES_tradnl"/>
        </w:rPr>
        <w:t>.</w:t>
      </w:r>
    </w:p>
    <w:p w:rsidR="00DA755A" w:rsidRDefault="00DA755A" w:rsidP="00DA755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lastRenderedPageBreak/>
        <w:t>¿Qué debes reportar en un “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>” de entrada para que el “mouse” de la computadora se mu</w:t>
      </w:r>
      <w:r w:rsidR="003B7DFF">
        <w:rPr>
          <w:lang w:val="es-ES_tradnl"/>
        </w:rPr>
        <w:t>eva un pixel hacia la izquierda?</w:t>
      </w:r>
    </w:p>
    <w:p w:rsidR="00DA755A" w:rsidRDefault="00DA755A" w:rsidP="00DA755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¿Qué debes reportar en un “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>” de entrada para que el “mouse” de la computadora se</w:t>
      </w:r>
      <w:r w:rsidR="003B7DFF">
        <w:rPr>
          <w:lang w:val="es-ES_tradnl"/>
        </w:rPr>
        <w:t xml:space="preserve"> mueva 5 pixeles hacia la abajo?</w:t>
      </w:r>
    </w:p>
    <w:p w:rsidR="00DA755A" w:rsidRDefault="00DA755A" w:rsidP="00DA755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¿Qué debes reportar en un “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>” de entrada para que un teclado envíe a la</w:t>
      </w:r>
      <w:r w:rsidR="003B7DFF">
        <w:rPr>
          <w:lang w:val="es-ES_tradnl"/>
        </w:rPr>
        <w:t xml:space="preserve"> computadora el código &lt;CTRL&gt;-C?</w:t>
      </w:r>
    </w:p>
    <w:p w:rsidR="00DA755A" w:rsidRDefault="00DA755A" w:rsidP="00DA755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¿Qué debes reportar en un “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>” de entrada para que un teclado envíe a la</w:t>
      </w:r>
      <w:r w:rsidR="003B7DFF">
        <w:rPr>
          <w:lang w:val="es-ES_tradnl"/>
        </w:rPr>
        <w:t xml:space="preserve"> computadora el código &lt;CTRL&gt;-V?</w:t>
      </w:r>
    </w:p>
    <w:p w:rsidR="00386574" w:rsidRPr="00386574" w:rsidRDefault="00386574" w:rsidP="00386574">
      <w:pPr>
        <w:spacing w:after="0" w:line="240" w:lineRule="auto"/>
        <w:jc w:val="both"/>
        <w:rPr>
          <w:lang w:val="es-ES_tradnl"/>
        </w:rPr>
      </w:pPr>
    </w:p>
    <w:p w:rsidR="000D6E53" w:rsidRPr="00057302" w:rsidRDefault="002B3DEC" w:rsidP="00057302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 xml:space="preserve">Descripción </w:t>
      </w:r>
      <w:r w:rsidR="00AA471E" w:rsidRPr="005318F0">
        <w:rPr>
          <w:b/>
          <w:lang w:val="es-ES_tradnl"/>
        </w:rPr>
        <w:t xml:space="preserve">general </w:t>
      </w:r>
      <w:r w:rsidRPr="005318F0">
        <w:rPr>
          <w:b/>
          <w:lang w:val="es-ES_tradnl"/>
        </w:rPr>
        <w:t>de actividades:</w:t>
      </w:r>
    </w:p>
    <w:p w:rsidR="003A57CE" w:rsidRDefault="00687DEC" w:rsidP="003A5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Prueba</w:t>
      </w:r>
      <w:r w:rsidR="003A57CE">
        <w:rPr>
          <w:lang w:val="es-ES_tradnl"/>
        </w:rPr>
        <w:t xml:space="preserve"> de</w:t>
      </w:r>
      <w:r w:rsidR="003F1D83">
        <w:rPr>
          <w:lang w:val="es-ES_tradnl"/>
        </w:rPr>
        <w:t xml:space="preserve"> los</w:t>
      </w:r>
      <w:r w:rsidR="003A57CE">
        <w:rPr>
          <w:lang w:val="es-ES_tradnl"/>
        </w:rPr>
        <w:t xml:space="preserve"> “firmware</w:t>
      </w:r>
      <w:r w:rsidR="003F1D83">
        <w:rPr>
          <w:lang w:val="es-ES_tradnl"/>
        </w:rPr>
        <w:t>s</w:t>
      </w:r>
      <w:r w:rsidR="003A57CE">
        <w:rPr>
          <w:lang w:val="es-ES_tradnl"/>
        </w:rPr>
        <w:t xml:space="preserve">” </w:t>
      </w:r>
      <w:r>
        <w:rPr>
          <w:lang w:val="es-ES_tradnl"/>
        </w:rPr>
        <w:t>básico</w:t>
      </w:r>
      <w:r w:rsidR="003F1D83">
        <w:rPr>
          <w:lang w:val="es-ES_tradnl"/>
        </w:rPr>
        <w:t>s</w:t>
      </w:r>
      <w:r>
        <w:rPr>
          <w:lang w:val="es-ES_tradnl"/>
        </w:rPr>
        <w:t xml:space="preserve"> proporcionado</w:t>
      </w:r>
      <w:r w:rsidR="003F1D83">
        <w:rPr>
          <w:lang w:val="es-ES_tradnl"/>
        </w:rPr>
        <w:t>s</w:t>
      </w:r>
      <w:r w:rsidR="003A57CE">
        <w:rPr>
          <w:lang w:val="es-ES_tradnl"/>
        </w:rPr>
        <w:t>.</w:t>
      </w:r>
    </w:p>
    <w:p w:rsidR="00687DEC" w:rsidRDefault="00687DEC" w:rsidP="003A5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Programación de acciones para los botones del “kit” de desarrollo, asignándoles funciones especiales para su operación como “mouse”.</w:t>
      </w:r>
    </w:p>
    <w:p w:rsidR="00687DEC" w:rsidRDefault="00687DEC" w:rsidP="003A5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Programación de acciones para los botones del “ki</w:t>
      </w:r>
      <w:r w:rsidR="003F1D83">
        <w:rPr>
          <w:lang w:val="es-ES_tradnl"/>
        </w:rPr>
        <w:t>t</w:t>
      </w:r>
      <w:r>
        <w:rPr>
          <w:lang w:val="es-ES_tradnl"/>
        </w:rPr>
        <w:t>” de desarrollo, asignándoles funciones especiales para su operación como teclado.</w:t>
      </w:r>
    </w:p>
    <w:p w:rsidR="00E70F44" w:rsidRPr="004B61F4" w:rsidRDefault="00E70F44" w:rsidP="004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Fin de práctica.</w:t>
      </w:r>
    </w:p>
    <w:p w:rsidR="004B61F4" w:rsidRDefault="004B61F4" w:rsidP="004B61F4">
      <w:pPr>
        <w:spacing w:after="0" w:line="240" w:lineRule="auto"/>
        <w:jc w:val="both"/>
        <w:rPr>
          <w:lang w:val="es-ES_tradnl"/>
        </w:rPr>
      </w:pPr>
    </w:p>
    <w:p w:rsidR="00813619" w:rsidRPr="005318F0" w:rsidRDefault="00AA471E" w:rsidP="00813619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Descripción específica de actividades:</w:t>
      </w:r>
    </w:p>
    <w:p w:rsidR="007D2145" w:rsidRDefault="00057302" w:rsidP="003A57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Modifica el código fuente del “firmware” </w:t>
      </w:r>
      <w:proofErr w:type="spellStart"/>
      <w:r w:rsidR="00C24097" w:rsidRPr="00C24097">
        <w:rPr>
          <w:rFonts w:ascii="Courier New" w:hAnsi="Courier New" w:cs="Courier New"/>
          <w:lang w:val="es-ES_tradnl"/>
        </w:rPr>
        <w:t>hid_mouse</w:t>
      </w:r>
      <w:proofErr w:type="spellEnd"/>
      <w:r w:rsidR="00C24097">
        <w:rPr>
          <w:lang w:val="es-ES_tradnl"/>
        </w:rPr>
        <w:t xml:space="preserve">, </w:t>
      </w:r>
      <w:r w:rsidR="003F1D83">
        <w:rPr>
          <w:lang w:val="es-ES_tradnl"/>
        </w:rPr>
        <w:t>provisto</w:t>
      </w:r>
      <w:r w:rsidR="00C24097">
        <w:rPr>
          <w:lang w:val="es-ES_tradnl"/>
        </w:rPr>
        <w:t xml:space="preserve"> como ejemplo por parte de Microchip,</w:t>
      </w:r>
      <w:r w:rsidR="003F1D83">
        <w:rPr>
          <w:lang w:val="es-ES_tradnl"/>
        </w:rPr>
        <w:t xml:space="preserve"> </w:t>
      </w:r>
      <w:r>
        <w:rPr>
          <w:lang w:val="es-ES_tradnl"/>
        </w:rPr>
        <w:t xml:space="preserve">para que el botón 1 del “kit” </w:t>
      </w:r>
      <w:r w:rsidR="003F1D83">
        <w:rPr>
          <w:lang w:val="es-ES_tradnl"/>
        </w:rPr>
        <w:t xml:space="preserve">le </w:t>
      </w:r>
      <w:r>
        <w:rPr>
          <w:lang w:val="es-ES_tradnl"/>
        </w:rPr>
        <w:t xml:space="preserve">permita </w:t>
      </w:r>
      <w:r w:rsidR="003F1D83">
        <w:rPr>
          <w:lang w:val="es-ES_tradnl"/>
        </w:rPr>
        <w:t>funcionar como</w:t>
      </w:r>
      <w:r>
        <w:rPr>
          <w:lang w:val="es-ES_tradnl"/>
        </w:rPr>
        <w:t xml:space="preserve"> “mouse</w:t>
      </w:r>
      <w:r w:rsidR="003F1D83">
        <w:rPr>
          <w:lang w:val="es-ES_tradnl"/>
        </w:rPr>
        <w:t>” alternando dos tipos de funciones, desplazamientos “</w:t>
      </w:r>
      <w:proofErr w:type="spellStart"/>
      <w:r w:rsidR="003F1D83">
        <w:rPr>
          <w:lang w:val="es-ES_tradnl"/>
        </w:rPr>
        <w:t>clicks</w:t>
      </w:r>
      <w:proofErr w:type="spellEnd"/>
      <w:r w:rsidR="003F1D83">
        <w:rPr>
          <w:lang w:val="es-ES_tradnl"/>
        </w:rPr>
        <w:t>” y movimientos horizontales</w:t>
      </w:r>
      <w:r w:rsidR="003D2468">
        <w:rPr>
          <w:lang w:val="es-ES_tradnl"/>
        </w:rPr>
        <w:t>;</w:t>
      </w:r>
      <w:r>
        <w:rPr>
          <w:lang w:val="es-ES_tradnl"/>
        </w:rPr>
        <w:t xml:space="preserve"> para verificar esto considera las siguientes asignaciones para los botones 2 y 3</w:t>
      </w:r>
      <w:r w:rsidR="003A57CE">
        <w:rPr>
          <w:lang w:val="es-ES_tradnl"/>
        </w:rPr>
        <w:t xml:space="preserve">, </w:t>
      </w:r>
      <w:r w:rsidR="00C24097">
        <w:rPr>
          <w:b/>
          <w:lang w:val="es-ES_tradnl"/>
        </w:rPr>
        <w:t>documenta</w:t>
      </w:r>
      <w:r w:rsidR="003A57CE">
        <w:rPr>
          <w:lang w:val="es-ES_tradnl"/>
        </w:rPr>
        <w:t xml:space="preserve"> su funcionamiento </w:t>
      </w:r>
      <w:r w:rsidR="00C24097">
        <w:rPr>
          <w:lang w:val="es-ES_tradnl"/>
        </w:rPr>
        <w:t>mediante un video</w:t>
      </w:r>
      <w:r w:rsidR="003A57CE">
        <w:rPr>
          <w:lang w:val="es-ES_tradnl"/>
        </w:rPr>
        <w:t>.</w:t>
      </w:r>
    </w:p>
    <w:tbl>
      <w:tblPr>
        <w:tblStyle w:val="TableGrid"/>
        <w:tblW w:w="5670" w:type="dxa"/>
        <w:tblInd w:w="2943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968"/>
        <w:gridCol w:w="2285"/>
      </w:tblGrid>
      <w:tr w:rsidR="00F95F44" w:rsidTr="003F1D83">
        <w:tc>
          <w:tcPr>
            <w:tcW w:w="1417" w:type="dxa"/>
            <w:tcBorders>
              <w:bottom w:val="single" w:sz="4" w:space="0" w:color="auto"/>
            </w:tcBorders>
          </w:tcPr>
          <w:p w:rsidR="00F95F44" w:rsidRDefault="00F95F44" w:rsidP="00057302">
            <w:pPr>
              <w:pStyle w:val="ListParagraph"/>
              <w:ind w:left="0"/>
              <w:jc w:val="both"/>
              <w:rPr>
                <w:lang w:val="es-ES_tradnl"/>
              </w:rPr>
            </w:pPr>
          </w:p>
        </w:tc>
        <w:tc>
          <w:tcPr>
            <w:tcW w:w="1968" w:type="dxa"/>
            <w:tcBorders>
              <w:top w:val="single" w:sz="4" w:space="0" w:color="auto"/>
            </w:tcBorders>
          </w:tcPr>
          <w:p w:rsidR="00F95F44" w:rsidRPr="00BD72C0" w:rsidRDefault="003F1D83" w:rsidP="00F95F44">
            <w:pPr>
              <w:pStyle w:val="ListParagraph"/>
              <w:ind w:left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Función 1</w:t>
            </w:r>
          </w:p>
        </w:tc>
        <w:tc>
          <w:tcPr>
            <w:tcW w:w="2285" w:type="dxa"/>
            <w:tcBorders>
              <w:top w:val="single" w:sz="4" w:space="0" w:color="auto"/>
            </w:tcBorders>
          </w:tcPr>
          <w:p w:rsidR="00F95F44" w:rsidRPr="00BD72C0" w:rsidRDefault="003F1D83" w:rsidP="00F95F44">
            <w:pPr>
              <w:pStyle w:val="ListParagraph"/>
              <w:ind w:left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Función 2</w:t>
            </w:r>
          </w:p>
        </w:tc>
      </w:tr>
      <w:tr w:rsidR="00F95F44" w:rsidTr="003F1D83"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F95F44" w:rsidRPr="00BD72C0" w:rsidRDefault="00F95F44" w:rsidP="00057302">
            <w:pPr>
              <w:pStyle w:val="ListParagraph"/>
              <w:ind w:left="0"/>
              <w:jc w:val="both"/>
              <w:rPr>
                <w:b/>
                <w:lang w:val="es-ES_tradnl"/>
              </w:rPr>
            </w:pPr>
            <w:r w:rsidRPr="00BD72C0">
              <w:rPr>
                <w:b/>
                <w:lang w:val="es-ES_tradnl"/>
              </w:rPr>
              <w:t>Botón 2</w:t>
            </w:r>
          </w:p>
        </w:tc>
        <w:tc>
          <w:tcPr>
            <w:tcW w:w="1968" w:type="dxa"/>
          </w:tcPr>
          <w:p w:rsidR="00F95F44" w:rsidRDefault="00BD72C0" w:rsidP="00BD72C0">
            <w:pPr>
              <w:pStyle w:val="ListParagraph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“</w:t>
            </w:r>
            <w:proofErr w:type="spellStart"/>
            <w:r>
              <w:rPr>
                <w:lang w:val="es-ES_tradnl"/>
              </w:rPr>
              <w:t>Click</w:t>
            </w:r>
            <w:proofErr w:type="spellEnd"/>
            <w:r>
              <w:rPr>
                <w:lang w:val="es-ES_tradnl"/>
              </w:rPr>
              <w:t xml:space="preserve">” </w:t>
            </w:r>
            <w:r w:rsidR="00D634E7">
              <w:rPr>
                <w:lang w:val="es-ES_tradnl"/>
              </w:rPr>
              <w:t>derecho</w:t>
            </w:r>
          </w:p>
        </w:tc>
        <w:tc>
          <w:tcPr>
            <w:tcW w:w="2285" w:type="dxa"/>
          </w:tcPr>
          <w:p w:rsidR="00F95F44" w:rsidRDefault="003F1D83" w:rsidP="00BD72C0">
            <w:pPr>
              <w:pStyle w:val="ListParagraph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Movimiento </w:t>
            </w:r>
            <w:r w:rsidR="00D634E7">
              <w:rPr>
                <w:lang w:val="es-ES_tradnl"/>
              </w:rPr>
              <w:t>derecho</w:t>
            </w:r>
          </w:p>
        </w:tc>
      </w:tr>
      <w:tr w:rsidR="00F95F44" w:rsidTr="003F1D83"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F95F44" w:rsidRPr="00BD72C0" w:rsidRDefault="00F95F44" w:rsidP="00057302">
            <w:pPr>
              <w:pStyle w:val="ListParagraph"/>
              <w:ind w:left="0"/>
              <w:jc w:val="both"/>
              <w:rPr>
                <w:b/>
                <w:lang w:val="es-ES_tradnl"/>
              </w:rPr>
            </w:pPr>
            <w:r w:rsidRPr="00BD72C0">
              <w:rPr>
                <w:b/>
                <w:lang w:val="es-ES_tradnl"/>
              </w:rPr>
              <w:t>Botón 3</w:t>
            </w:r>
          </w:p>
        </w:tc>
        <w:tc>
          <w:tcPr>
            <w:tcW w:w="1968" w:type="dxa"/>
          </w:tcPr>
          <w:p w:rsidR="00F95F44" w:rsidRDefault="00BD72C0" w:rsidP="00BD72C0">
            <w:pPr>
              <w:pStyle w:val="ListParagraph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“</w:t>
            </w:r>
            <w:proofErr w:type="spellStart"/>
            <w:r>
              <w:rPr>
                <w:lang w:val="es-ES_tradnl"/>
              </w:rPr>
              <w:t>Click</w:t>
            </w:r>
            <w:proofErr w:type="spellEnd"/>
            <w:r>
              <w:rPr>
                <w:lang w:val="es-ES_tradnl"/>
              </w:rPr>
              <w:t xml:space="preserve">” </w:t>
            </w:r>
            <w:r w:rsidR="00D634E7">
              <w:rPr>
                <w:lang w:val="es-ES_tradnl"/>
              </w:rPr>
              <w:t>izquierdo</w:t>
            </w:r>
          </w:p>
        </w:tc>
        <w:tc>
          <w:tcPr>
            <w:tcW w:w="2285" w:type="dxa"/>
          </w:tcPr>
          <w:p w:rsidR="00F95F44" w:rsidRDefault="003F1D83" w:rsidP="00BD72C0">
            <w:pPr>
              <w:pStyle w:val="ListParagraph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Movimiento </w:t>
            </w:r>
            <w:r w:rsidR="00D634E7">
              <w:rPr>
                <w:lang w:val="es-ES_tradnl"/>
              </w:rPr>
              <w:t>izquierdo</w:t>
            </w:r>
          </w:p>
        </w:tc>
      </w:tr>
    </w:tbl>
    <w:p w:rsidR="00057302" w:rsidRDefault="00687DEC" w:rsidP="00057302">
      <w:pPr>
        <w:pStyle w:val="ListParagraph"/>
        <w:spacing w:after="0" w:line="240" w:lineRule="auto"/>
        <w:jc w:val="both"/>
        <w:rPr>
          <w:lang w:val="es-ES_tradnl"/>
        </w:rPr>
      </w:pPr>
      <w:r w:rsidRPr="00687DEC">
        <w:rPr>
          <w:b/>
          <w:lang w:val="es-ES_tradnl"/>
        </w:rPr>
        <w:t>Documenta</w:t>
      </w:r>
      <w:r>
        <w:rPr>
          <w:lang w:val="es-ES_tradnl"/>
        </w:rPr>
        <w:t xml:space="preserve"> las modificaciones que hayas realizado en el código para lograr esta implementación.</w:t>
      </w:r>
    </w:p>
    <w:p w:rsidR="00687DEC" w:rsidRPr="003A57CE" w:rsidRDefault="00687DEC" w:rsidP="00057302">
      <w:pPr>
        <w:pStyle w:val="ListParagraph"/>
        <w:spacing w:after="0" w:line="240" w:lineRule="auto"/>
        <w:jc w:val="both"/>
        <w:rPr>
          <w:lang w:val="es-ES_tradnl"/>
        </w:rPr>
      </w:pPr>
    </w:p>
    <w:p w:rsidR="003D2468" w:rsidRDefault="003F1D83" w:rsidP="003D24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Modifica el código fuente del “firmware”</w:t>
      </w:r>
      <w:r w:rsidR="00C24097">
        <w:rPr>
          <w:lang w:val="es-ES_tradnl"/>
        </w:rPr>
        <w:t xml:space="preserve"> </w:t>
      </w:r>
      <w:proofErr w:type="spellStart"/>
      <w:r w:rsidR="00C24097" w:rsidRPr="00C24097">
        <w:rPr>
          <w:rFonts w:ascii="Courier New" w:hAnsi="Courier New" w:cs="Courier New"/>
          <w:lang w:val="es-ES_tradnl"/>
        </w:rPr>
        <w:t>hid_keyboard</w:t>
      </w:r>
      <w:proofErr w:type="spellEnd"/>
      <w:r w:rsidR="00C24097">
        <w:rPr>
          <w:lang w:val="es-ES_tradnl"/>
        </w:rPr>
        <w:t xml:space="preserve">, </w:t>
      </w:r>
      <w:r>
        <w:rPr>
          <w:lang w:val="es-ES_tradnl"/>
        </w:rPr>
        <w:t xml:space="preserve">provisto </w:t>
      </w:r>
      <w:r w:rsidR="00C24097">
        <w:rPr>
          <w:lang w:val="es-ES_tradnl"/>
        </w:rPr>
        <w:t xml:space="preserve">como ejemplo por parte de Microchip, </w:t>
      </w:r>
      <w:r>
        <w:rPr>
          <w:lang w:val="es-ES_tradnl"/>
        </w:rPr>
        <w:t xml:space="preserve">para que el botón 1 del “kit” le permita funcionar como “teclado” alternando dos tipos de funciones, desplazamientos teclas alfanuméricas y funciones especiales; para verificar esto considera las siguientes asignaciones para los botones 2 y 3, </w:t>
      </w:r>
      <w:r w:rsidRPr="003A57CE">
        <w:rPr>
          <w:b/>
          <w:lang w:val="es-ES_tradnl"/>
        </w:rPr>
        <w:t>muestra</w:t>
      </w:r>
      <w:r>
        <w:rPr>
          <w:lang w:val="es-ES_tradnl"/>
        </w:rPr>
        <w:t xml:space="preserve"> su funcionamiento </w:t>
      </w:r>
      <w:r w:rsidR="00C24097">
        <w:rPr>
          <w:lang w:val="es-ES_tradnl"/>
        </w:rPr>
        <w:t>mediante un video</w:t>
      </w:r>
      <w:r>
        <w:rPr>
          <w:lang w:val="es-ES_tradnl"/>
        </w:rPr>
        <w:t>.</w:t>
      </w:r>
    </w:p>
    <w:tbl>
      <w:tblPr>
        <w:tblStyle w:val="TableGrid"/>
        <w:tblW w:w="5311" w:type="dxa"/>
        <w:tblInd w:w="2943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968"/>
        <w:gridCol w:w="1926"/>
      </w:tblGrid>
      <w:tr w:rsidR="003D2468" w:rsidTr="00DB294D">
        <w:tc>
          <w:tcPr>
            <w:tcW w:w="1417" w:type="dxa"/>
            <w:tcBorders>
              <w:bottom w:val="single" w:sz="4" w:space="0" w:color="auto"/>
            </w:tcBorders>
          </w:tcPr>
          <w:p w:rsidR="003D2468" w:rsidRDefault="003D2468" w:rsidP="00DB294D">
            <w:pPr>
              <w:pStyle w:val="ListParagraph"/>
              <w:ind w:left="0"/>
              <w:jc w:val="both"/>
              <w:rPr>
                <w:lang w:val="es-ES_tradnl"/>
              </w:rPr>
            </w:pPr>
          </w:p>
        </w:tc>
        <w:tc>
          <w:tcPr>
            <w:tcW w:w="1968" w:type="dxa"/>
            <w:tcBorders>
              <w:top w:val="single" w:sz="4" w:space="0" w:color="auto"/>
            </w:tcBorders>
          </w:tcPr>
          <w:p w:rsidR="003D2468" w:rsidRPr="00BD72C0" w:rsidRDefault="003F1D83" w:rsidP="00DB294D">
            <w:pPr>
              <w:pStyle w:val="ListParagraph"/>
              <w:ind w:left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Función 1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:rsidR="003D2468" w:rsidRPr="00BD72C0" w:rsidRDefault="003F1D83" w:rsidP="00DB294D">
            <w:pPr>
              <w:pStyle w:val="ListParagraph"/>
              <w:ind w:left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Función 2</w:t>
            </w:r>
          </w:p>
        </w:tc>
      </w:tr>
      <w:tr w:rsidR="003D2468" w:rsidTr="00DB294D"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3D2468" w:rsidRPr="00BD72C0" w:rsidRDefault="003D2468" w:rsidP="00DB294D">
            <w:pPr>
              <w:pStyle w:val="ListParagraph"/>
              <w:ind w:left="0"/>
              <w:jc w:val="both"/>
              <w:rPr>
                <w:b/>
                <w:lang w:val="es-ES_tradnl"/>
              </w:rPr>
            </w:pPr>
            <w:r w:rsidRPr="00BD72C0">
              <w:rPr>
                <w:b/>
                <w:lang w:val="es-ES_tradnl"/>
              </w:rPr>
              <w:t>Botón 2</w:t>
            </w:r>
          </w:p>
        </w:tc>
        <w:tc>
          <w:tcPr>
            <w:tcW w:w="1968" w:type="dxa"/>
          </w:tcPr>
          <w:p w:rsidR="003D2468" w:rsidRDefault="00D634E7" w:rsidP="00DB294D">
            <w:pPr>
              <w:pStyle w:val="ListParagraph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&lt;Page-UP&gt;</w:t>
            </w:r>
          </w:p>
        </w:tc>
        <w:tc>
          <w:tcPr>
            <w:tcW w:w="1926" w:type="dxa"/>
          </w:tcPr>
          <w:p w:rsidR="003D2468" w:rsidRDefault="00D634E7" w:rsidP="00DB294D">
            <w:pPr>
              <w:pStyle w:val="ListParagraph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&lt;TAB&gt;</w:t>
            </w:r>
          </w:p>
        </w:tc>
      </w:tr>
      <w:tr w:rsidR="003D2468" w:rsidTr="00DB294D"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3D2468" w:rsidRPr="00BD72C0" w:rsidRDefault="003D2468" w:rsidP="00DB294D">
            <w:pPr>
              <w:pStyle w:val="ListParagraph"/>
              <w:ind w:left="0"/>
              <w:jc w:val="both"/>
              <w:rPr>
                <w:b/>
                <w:lang w:val="es-ES_tradnl"/>
              </w:rPr>
            </w:pPr>
            <w:r w:rsidRPr="00BD72C0">
              <w:rPr>
                <w:b/>
                <w:lang w:val="es-ES_tradnl"/>
              </w:rPr>
              <w:t>Botón 3</w:t>
            </w:r>
          </w:p>
        </w:tc>
        <w:tc>
          <w:tcPr>
            <w:tcW w:w="1968" w:type="dxa"/>
          </w:tcPr>
          <w:p w:rsidR="003D2468" w:rsidRDefault="00D634E7" w:rsidP="00DB294D">
            <w:pPr>
              <w:pStyle w:val="ListParagraph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&lt;Page-DOWN&gt;</w:t>
            </w:r>
          </w:p>
        </w:tc>
        <w:tc>
          <w:tcPr>
            <w:tcW w:w="1926" w:type="dxa"/>
          </w:tcPr>
          <w:p w:rsidR="003D2468" w:rsidRDefault="00D634E7" w:rsidP="00D634E7">
            <w:pPr>
              <w:pStyle w:val="ListParagraph"/>
              <w:tabs>
                <w:tab w:val="center" w:pos="855"/>
                <w:tab w:val="right" w:pos="1710"/>
              </w:tabs>
              <w:ind w:left="0"/>
              <w:rPr>
                <w:lang w:val="es-ES_tradnl"/>
              </w:rPr>
            </w:pPr>
            <w:r>
              <w:rPr>
                <w:lang w:val="es-ES_tradnl"/>
              </w:rPr>
              <w:tab/>
              <w:t>&lt;ENTER&gt;</w:t>
            </w:r>
            <w:r>
              <w:rPr>
                <w:lang w:val="es-ES_tradnl"/>
              </w:rPr>
              <w:tab/>
            </w:r>
          </w:p>
        </w:tc>
      </w:tr>
    </w:tbl>
    <w:p w:rsidR="00813619" w:rsidRDefault="00813619" w:rsidP="003D2468">
      <w:pPr>
        <w:spacing w:after="0" w:line="240" w:lineRule="auto"/>
        <w:jc w:val="both"/>
        <w:rPr>
          <w:lang w:val="es-ES_tradnl"/>
        </w:rPr>
      </w:pPr>
    </w:p>
    <w:p w:rsidR="00687DEC" w:rsidRDefault="00687DEC" w:rsidP="00687DEC">
      <w:pPr>
        <w:pStyle w:val="ListParagraph"/>
        <w:spacing w:after="0" w:line="240" w:lineRule="auto"/>
        <w:jc w:val="both"/>
        <w:rPr>
          <w:lang w:val="es-ES_tradnl"/>
        </w:rPr>
      </w:pPr>
      <w:r w:rsidRPr="00687DEC">
        <w:rPr>
          <w:b/>
          <w:lang w:val="es-ES_tradnl"/>
        </w:rPr>
        <w:t>Documenta</w:t>
      </w:r>
      <w:r>
        <w:rPr>
          <w:lang w:val="es-ES_tradnl"/>
        </w:rPr>
        <w:t xml:space="preserve"> las modificaciones que hayas realizado en el código para lograr esta implementación.</w:t>
      </w:r>
    </w:p>
    <w:p w:rsidR="00687DEC" w:rsidRPr="003D2468" w:rsidRDefault="00687DEC" w:rsidP="003D2468">
      <w:pPr>
        <w:spacing w:after="0" w:line="240" w:lineRule="auto"/>
        <w:jc w:val="both"/>
        <w:rPr>
          <w:lang w:val="es-ES_tradnl"/>
        </w:rPr>
      </w:pPr>
    </w:p>
    <w:p w:rsidR="0038382B" w:rsidRDefault="00C24097" w:rsidP="003D24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Modifica alguno de los códigos anteriores para implementar un dispositivo TLC que incluya las funcionalidades “mouse” y teclado, alternándolas al presionar el “</w:t>
      </w:r>
      <w:proofErr w:type="spellStart"/>
      <w:r>
        <w:rPr>
          <w:lang w:val="es-ES_tradnl"/>
        </w:rPr>
        <w:t>push-button</w:t>
      </w:r>
      <w:proofErr w:type="spellEnd"/>
      <w:r>
        <w:rPr>
          <w:lang w:val="es-ES_tradnl"/>
        </w:rPr>
        <w:t>” 1; a</w:t>
      </w:r>
      <w:r w:rsidR="0038382B">
        <w:rPr>
          <w:lang w:val="es-ES_tradnl"/>
        </w:rPr>
        <w:t xml:space="preserve">segura que tu código indique la funcionalidad “mouse” con el LED 1 apagado y teclado con el LED 1 encendido; también asegura </w:t>
      </w:r>
      <w:r w:rsidR="00245517">
        <w:rPr>
          <w:lang w:val="es-ES_tradnl"/>
        </w:rPr>
        <w:t>que cuando se presione el botón 2 se encienda momentáneamente el LED 2 y el mismo comportamiento se tenga con el botón 3 y el LED 3</w:t>
      </w:r>
      <w:r>
        <w:rPr>
          <w:lang w:val="es-ES_tradnl"/>
        </w:rPr>
        <w:t xml:space="preserve">. Específicamente implementa para cada funcionalidad la función 1 de los experimentos 1 y 2; </w:t>
      </w:r>
      <w:r w:rsidRPr="00C24097">
        <w:rPr>
          <w:b/>
          <w:bCs/>
          <w:lang w:val="es-ES_tradnl"/>
        </w:rPr>
        <w:t>de</w:t>
      </w:r>
      <w:r w:rsidR="00245517" w:rsidRPr="003A57CE">
        <w:rPr>
          <w:b/>
          <w:lang w:val="es-ES_tradnl"/>
        </w:rPr>
        <w:t>muestra</w:t>
      </w:r>
      <w:r w:rsidR="00245517">
        <w:rPr>
          <w:lang w:val="es-ES_tradnl"/>
        </w:rPr>
        <w:t xml:space="preserve"> este funcionamiento </w:t>
      </w:r>
      <w:r>
        <w:rPr>
          <w:lang w:val="es-ES_tradnl"/>
        </w:rPr>
        <w:t>mediante un video</w:t>
      </w:r>
      <w:r w:rsidR="00245517">
        <w:rPr>
          <w:lang w:val="es-ES_tradnl"/>
        </w:rPr>
        <w:t>.</w:t>
      </w:r>
    </w:p>
    <w:p w:rsidR="00245517" w:rsidRPr="00245517" w:rsidRDefault="00245517" w:rsidP="00245517">
      <w:pPr>
        <w:spacing w:after="0" w:line="240" w:lineRule="auto"/>
        <w:ind w:left="360"/>
        <w:jc w:val="both"/>
        <w:rPr>
          <w:lang w:val="es-ES_tradnl"/>
        </w:rPr>
      </w:pPr>
    </w:p>
    <w:p w:rsidR="0038382B" w:rsidRDefault="0038382B" w:rsidP="003D24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Complementa tu reporte con </w:t>
      </w:r>
      <w:r w:rsidR="00C24097">
        <w:rPr>
          <w:lang w:val="es-ES_tradnl"/>
        </w:rPr>
        <w:t>los</w:t>
      </w:r>
      <w:r>
        <w:rPr>
          <w:lang w:val="es-ES_tradnl"/>
        </w:rPr>
        <w:t xml:space="preserve"> </w:t>
      </w:r>
      <w:r w:rsidRPr="0038382B">
        <w:rPr>
          <w:b/>
          <w:lang w:val="es-ES_tradnl"/>
        </w:rPr>
        <w:t>video</w:t>
      </w:r>
      <w:r w:rsidR="00C24097">
        <w:rPr>
          <w:b/>
          <w:lang w:val="es-ES_tradnl"/>
        </w:rPr>
        <w:t>s</w:t>
      </w:r>
      <w:r>
        <w:rPr>
          <w:lang w:val="es-ES_tradnl"/>
        </w:rPr>
        <w:t xml:space="preserve"> demostrativo de las funcionalidades “</w:t>
      </w:r>
      <w:proofErr w:type="gramStart"/>
      <w:r>
        <w:rPr>
          <w:lang w:val="es-ES_tradnl"/>
        </w:rPr>
        <w:t>mouse</w:t>
      </w:r>
      <w:proofErr w:type="gramEnd"/>
      <w:r>
        <w:rPr>
          <w:lang w:val="es-ES_tradnl"/>
        </w:rPr>
        <w:t xml:space="preserve">” y teclado, incluyendo </w:t>
      </w:r>
      <w:r w:rsidR="00C24097">
        <w:rPr>
          <w:lang w:val="es-ES_tradnl"/>
        </w:rPr>
        <w:t>código que tuviste que modificar para cada implementación, describe detalladamente los cambios que hayas realizado tanto en el código de instrucciones como en los descriptores incluidos en el “firmware”.</w:t>
      </w:r>
    </w:p>
    <w:p w:rsidR="0038382B" w:rsidRPr="0038382B" w:rsidRDefault="0038382B" w:rsidP="0038382B">
      <w:pPr>
        <w:spacing w:after="0" w:line="240" w:lineRule="auto"/>
        <w:ind w:left="360"/>
        <w:jc w:val="both"/>
        <w:rPr>
          <w:lang w:val="es-ES_tradnl"/>
        </w:rPr>
      </w:pPr>
    </w:p>
    <w:p w:rsidR="00E70F44" w:rsidRDefault="00E70F44" w:rsidP="003D24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Fin de práctica</w:t>
      </w:r>
      <w:r w:rsidRPr="00E70F44">
        <w:rPr>
          <w:lang w:val="es-ES_tradnl"/>
        </w:rPr>
        <w:t>.</w:t>
      </w:r>
    </w:p>
    <w:p w:rsidR="000A6284" w:rsidRPr="000A6284" w:rsidRDefault="000A6284" w:rsidP="003D2468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 w:rsidRPr="000A6284">
        <w:rPr>
          <w:lang w:val="es-MX"/>
        </w:rPr>
        <w:t>Finaliza la ejecución de</w:t>
      </w:r>
      <w:r w:rsidR="005177BF">
        <w:rPr>
          <w:lang w:val="es-MX"/>
        </w:rPr>
        <w:t xml:space="preserve"> todos los programas de usuario que hayas desarrol</w:t>
      </w:r>
      <w:r w:rsidRPr="000A6284">
        <w:rPr>
          <w:lang w:val="es-MX"/>
        </w:rPr>
        <w:t>l</w:t>
      </w:r>
      <w:r w:rsidR="005177BF">
        <w:rPr>
          <w:lang w:val="es-MX"/>
        </w:rPr>
        <w:t>ado.</w:t>
      </w:r>
    </w:p>
    <w:p w:rsidR="00E70F44" w:rsidRDefault="00E70F44" w:rsidP="003D2468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 w:rsidRPr="000A6284">
        <w:rPr>
          <w:lang w:val="es-MX"/>
        </w:rPr>
        <w:t xml:space="preserve">Borra los archivos que hayas creado en </w:t>
      </w:r>
      <w:r w:rsidR="00A90C0D">
        <w:rPr>
          <w:lang w:val="es-MX"/>
        </w:rPr>
        <w:t>tu computadora de trabajo.</w:t>
      </w:r>
      <w:r w:rsidR="008C1775" w:rsidRPr="008C1775">
        <w:rPr>
          <w:b/>
          <w:lang w:val="es-MX"/>
        </w:rPr>
        <w:t xml:space="preserve"> </w:t>
      </w:r>
      <w:r w:rsidR="008C1775" w:rsidRPr="000A6284">
        <w:rPr>
          <w:b/>
          <w:lang w:val="es-MX"/>
        </w:rPr>
        <w:t>Muestra</w:t>
      </w:r>
      <w:r w:rsidR="008C1775" w:rsidRPr="000A6284">
        <w:rPr>
          <w:lang w:val="es-MX"/>
        </w:rPr>
        <w:t xml:space="preserve"> esto al instructor.</w:t>
      </w:r>
    </w:p>
    <w:p w:rsidR="00687DEC" w:rsidRPr="000A6284" w:rsidRDefault="00687DEC" w:rsidP="003D2468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Realiza el reporte de las actividades de la práctica documentando lo que se te haya solictado.</w:t>
      </w:r>
    </w:p>
    <w:p w:rsidR="00A90C0D" w:rsidRDefault="00A90C0D" w:rsidP="00775CAB">
      <w:pPr>
        <w:spacing w:after="0" w:line="240" w:lineRule="auto"/>
        <w:jc w:val="both"/>
        <w:rPr>
          <w:b/>
          <w:lang w:val="es-ES_tradnl"/>
        </w:rPr>
      </w:pPr>
    </w:p>
    <w:p w:rsidR="00775CAB" w:rsidRPr="005318F0" w:rsidRDefault="00AA471E" w:rsidP="00775CAB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lastRenderedPageBreak/>
        <w:t>Rúbricas de actividades:</w:t>
      </w:r>
    </w:p>
    <w:p w:rsidR="000A6284" w:rsidRDefault="00EA3F60" w:rsidP="000A628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  <w:lang w:val="es-ES_tradnl"/>
        </w:rPr>
      </w:pPr>
      <w:r>
        <w:rPr>
          <w:i/>
          <w:lang w:val="es-ES_tradnl"/>
        </w:rPr>
        <w:t>Prueba del “firmware</w:t>
      </w:r>
      <w:r w:rsidR="00A90C0D">
        <w:rPr>
          <w:i/>
          <w:lang w:val="es-ES_tradnl"/>
        </w:rPr>
        <w:t>”</w:t>
      </w:r>
      <w:r>
        <w:rPr>
          <w:i/>
          <w:lang w:val="es-ES_tradnl"/>
        </w:rPr>
        <w:t xml:space="preserve"> original</w:t>
      </w:r>
      <w:r w:rsidR="00A90C0D">
        <w:rPr>
          <w:i/>
          <w:lang w:val="es-ES_tradnl"/>
        </w:rPr>
        <w:t>.</w:t>
      </w:r>
    </w:p>
    <w:p w:rsidR="000A6284" w:rsidRPr="000A6284" w:rsidRDefault="00A90C0D" w:rsidP="00A90C0D">
      <w:pPr>
        <w:pStyle w:val="ListParagraph"/>
        <w:spacing w:after="0" w:line="240" w:lineRule="auto"/>
        <w:ind w:left="1440"/>
        <w:jc w:val="both"/>
        <w:rPr>
          <w:i/>
          <w:lang w:val="es-ES_tradnl"/>
        </w:rPr>
      </w:pPr>
      <w:r>
        <w:rPr>
          <w:lang w:val="es-ES_tradnl"/>
        </w:rPr>
        <w:t>Verificación de la actividad</w:t>
      </w:r>
      <w:r w:rsidR="000A6284" w:rsidRPr="000A6284">
        <w:rPr>
          <w:lang w:val="es-ES_tradnl"/>
        </w:rPr>
        <w:t>.</w:t>
      </w:r>
    </w:p>
    <w:p w:rsidR="00775CAB" w:rsidRPr="000A6284" w:rsidRDefault="00EA3F60" w:rsidP="00775CA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Prueba de “</w:t>
      </w:r>
      <w:r w:rsidR="00687DEC">
        <w:rPr>
          <w:i/>
          <w:lang w:val="es-ES_tradnl"/>
        </w:rPr>
        <w:t>firmware</w:t>
      </w:r>
      <w:r>
        <w:rPr>
          <w:i/>
          <w:lang w:val="es-ES_tradnl"/>
        </w:rPr>
        <w:t xml:space="preserve">” </w:t>
      </w:r>
      <w:r w:rsidR="00687DEC">
        <w:rPr>
          <w:i/>
          <w:lang w:val="es-ES_tradnl"/>
        </w:rPr>
        <w:t>para la primera modificación</w:t>
      </w:r>
      <w:r w:rsidR="00775CAB">
        <w:rPr>
          <w:lang w:val="es-ES_tradnl"/>
        </w:rPr>
        <w:t>.</w:t>
      </w:r>
    </w:p>
    <w:p w:rsidR="00A90C0D" w:rsidRPr="00EA3F60" w:rsidRDefault="00A90C0D" w:rsidP="00EA3F60">
      <w:pPr>
        <w:spacing w:after="0" w:line="240" w:lineRule="auto"/>
        <w:ind w:left="720" w:firstLine="720"/>
        <w:jc w:val="both"/>
        <w:rPr>
          <w:lang w:val="es-ES_tradnl"/>
        </w:rPr>
      </w:pPr>
      <w:r w:rsidRPr="00EA3F60">
        <w:rPr>
          <w:lang w:val="es-ES_tradnl"/>
        </w:rPr>
        <w:t xml:space="preserve">Verificación de la </w:t>
      </w:r>
      <w:r w:rsidR="00EA3F60">
        <w:rPr>
          <w:lang w:val="es-ES_tradnl"/>
        </w:rPr>
        <w:t>activida</w:t>
      </w:r>
      <w:r w:rsidR="00687DEC">
        <w:rPr>
          <w:lang w:val="es-ES_tradnl"/>
        </w:rPr>
        <w:t>d</w:t>
      </w:r>
      <w:r w:rsidRPr="00EA3F60">
        <w:rPr>
          <w:lang w:val="es-ES_tradnl"/>
        </w:rPr>
        <w:t>.</w:t>
      </w:r>
    </w:p>
    <w:p w:rsidR="00A90C0D" w:rsidRPr="00EA3F60" w:rsidRDefault="00EA3F60" w:rsidP="00EA3F6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 xml:space="preserve">Prueba del “firmware” </w:t>
      </w:r>
      <w:r w:rsidR="00687DEC">
        <w:rPr>
          <w:i/>
          <w:lang w:val="es-ES_tradnl"/>
        </w:rPr>
        <w:t>para la segunda modificación</w:t>
      </w:r>
      <w:r w:rsidR="00775CAB">
        <w:rPr>
          <w:lang w:val="es-ES_tradnl"/>
        </w:rPr>
        <w:t>.</w:t>
      </w:r>
    </w:p>
    <w:p w:rsidR="00A90C0D" w:rsidRPr="00EA3F60" w:rsidRDefault="00EA3F60" w:rsidP="00EA3F60">
      <w:pPr>
        <w:spacing w:after="0" w:line="240" w:lineRule="auto"/>
        <w:ind w:left="1080" w:firstLine="360"/>
        <w:jc w:val="both"/>
        <w:rPr>
          <w:lang w:val="es-ES_tradnl"/>
        </w:rPr>
      </w:pPr>
      <w:r>
        <w:rPr>
          <w:lang w:val="es-ES_tradnl"/>
        </w:rPr>
        <w:t>Verificación de la actividad</w:t>
      </w:r>
      <w:r w:rsidR="00A90C0D" w:rsidRPr="00EA3F60">
        <w:rPr>
          <w:lang w:val="es-ES_tradnl"/>
        </w:rPr>
        <w:t>.</w:t>
      </w:r>
    </w:p>
    <w:p w:rsidR="00E70F44" w:rsidRDefault="00E70F44" w:rsidP="00775CA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Fin de práctica</w:t>
      </w:r>
      <w:r w:rsidRPr="00E70F44">
        <w:rPr>
          <w:lang w:val="es-ES_tradnl"/>
        </w:rPr>
        <w:t>.</w:t>
      </w:r>
    </w:p>
    <w:p w:rsidR="008C1775" w:rsidRPr="00775CAB" w:rsidRDefault="008C1775" w:rsidP="00EA3F60">
      <w:pPr>
        <w:pStyle w:val="ListParagraph"/>
        <w:spacing w:after="0" w:line="240" w:lineRule="auto"/>
        <w:ind w:left="1440"/>
        <w:jc w:val="both"/>
        <w:rPr>
          <w:lang w:val="es-ES_tradnl"/>
        </w:rPr>
      </w:pPr>
      <w:r>
        <w:rPr>
          <w:lang w:val="es-ES_tradnl"/>
        </w:rPr>
        <w:t xml:space="preserve">Verificación de </w:t>
      </w:r>
      <w:r w:rsidR="00EA3F60">
        <w:rPr>
          <w:lang w:val="es-ES_tradnl"/>
        </w:rPr>
        <w:t xml:space="preserve">la </w:t>
      </w:r>
      <w:r>
        <w:rPr>
          <w:lang w:val="es-ES_tradnl"/>
        </w:rPr>
        <w:t>activ</w:t>
      </w:r>
      <w:r w:rsidR="00EA3F60">
        <w:rPr>
          <w:lang w:val="es-ES_tradnl"/>
        </w:rPr>
        <w:t>idad</w:t>
      </w:r>
      <w:r>
        <w:rPr>
          <w:lang w:val="es-ES_tradnl"/>
        </w:rPr>
        <w:t>.</w:t>
      </w:r>
    </w:p>
    <w:p w:rsidR="00AA471E" w:rsidRDefault="00AA471E" w:rsidP="004B61F4">
      <w:pPr>
        <w:spacing w:after="0" w:line="240" w:lineRule="auto"/>
        <w:jc w:val="both"/>
        <w:rPr>
          <w:lang w:val="es-ES_tradnl"/>
        </w:rPr>
      </w:pPr>
    </w:p>
    <w:p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Modalidad:</w:t>
      </w:r>
    </w:p>
    <w:p w:rsidR="002B3DEC" w:rsidRDefault="000B6C31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Trabajo colaborativo en el laboratorio.</w:t>
      </w:r>
    </w:p>
    <w:p w:rsidR="005318F0" w:rsidRPr="001C0B1D" w:rsidRDefault="005318F0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Reporte elaborado por equipo, según el formato descrito en </w:t>
      </w:r>
      <w:proofErr w:type="spellStart"/>
      <w:r w:rsidR="001C0B1D">
        <w:rPr>
          <w:lang w:val="es-ES_tradnl"/>
        </w:rPr>
        <w:t>Blackboard</w:t>
      </w:r>
      <w:proofErr w:type="spellEnd"/>
      <w:r w:rsidR="001C0B1D">
        <w:rPr>
          <w:lang w:val="es-ES_tradnl"/>
        </w:rPr>
        <w:t xml:space="preserve">, en la sección </w:t>
      </w:r>
      <w:r w:rsidR="001C0B1D">
        <w:rPr>
          <w:i/>
          <w:lang w:val="es-ES_tradnl"/>
        </w:rPr>
        <w:t>Guías para la ejecución y elaboración de actividades</w:t>
      </w:r>
      <w:r w:rsidR="001C0B1D">
        <w:rPr>
          <w:lang w:val="es-ES_tradnl"/>
        </w:rPr>
        <w:t xml:space="preserve">, dentro de la sección de </w:t>
      </w:r>
      <w:r w:rsidR="001C0B1D" w:rsidRPr="001C0B1D">
        <w:rPr>
          <w:i/>
          <w:lang w:val="es-ES_tradnl"/>
        </w:rPr>
        <w:t>Documentos</w:t>
      </w:r>
      <w:r w:rsidR="001C0B1D">
        <w:rPr>
          <w:lang w:val="es-ES_tradnl"/>
        </w:rPr>
        <w:t xml:space="preserve"> del curso.</w:t>
      </w:r>
    </w:p>
    <w:p w:rsidR="000B6C31" w:rsidRDefault="000B6C31" w:rsidP="004B61F4">
      <w:pPr>
        <w:spacing w:after="0" w:line="240" w:lineRule="auto"/>
        <w:jc w:val="both"/>
        <w:rPr>
          <w:lang w:val="es-ES_tradnl"/>
        </w:rPr>
      </w:pPr>
    </w:p>
    <w:p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Material requerido:</w:t>
      </w:r>
    </w:p>
    <w:p w:rsidR="005318F0" w:rsidRDefault="005771C5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1 co</w:t>
      </w:r>
      <w:r w:rsidR="001853CF">
        <w:rPr>
          <w:lang w:val="es-ES_tradnl"/>
        </w:rPr>
        <w:t>mputadora, que cuente con interfaz USB</w:t>
      </w:r>
      <w:r>
        <w:rPr>
          <w:lang w:val="es-ES_tradnl"/>
        </w:rPr>
        <w:t>, con los siguientes programas y herramientas instaladas:</w:t>
      </w:r>
    </w:p>
    <w:p w:rsidR="005771C5" w:rsidRDefault="001853CF" w:rsidP="005771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Microchip MPLAB C32 </w:t>
      </w:r>
      <w:proofErr w:type="spellStart"/>
      <w:r>
        <w:rPr>
          <w:lang w:val="es-ES_tradnl"/>
        </w:rPr>
        <w:t>compiler</w:t>
      </w:r>
      <w:proofErr w:type="spellEnd"/>
      <w:r w:rsidR="005771C5">
        <w:rPr>
          <w:lang w:val="es-ES_tradnl"/>
        </w:rPr>
        <w:t>.</w:t>
      </w:r>
    </w:p>
    <w:p w:rsidR="00687DEC" w:rsidRPr="005771C5" w:rsidRDefault="00687DEC" w:rsidP="005771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UVCView.x86.exe.</w:t>
      </w:r>
    </w:p>
    <w:p w:rsidR="005318F0" w:rsidRPr="001853CF" w:rsidRDefault="001853CF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1 “kit</w:t>
      </w:r>
      <w:r w:rsidR="005771C5">
        <w:rPr>
          <w:lang w:val="es-ES_tradnl"/>
        </w:rPr>
        <w:t>”</w:t>
      </w:r>
      <w:r>
        <w:rPr>
          <w:lang w:val="es-ES_tradnl"/>
        </w:rPr>
        <w:t xml:space="preserve"> de desarrollo Microchip PIC32 Starter Kit</w:t>
      </w:r>
      <w:r w:rsidR="005771C5">
        <w:rPr>
          <w:lang w:val="es-ES_tradnl"/>
        </w:rPr>
        <w:t>.</w:t>
      </w:r>
    </w:p>
    <w:p w:rsidR="002B3DEC" w:rsidRPr="005771C5" w:rsidRDefault="002B3DEC" w:rsidP="004B61F4">
      <w:pPr>
        <w:spacing w:after="0" w:line="240" w:lineRule="auto"/>
        <w:jc w:val="both"/>
      </w:pPr>
    </w:p>
    <w:p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Referencias:</w:t>
      </w:r>
    </w:p>
    <w:p w:rsidR="004F0E91" w:rsidRPr="00B67985" w:rsidRDefault="001853CF" w:rsidP="002B3DEC">
      <w:pPr>
        <w:spacing w:after="0" w:line="240" w:lineRule="auto"/>
        <w:rPr>
          <w:lang w:val="es-ES_tradnl"/>
        </w:rPr>
      </w:pPr>
      <w:r>
        <w:rPr>
          <w:lang w:val="es-ES_tradnl"/>
        </w:rPr>
        <w:t>Diapositivas para el tema</w:t>
      </w:r>
      <w:r w:rsidR="004F0E91">
        <w:rPr>
          <w:lang w:val="es-ES_tradnl"/>
        </w:rPr>
        <w:t xml:space="preserve"> </w:t>
      </w:r>
      <w:r w:rsidR="00F97177">
        <w:rPr>
          <w:lang w:val="es-ES_tradnl"/>
        </w:rPr>
        <w:t>6</w:t>
      </w:r>
      <w:r w:rsidR="004F0E91">
        <w:rPr>
          <w:lang w:val="es-ES_tradnl"/>
        </w:rPr>
        <w:t xml:space="preserve"> </w:t>
      </w:r>
      <w:r w:rsidR="00B67985">
        <w:rPr>
          <w:lang w:val="es-ES_tradnl"/>
        </w:rPr>
        <w:t>del curso</w:t>
      </w:r>
      <w:r w:rsidR="005318F0" w:rsidRPr="00B67985">
        <w:rPr>
          <w:lang w:val="es-ES_tradnl"/>
        </w:rPr>
        <w:t>.</w:t>
      </w:r>
    </w:p>
    <w:p w:rsidR="004F0E91" w:rsidRDefault="001853CF" w:rsidP="002B3DEC">
      <w:pPr>
        <w:spacing w:after="0" w:line="240" w:lineRule="auto"/>
      </w:pPr>
      <w:proofErr w:type="spellStart"/>
      <w:r>
        <w:t>Mirochip</w:t>
      </w:r>
      <w:proofErr w:type="spellEnd"/>
      <w:r>
        <w:t xml:space="preserve"> PIC32MX5XX/6XX/7XX Family Data Sheet (</w:t>
      </w:r>
      <w:hyperlink r:id="rId6" w:anchor="1" w:history="1">
        <w:r w:rsidR="00B861D6" w:rsidRPr="00930A2E">
          <w:rPr>
            <w:rStyle w:val="Hyperlink"/>
          </w:rPr>
          <w:t>http://www.microchip.com/wwwproducts/Devices.aspx?dDocName=en545660#1</w:t>
        </w:r>
      </w:hyperlink>
      <w:r>
        <w:t>).</w:t>
      </w:r>
    </w:p>
    <w:p w:rsidR="00B861D6" w:rsidRDefault="00B861D6" w:rsidP="002B3DEC">
      <w:pPr>
        <w:spacing w:after="0" w:line="240" w:lineRule="auto"/>
      </w:pPr>
      <w:r>
        <w:t>“Blogs” de Microchip:</w:t>
      </w:r>
    </w:p>
    <w:p w:rsidR="00B861D6" w:rsidRDefault="00B861D6" w:rsidP="00B861D6">
      <w:pPr>
        <w:pStyle w:val="ListParagraph"/>
        <w:numPr>
          <w:ilvl w:val="0"/>
          <w:numId w:val="11"/>
        </w:numPr>
        <w:spacing w:after="0" w:line="240" w:lineRule="auto"/>
        <w:ind w:left="426" w:hanging="284"/>
      </w:pPr>
      <w:r>
        <w:t>“Composite Custom HID and HID Joystick Problems” (</w:t>
      </w:r>
      <w:hyperlink r:id="rId7" w:history="1">
        <w:r w:rsidRPr="00930A2E">
          <w:rPr>
            <w:rStyle w:val="Hyperlink"/>
          </w:rPr>
          <w:t>http://www.microchip.com/forums/tm.aspx?m=486510&amp;mpage=&amp;print=true</w:t>
        </w:r>
      </w:hyperlink>
      <w:r>
        <w:t>)</w:t>
      </w:r>
    </w:p>
    <w:p w:rsidR="00B861D6" w:rsidRDefault="00B861D6" w:rsidP="00B861D6">
      <w:pPr>
        <w:pStyle w:val="ListParagraph"/>
        <w:numPr>
          <w:ilvl w:val="0"/>
          <w:numId w:val="11"/>
        </w:numPr>
        <w:spacing w:after="0" w:line="240" w:lineRule="auto"/>
        <w:ind w:left="426" w:hanging="284"/>
      </w:pPr>
      <w:r>
        <w:t>“How to create a composite device” (</w:t>
      </w:r>
      <w:hyperlink r:id="rId8" w:history="1">
        <w:r w:rsidRPr="00930A2E">
          <w:rPr>
            <w:rStyle w:val="Hyperlink"/>
          </w:rPr>
          <w:t>http://www.microchip.com/forums/tm.aspx?m=567505&amp;mpage=&amp;settheme=Mobile</w:t>
        </w:r>
      </w:hyperlink>
      <w:r>
        <w:t>)</w:t>
      </w:r>
    </w:p>
    <w:p w:rsidR="00B861D6" w:rsidRDefault="00B861D6" w:rsidP="00B861D6">
      <w:pPr>
        <w:pStyle w:val="ListParagraph"/>
        <w:numPr>
          <w:ilvl w:val="0"/>
          <w:numId w:val="11"/>
        </w:numPr>
        <w:spacing w:after="0" w:line="240" w:lineRule="auto"/>
        <w:ind w:left="426" w:hanging="284"/>
      </w:pPr>
      <w:r>
        <w:t>“Host recognize Composite device as two input devices” (</w:t>
      </w:r>
      <w:hyperlink r:id="rId9" w:history="1">
        <w:r w:rsidRPr="00930A2E">
          <w:rPr>
            <w:rStyle w:val="Hyperlink"/>
          </w:rPr>
          <w:t>http://www.microchip.com/forums/m559862-print.aspx</w:t>
        </w:r>
      </w:hyperlink>
      <w:r>
        <w:t>)</w:t>
      </w:r>
    </w:p>
    <w:p w:rsidR="00B861D6" w:rsidRPr="00B67985" w:rsidRDefault="00B861D6" w:rsidP="002B3DEC">
      <w:pPr>
        <w:spacing w:after="0" w:line="240" w:lineRule="auto"/>
      </w:pPr>
    </w:p>
    <w:sectPr w:rsidR="00B861D6" w:rsidRPr="00B67985" w:rsidSect="002B3D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7FD"/>
    <w:multiLevelType w:val="hybridMultilevel"/>
    <w:tmpl w:val="7D3A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E48"/>
    <w:multiLevelType w:val="hybridMultilevel"/>
    <w:tmpl w:val="FC80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7E0A"/>
    <w:multiLevelType w:val="hybridMultilevel"/>
    <w:tmpl w:val="5584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6237"/>
    <w:multiLevelType w:val="hybridMultilevel"/>
    <w:tmpl w:val="0E8464CC"/>
    <w:lvl w:ilvl="0" w:tplc="5966303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E1469"/>
    <w:multiLevelType w:val="hybridMultilevel"/>
    <w:tmpl w:val="B4B62482"/>
    <w:lvl w:ilvl="0" w:tplc="8E7E0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60626"/>
    <w:multiLevelType w:val="hybridMultilevel"/>
    <w:tmpl w:val="4F4C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63FB"/>
    <w:multiLevelType w:val="hybridMultilevel"/>
    <w:tmpl w:val="69E4BC2A"/>
    <w:lvl w:ilvl="0" w:tplc="1590B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36B22"/>
    <w:multiLevelType w:val="hybridMultilevel"/>
    <w:tmpl w:val="AE905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451E1B"/>
    <w:multiLevelType w:val="hybridMultilevel"/>
    <w:tmpl w:val="7664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92177"/>
    <w:multiLevelType w:val="hybridMultilevel"/>
    <w:tmpl w:val="FDBC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E6928"/>
    <w:multiLevelType w:val="hybridMultilevel"/>
    <w:tmpl w:val="FF004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357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AFF"/>
    <w:rsid w:val="00000D05"/>
    <w:rsid w:val="00050401"/>
    <w:rsid w:val="00055DC6"/>
    <w:rsid w:val="00057302"/>
    <w:rsid w:val="00060D4B"/>
    <w:rsid w:val="000709EA"/>
    <w:rsid w:val="00093CA6"/>
    <w:rsid w:val="000A6284"/>
    <w:rsid w:val="000B6304"/>
    <w:rsid w:val="000B6C31"/>
    <w:rsid w:val="000C011A"/>
    <w:rsid w:val="000D4CE4"/>
    <w:rsid w:val="000D6E53"/>
    <w:rsid w:val="001150BE"/>
    <w:rsid w:val="00165B82"/>
    <w:rsid w:val="00181365"/>
    <w:rsid w:val="0018226E"/>
    <w:rsid w:val="001853CF"/>
    <w:rsid w:val="0019143F"/>
    <w:rsid w:val="001C0B1D"/>
    <w:rsid w:val="001C38E2"/>
    <w:rsid w:val="001F682E"/>
    <w:rsid w:val="001F752C"/>
    <w:rsid w:val="00245517"/>
    <w:rsid w:val="002666C1"/>
    <w:rsid w:val="002A6A38"/>
    <w:rsid w:val="002B3DEC"/>
    <w:rsid w:val="00301FFA"/>
    <w:rsid w:val="0031428A"/>
    <w:rsid w:val="003358A8"/>
    <w:rsid w:val="00347AFF"/>
    <w:rsid w:val="0038382B"/>
    <w:rsid w:val="00386574"/>
    <w:rsid w:val="003A1A9A"/>
    <w:rsid w:val="003A57CE"/>
    <w:rsid w:val="003B7DFF"/>
    <w:rsid w:val="003D2468"/>
    <w:rsid w:val="003F1D83"/>
    <w:rsid w:val="003F26DB"/>
    <w:rsid w:val="004277B5"/>
    <w:rsid w:val="00427F64"/>
    <w:rsid w:val="004443B8"/>
    <w:rsid w:val="00447EFF"/>
    <w:rsid w:val="004861CF"/>
    <w:rsid w:val="00495BF9"/>
    <w:rsid w:val="004B570D"/>
    <w:rsid w:val="004B61F4"/>
    <w:rsid w:val="004C7AEB"/>
    <w:rsid w:val="004F0E91"/>
    <w:rsid w:val="005177BF"/>
    <w:rsid w:val="005318F0"/>
    <w:rsid w:val="005544C2"/>
    <w:rsid w:val="005771C5"/>
    <w:rsid w:val="0058195F"/>
    <w:rsid w:val="005A3492"/>
    <w:rsid w:val="005B4430"/>
    <w:rsid w:val="005C6A61"/>
    <w:rsid w:val="005D348B"/>
    <w:rsid w:val="005F733C"/>
    <w:rsid w:val="00600834"/>
    <w:rsid w:val="00623E1A"/>
    <w:rsid w:val="006540B5"/>
    <w:rsid w:val="0068565E"/>
    <w:rsid w:val="00687DEC"/>
    <w:rsid w:val="006A0663"/>
    <w:rsid w:val="00735B69"/>
    <w:rsid w:val="00775CAB"/>
    <w:rsid w:val="00784BD5"/>
    <w:rsid w:val="007D2145"/>
    <w:rsid w:val="00813619"/>
    <w:rsid w:val="0085258F"/>
    <w:rsid w:val="008562BB"/>
    <w:rsid w:val="008B0AA4"/>
    <w:rsid w:val="008C1775"/>
    <w:rsid w:val="00951F11"/>
    <w:rsid w:val="009A4F26"/>
    <w:rsid w:val="009C61BF"/>
    <w:rsid w:val="00A132FA"/>
    <w:rsid w:val="00A228AE"/>
    <w:rsid w:val="00A25A80"/>
    <w:rsid w:val="00A27FEB"/>
    <w:rsid w:val="00A90C0D"/>
    <w:rsid w:val="00A94568"/>
    <w:rsid w:val="00AA471E"/>
    <w:rsid w:val="00AC5CC2"/>
    <w:rsid w:val="00B430FF"/>
    <w:rsid w:val="00B4582A"/>
    <w:rsid w:val="00B519E2"/>
    <w:rsid w:val="00B67985"/>
    <w:rsid w:val="00B861D6"/>
    <w:rsid w:val="00B8665A"/>
    <w:rsid w:val="00B90355"/>
    <w:rsid w:val="00BA390A"/>
    <w:rsid w:val="00BB5FD1"/>
    <w:rsid w:val="00BD72C0"/>
    <w:rsid w:val="00BD7542"/>
    <w:rsid w:val="00C24097"/>
    <w:rsid w:val="00C31515"/>
    <w:rsid w:val="00C610C2"/>
    <w:rsid w:val="00CD388E"/>
    <w:rsid w:val="00CE0697"/>
    <w:rsid w:val="00CE4E7F"/>
    <w:rsid w:val="00D47FE8"/>
    <w:rsid w:val="00D634E7"/>
    <w:rsid w:val="00D75E78"/>
    <w:rsid w:val="00D762AA"/>
    <w:rsid w:val="00D858FB"/>
    <w:rsid w:val="00D93754"/>
    <w:rsid w:val="00DA755A"/>
    <w:rsid w:val="00DC013B"/>
    <w:rsid w:val="00DC5657"/>
    <w:rsid w:val="00DD56E1"/>
    <w:rsid w:val="00E10B37"/>
    <w:rsid w:val="00E22251"/>
    <w:rsid w:val="00E40E45"/>
    <w:rsid w:val="00E43CF6"/>
    <w:rsid w:val="00E45300"/>
    <w:rsid w:val="00E70F44"/>
    <w:rsid w:val="00EA3F60"/>
    <w:rsid w:val="00EC287C"/>
    <w:rsid w:val="00ED1F95"/>
    <w:rsid w:val="00EE2570"/>
    <w:rsid w:val="00EF577A"/>
    <w:rsid w:val="00F3488C"/>
    <w:rsid w:val="00F553DA"/>
    <w:rsid w:val="00F56DBD"/>
    <w:rsid w:val="00F85CCC"/>
    <w:rsid w:val="00F94783"/>
    <w:rsid w:val="00F95F44"/>
    <w:rsid w:val="00F97177"/>
    <w:rsid w:val="00FC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80E9"/>
  <w15:docId w15:val="{DE6FC612-3141-EC40-8C2D-EE88A97C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E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chip.com/forums/tm.aspx?m=567505&amp;mpage=&amp;settheme=Mobil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crochip.com/forums/tm.aspx?m=486510&amp;mpage=&amp;print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chip.com/wwwproducts/Devices.aspx?dDocName=en54566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crochip.com/forums/m559862-pri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DB573-1D24-3246-B5C2-91B3D2AB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CS, ITESM MTY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Salgado Garza</dc:creator>
  <cp:keywords/>
  <dc:description/>
  <cp:lastModifiedBy>Luis Ricardo Salgado Garza</cp:lastModifiedBy>
  <cp:revision>59</cp:revision>
  <dcterms:created xsi:type="dcterms:W3CDTF">2008-07-15T21:43:00Z</dcterms:created>
  <dcterms:modified xsi:type="dcterms:W3CDTF">2020-10-26T19:47:00Z</dcterms:modified>
</cp:coreProperties>
</file>