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D19A8" w14:paraId="095EC9FD" w14:textId="77777777" w:rsidTr="0028786A">
        <w:trPr>
          <w:trHeight w:val="2410"/>
        </w:trPr>
        <w:tc>
          <w:tcPr>
            <w:tcW w:w="9016" w:type="dxa"/>
          </w:tcPr>
          <w:p w14:paraId="45B2F71D" w14:textId="77777777" w:rsidR="006D19A8" w:rsidRDefault="006D19A8" w:rsidP="00E31F47">
            <w:pPr>
              <w:jc w:val="center"/>
            </w:pPr>
          </w:p>
          <w:p w14:paraId="7DBEE235" w14:textId="77777777" w:rsidR="00150F27" w:rsidRDefault="00150F27" w:rsidP="00E31F47">
            <w:pPr>
              <w:jc w:val="center"/>
            </w:pPr>
          </w:p>
          <w:p w14:paraId="1EF900D2" w14:textId="77777777" w:rsidR="00150F27" w:rsidRDefault="00150F27" w:rsidP="00E31F47">
            <w:pPr>
              <w:jc w:val="center"/>
            </w:pPr>
          </w:p>
          <w:p w14:paraId="51A12B9D" w14:textId="77777777" w:rsidR="00150F27" w:rsidRDefault="00150F27" w:rsidP="00E31F47">
            <w:pPr>
              <w:jc w:val="center"/>
            </w:pPr>
          </w:p>
          <w:p w14:paraId="2F131023" w14:textId="77777777" w:rsidR="00150F27" w:rsidRPr="0028786A" w:rsidRDefault="00150F27" w:rsidP="00E31F47">
            <w:pPr>
              <w:jc w:val="center"/>
            </w:pPr>
          </w:p>
        </w:tc>
      </w:tr>
      <w:tr w:rsidR="006D19A8" w14:paraId="4AC336FA" w14:textId="77777777" w:rsidTr="00DE30C1">
        <w:trPr>
          <w:trHeight w:val="564"/>
        </w:trPr>
        <w:sdt>
          <w:sdtPr>
            <w:rPr>
              <w:b/>
              <w:sz w:val="32"/>
            </w:rPr>
            <w:alias w:val="Title"/>
            <w:tag w:val=""/>
            <w:id w:val="1071766249"/>
            <w:placeholder>
              <w:docPart w:val="D7089B96DD814A9A9E36A67C3D0834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9016" w:type="dxa"/>
                <w:vAlign w:val="center"/>
              </w:tcPr>
              <w:p w14:paraId="14779607" w14:textId="7ADD6923" w:rsidR="006D19A8" w:rsidRPr="006D19A8" w:rsidRDefault="009226E9" w:rsidP="00E31F47">
                <w:pPr>
                  <w:jc w:val="center"/>
                  <w:rPr>
                    <w:b/>
                  </w:rPr>
                </w:pPr>
                <w:r>
                  <w:rPr>
                    <w:b/>
                    <w:sz w:val="32"/>
                  </w:rPr>
                  <w:t xml:space="preserve">Climate Risk Assessment – </w:t>
                </w:r>
                <w:r w:rsidR="00DC2805">
                  <w:rPr>
                    <w:b/>
                    <w:sz w:val="32"/>
                  </w:rPr>
                  <w:t>Press Release</w:t>
                </w:r>
              </w:p>
            </w:tc>
          </w:sdtContent>
        </w:sdt>
      </w:tr>
      <w:tr w:rsidR="006D19A8" w14:paraId="0ECA0E15" w14:textId="77777777" w:rsidTr="005E7925">
        <w:trPr>
          <w:trHeight w:val="791"/>
        </w:trPr>
        <w:tc>
          <w:tcPr>
            <w:tcW w:w="9016" w:type="dxa"/>
            <w:vAlign w:val="center"/>
          </w:tcPr>
          <w:p w14:paraId="3E20E3A5" w14:textId="77777777" w:rsidR="006D19A8" w:rsidRPr="006D19A8" w:rsidRDefault="006D19A8" w:rsidP="00E31F47">
            <w:pPr>
              <w:jc w:val="center"/>
              <w:rPr>
                <w:b/>
              </w:rPr>
            </w:pPr>
          </w:p>
        </w:tc>
      </w:tr>
      <w:tr w:rsidR="006D19A8" w14:paraId="1E457817" w14:textId="77777777" w:rsidTr="00DE30C1">
        <w:tc>
          <w:tcPr>
            <w:tcW w:w="9016" w:type="dxa"/>
            <w:vAlign w:val="center"/>
          </w:tcPr>
          <w:p w14:paraId="788AE6A2" w14:textId="77777777" w:rsidR="006D19A8" w:rsidRDefault="007F16FF" w:rsidP="00E31F47">
            <w:pPr>
              <w:jc w:val="center"/>
              <w:rPr>
                <w:b/>
              </w:rPr>
            </w:pPr>
            <w:r>
              <w:rPr>
                <w:b/>
              </w:rPr>
              <w:t>ENCN</w:t>
            </w:r>
            <w:r w:rsidR="009226E9">
              <w:rPr>
                <w:b/>
              </w:rPr>
              <w:t>372</w:t>
            </w:r>
          </w:p>
          <w:p w14:paraId="03BEDF19" w14:textId="77777777" w:rsidR="00AE74B1" w:rsidRDefault="007F16FF" w:rsidP="00E31F47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9226E9">
              <w:rPr>
                <w:b/>
              </w:rPr>
              <w:t>ustainable Engineering for a Changing Climate</w:t>
            </w:r>
          </w:p>
          <w:p w14:paraId="4C817A81" w14:textId="77777777" w:rsidR="00AE74B1" w:rsidRDefault="00AE74B1" w:rsidP="00E31F47">
            <w:pPr>
              <w:jc w:val="center"/>
              <w:rPr>
                <w:b/>
              </w:rPr>
            </w:pPr>
          </w:p>
        </w:tc>
      </w:tr>
      <w:tr w:rsidR="006D19A8" w14:paraId="432957CC" w14:textId="77777777" w:rsidTr="005E7925">
        <w:trPr>
          <w:trHeight w:val="554"/>
        </w:trPr>
        <w:tc>
          <w:tcPr>
            <w:tcW w:w="9016" w:type="dxa"/>
            <w:vAlign w:val="center"/>
          </w:tcPr>
          <w:p w14:paraId="6A1CB9EF" w14:textId="77777777" w:rsidR="00150F27" w:rsidRDefault="00150F27" w:rsidP="00E31F47">
            <w:pPr>
              <w:rPr>
                <w:b/>
              </w:rPr>
            </w:pPr>
          </w:p>
          <w:p w14:paraId="6B15ECC6" w14:textId="77777777" w:rsidR="00150F27" w:rsidRDefault="00150F27" w:rsidP="00E31F47">
            <w:pPr>
              <w:jc w:val="center"/>
              <w:rPr>
                <w:b/>
              </w:rPr>
            </w:pPr>
          </w:p>
        </w:tc>
      </w:tr>
      <w:tr w:rsidR="006D19A8" w14:paraId="16A31D47" w14:textId="77777777" w:rsidTr="00DE30C1">
        <w:sdt>
          <w:sdtPr>
            <w:rPr>
              <w:b/>
              <w:lang w:val="en-GB"/>
            </w:rPr>
            <w:alias w:val="Author"/>
            <w:tag w:val=""/>
            <w:id w:val="-1903595441"/>
            <w:placeholder>
              <w:docPart w:val="42CC823E0E85486AA780828540E4ABC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9016" w:type="dxa"/>
                <w:vAlign w:val="center"/>
              </w:tcPr>
              <w:p w14:paraId="241A0E4B" w14:textId="77777777" w:rsidR="006D19A8" w:rsidRPr="0048207E" w:rsidRDefault="00591858" w:rsidP="00E31F47">
                <w:pPr>
                  <w:jc w:val="center"/>
                  <w:rPr>
                    <w:b/>
                  </w:rPr>
                </w:pPr>
                <w:r>
                  <w:rPr>
                    <w:b/>
                    <w:lang w:val="en-GB"/>
                  </w:rPr>
                  <w:t>T</w:t>
                </w:r>
                <w:r w:rsidR="00C96E80">
                  <w:rPr>
                    <w:b/>
                    <w:lang w:val="en-GB"/>
                  </w:rPr>
                  <w:t>homas</w:t>
                </w:r>
                <w:r>
                  <w:rPr>
                    <w:b/>
                    <w:lang w:val="en-GB"/>
                  </w:rPr>
                  <w:t xml:space="preserve"> Waldin</w:t>
                </w:r>
              </w:p>
            </w:tc>
          </w:sdtContent>
        </w:sdt>
      </w:tr>
      <w:tr w:rsidR="006D19A8" w14:paraId="419CEA38" w14:textId="77777777" w:rsidTr="00DE30C1">
        <w:tc>
          <w:tcPr>
            <w:tcW w:w="9016" w:type="dxa"/>
            <w:vAlign w:val="center"/>
          </w:tcPr>
          <w:p w14:paraId="0AA6F1F5" w14:textId="77777777" w:rsidR="006D19A8" w:rsidRPr="006D19A8" w:rsidRDefault="006D19A8" w:rsidP="00E31F47">
            <w:pPr>
              <w:jc w:val="center"/>
              <w:rPr>
                <w:b/>
              </w:rPr>
            </w:pPr>
          </w:p>
        </w:tc>
      </w:tr>
      <w:tr w:rsidR="006D19A8" w14:paraId="3633B51D" w14:textId="77777777" w:rsidTr="005E7925">
        <w:trPr>
          <w:trHeight w:val="920"/>
        </w:trPr>
        <w:tc>
          <w:tcPr>
            <w:tcW w:w="9016" w:type="dxa"/>
            <w:vAlign w:val="center"/>
          </w:tcPr>
          <w:p w14:paraId="3BD2323F" w14:textId="77777777" w:rsidR="0048207E" w:rsidRDefault="0048207E" w:rsidP="00E31F47">
            <w:pPr>
              <w:rPr>
                <w:b/>
              </w:rPr>
            </w:pPr>
          </w:p>
          <w:p w14:paraId="09DE74CE" w14:textId="77777777" w:rsidR="006D19A8" w:rsidRPr="006D19A8" w:rsidRDefault="007F16FF" w:rsidP="00E31F47">
            <w:pPr>
              <w:jc w:val="center"/>
              <w:rPr>
                <w:b/>
              </w:rPr>
            </w:pPr>
            <w:r>
              <w:rPr>
                <w:b/>
              </w:rPr>
              <w:t>University of Canterbury</w:t>
            </w:r>
          </w:p>
        </w:tc>
      </w:tr>
      <w:tr w:rsidR="006D19A8" w14:paraId="43512370" w14:textId="77777777" w:rsidTr="00DE30C1">
        <w:tc>
          <w:tcPr>
            <w:tcW w:w="9016" w:type="dxa"/>
            <w:vAlign w:val="center"/>
          </w:tcPr>
          <w:p w14:paraId="78B7EECD" w14:textId="77777777" w:rsidR="006D19A8" w:rsidRPr="006D19A8" w:rsidRDefault="006D19A8" w:rsidP="00E31F47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  <w:r w:rsidR="00AE74B1">
              <w:rPr>
                <w:b/>
              </w:rPr>
              <w:t xml:space="preserve"> Submitted</w:t>
            </w:r>
            <w:r>
              <w:rPr>
                <w:b/>
              </w:rPr>
              <w:t xml:space="preserve">: </w:t>
            </w:r>
            <w:r w:rsidR="00914FE3">
              <w:rPr>
                <w:b/>
              </w:rPr>
              <w:fldChar w:fldCharType="begin"/>
            </w:r>
            <w:r w:rsidR="00914FE3">
              <w:rPr>
                <w:b/>
              </w:rPr>
              <w:instrText xml:space="preserve"> DATE  \@ "d MMMM yyyy"  \* MERGEFORMAT </w:instrText>
            </w:r>
            <w:r w:rsidR="00914FE3">
              <w:rPr>
                <w:b/>
              </w:rPr>
              <w:fldChar w:fldCharType="separate"/>
            </w:r>
            <w:r w:rsidR="00B0230C">
              <w:rPr>
                <w:b/>
                <w:noProof/>
              </w:rPr>
              <w:t>9 September 2020</w:t>
            </w:r>
            <w:r w:rsidR="00914FE3">
              <w:rPr>
                <w:b/>
              </w:rPr>
              <w:fldChar w:fldCharType="end"/>
            </w:r>
          </w:p>
        </w:tc>
      </w:tr>
      <w:tr w:rsidR="006D19A8" w14:paraId="36DBBFFA" w14:textId="77777777" w:rsidTr="006D19A8">
        <w:tc>
          <w:tcPr>
            <w:tcW w:w="9016" w:type="dxa"/>
            <w:vAlign w:val="center"/>
          </w:tcPr>
          <w:p w14:paraId="1AC947FF" w14:textId="77777777" w:rsidR="006D19A8" w:rsidRPr="006D19A8" w:rsidRDefault="006D19A8" w:rsidP="00E31F47">
            <w:pPr>
              <w:jc w:val="center"/>
              <w:rPr>
                <w:b/>
              </w:rPr>
            </w:pPr>
          </w:p>
        </w:tc>
      </w:tr>
    </w:tbl>
    <w:p w14:paraId="2760B875" w14:textId="77777777" w:rsidR="003D6859" w:rsidRDefault="003D6859" w:rsidP="00E31F47"/>
    <w:p w14:paraId="449123CA" w14:textId="77777777" w:rsidR="006D19A8" w:rsidRDefault="006D19A8" w:rsidP="00E31F47"/>
    <w:p w14:paraId="0F16DA92" w14:textId="77777777" w:rsidR="00450907" w:rsidRDefault="00450907" w:rsidP="00E31F47">
      <w:pPr>
        <w:spacing w:after="160"/>
        <w:rPr>
          <w:rFonts w:eastAsiaTheme="majorEastAsia" w:cstheme="majorBidi"/>
          <w:b/>
          <w:caps/>
          <w:szCs w:val="32"/>
          <w:lang w:val="en-US"/>
        </w:rPr>
      </w:pPr>
    </w:p>
    <w:p w14:paraId="7ACBD2E0" w14:textId="77777777" w:rsidR="00150F27" w:rsidRDefault="00150F27" w:rsidP="00E31F47">
      <w:pPr>
        <w:spacing w:after="160"/>
        <w:rPr>
          <w:rFonts w:eastAsiaTheme="majorEastAsia" w:cstheme="majorBidi"/>
          <w:b/>
          <w:caps/>
          <w:szCs w:val="32"/>
          <w:lang w:val="en-US"/>
        </w:rPr>
      </w:pPr>
    </w:p>
    <w:p w14:paraId="7865D248" w14:textId="77777777" w:rsidR="00150F27" w:rsidRDefault="00150F27" w:rsidP="00E31F47">
      <w:pPr>
        <w:spacing w:after="160"/>
        <w:rPr>
          <w:rFonts w:eastAsiaTheme="majorEastAsia" w:cstheme="majorBidi"/>
          <w:b/>
          <w:caps/>
          <w:szCs w:val="32"/>
          <w:lang w:val="en-US"/>
        </w:rPr>
      </w:pPr>
    </w:p>
    <w:p w14:paraId="75411E8C" w14:textId="77777777" w:rsidR="00150F27" w:rsidRDefault="00150F27" w:rsidP="00E31F47">
      <w:pPr>
        <w:spacing w:after="160"/>
        <w:rPr>
          <w:rFonts w:eastAsiaTheme="majorEastAsia" w:cstheme="majorBidi"/>
          <w:b/>
          <w:caps/>
          <w:szCs w:val="32"/>
          <w:lang w:val="en-US"/>
        </w:rPr>
      </w:pPr>
    </w:p>
    <w:p w14:paraId="3CA40EAA" w14:textId="643E42E7" w:rsidR="002B2781" w:rsidRDefault="00DC2805" w:rsidP="00DC2805">
      <w:pPr>
        <w:pStyle w:val="TOCHeading"/>
        <w:spacing w:after="0"/>
      </w:pPr>
      <w:r>
        <w:t>A bold click-baity title</w:t>
      </w:r>
    </w:p>
    <w:p w14:paraId="47664973" w14:textId="2DACB231" w:rsidR="00DC2805" w:rsidRDefault="00DC2805" w:rsidP="00DC2805">
      <w:pPr>
        <w:jc w:val="both"/>
      </w:pPr>
      <w:r>
        <w:t>Press release</w:t>
      </w:r>
    </w:p>
    <w:p w14:paraId="451E4F4F" w14:textId="77777777" w:rsidR="00DC2805" w:rsidRDefault="00DC2805" w:rsidP="00DC2805">
      <w:pPr>
        <w:jc w:val="both"/>
      </w:pPr>
      <w:r>
        <w:t xml:space="preserve">In lots of little </w:t>
      </w:r>
    </w:p>
    <w:p w14:paraId="0693B6C2" w14:textId="77777777" w:rsidR="00DC2805" w:rsidRDefault="00DC2805" w:rsidP="00DC2805">
      <w:pPr>
        <w:jc w:val="both"/>
      </w:pPr>
      <w:r>
        <w:t>paragraphs</w:t>
      </w:r>
    </w:p>
    <w:p w14:paraId="65F7F484" w14:textId="36D893D9" w:rsidR="00DC2805" w:rsidRDefault="00DC2805" w:rsidP="00DC2805">
      <w:pPr>
        <w:jc w:val="both"/>
      </w:pPr>
      <w:r>
        <w:t>easily</w:t>
      </w:r>
    </w:p>
    <w:p w14:paraId="2ABEDFD7" w14:textId="77777777" w:rsidR="00DC2805" w:rsidRDefault="00DC2805" w:rsidP="00DC2805">
      <w:pPr>
        <w:jc w:val="both"/>
      </w:pPr>
      <w:r>
        <w:t>difgestable by the</w:t>
      </w:r>
    </w:p>
    <w:p w14:paraId="24FBC4CE" w14:textId="77777777" w:rsidR="00DC2805" w:rsidRDefault="00DC2805" w:rsidP="00DC2805">
      <w:pPr>
        <w:jc w:val="both"/>
      </w:pPr>
      <w:r>
        <w:t>average consumer</w:t>
      </w:r>
    </w:p>
    <w:p w14:paraId="5357241A" w14:textId="77777777" w:rsidR="00576755" w:rsidRDefault="00576755" w:rsidP="00DC2805">
      <w:pPr>
        <w:jc w:val="both"/>
      </w:pPr>
    </w:p>
    <w:p w14:paraId="0F7D7E07" w14:textId="77777777" w:rsidR="00576755" w:rsidRDefault="00576755" w:rsidP="00DC2805">
      <w:pPr>
        <w:jc w:val="both"/>
      </w:pPr>
    </w:p>
    <w:p w14:paraId="3F0266BC" w14:textId="555A4BEF" w:rsidR="00576755" w:rsidRPr="002B2781" w:rsidRDefault="00D97188" w:rsidP="00D97188">
      <w:pPr>
        <w:sectPr w:rsidR="00576755" w:rsidRPr="002B2781" w:rsidSect="00450907">
          <w:headerReference w:type="even" r:id="rId9"/>
          <w:footerReference w:type="even" r:id="rId10"/>
          <w:pgSz w:w="11906" w:h="16838" w:code="9"/>
          <w:pgMar w:top="1418" w:right="1418" w:bottom="1418" w:left="1418" w:header="709" w:footer="709" w:gutter="0"/>
          <w:pgNumType w:fmt="lowerRoman" w:start="1"/>
          <w:cols w:space="708"/>
          <w:titlePg/>
          <w:docGrid w:linePitch="360"/>
        </w:sectPr>
      </w:pPr>
      <w:r w:rsidRPr="002B2781">
        <w:t>Clearly and concisely communicates the risk to a public audienc</w:t>
      </w:r>
      <w:r>
        <w:t>e</w:t>
      </w:r>
      <w:bookmarkStart w:id="0" w:name="_GoBack"/>
      <w:bookmarkEnd w:id="0"/>
    </w:p>
    <w:p w14:paraId="5502BF06" w14:textId="1C238D2C" w:rsidR="00432637" w:rsidRPr="00432637" w:rsidRDefault="00432637" w:rsidP="00D97188">
      <w:pPr>
        <w:pStyle w:val="TOCHeading"/>
      </w:pPr>
    </w:p>
    <w:sectPr w:rsidR="00432637" w:rsidRPr="00432637" w:rsidSect="00DC2805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7C931" w14:textId="77777777" w:rsidR="00C8792E" w:rsidRDefault="00C8792E" w:rsidP="00134D1A">
      <w:pPr>
        <w:spacing w:after="0" w:line="240" w:lineRule="auto"/>
      </w:pPr>
      <w:r>
        <w:separator/>
      </w:r>
    </w:p>
  </w:endnote>
  <w:endnote w:type="continuationSeparator" w:id="0">
    <w:p w14:paraId="72F05337" w14:textId="77777777" w:rsidR="00C8792E" w:rsidRDefault="00C8792E" w:rsidP="0013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0207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909BB" w14:textId="77777777" w:rsidR="009226E9" w:rsidRDefault="009226E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7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036B80" w14:textId="77777777" w:rsidR="009226E9" w:rsidRDefault="009226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06BF2" w14:textId="77777777" w:rsidR="00C8792E" w:rsidRDefault="00C8792E" w:rsidP="00134D1A">
      <w:pPr>
        <w:spacing w:after="0" w:line="240" w:lineRule="auto"/>
      </w:pPr>
      <w:r>
        <w:separator/>
      </w:r>
    </w:p>
  </w:footnote>
  <w:footnote w:type="continuationSeparator" w:id="0">
    <w:p w14:paraId="037C64B0" w14:textId="77777777" w:rsidR="00C8792E" w:rsidRDefault="00C8792E" w:rsidP="00134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4E028" w14:textId="77777777" w:rsidR="009226E9" w:rsidRDefault="009226E9" w:rsidP="00914FE3">
    <w:pPr>
      <w:pStyle w:val="Header"/>
      <w:jc w:val="right"/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TITLE  \* Upper  \* MERGEFORMAT </w:instrText>
    </w:r>
    <w:r>
      <w:rPr>
        <w:sz w:val="16"/>
      </w:rPr>
      <w:fldChar w:fldCharType="separate"/>
    </w:r>
    <w:r>
      <w:rPr>
        <w:sz w:val="16"/>
      </w:rPr>
      <w:t>WOODEN BEAM EXPERIMENT</w:t>
    </w:r>
    <w:r>
      <w:rPr>
        <w:sz w:val="16"/>
      </w:rPr>
      <w:fldChar w:fldCharType="end"/>
    </w:r>
  </w:p>
  <w:p w14:paraId="7D5848C7" w14:textId="77777777" w:rsidR="009226E9" w:rsidRDefault="009226E9" w:rsidP="00914FE3">
    <w:pPr>
      <w:pStyle w:val="Header"/>
      <w:rPr>
        <w:sz w:val="16"/>
      </w:rPr>
    </w:pPr>
    <w:r>
      <w:rPr>
        <w:sz w:val="16"/>
      </w:rPr>
      <w:tab/>
    </w:r>
    <w:r>
      <w:rPr>
        <w:sz w:val="16"/>
      </w:rPr>
      <w:tab/>
      <w:t>Author</w:t>
    </w:r>
  </w:p>
  <w:p w14:paraId="3EECE9DD" w14:textId="77777777" w:rsidR="009226E9" w:rsidRPr="00134D1A" w:rsidRDefault="009226E9" w:rsidP="00914FE3">
    <w:pPr>
      <w:pStyle w:val="Head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DATE  \@ "d MMMM yyyy"  \* MERGEFORMAT </w:instrText>
    </w:r>
    <w:r>
      <w:rPr>
        <w:sz w:val="16"/>
      </w:rPr>
      <w:fldChar w:fldCharType="separate"/>
    </w:r>
    <w:r>
      <w:rPr>
        <w:noProof/>
        <w:sz w:val="16"/>
      </w:rPr>
      <w:t>9 September 2020</w:t>
    </w:r>
    <w:r>
      <w:rPr>
        <w:sz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DF331" w14:textId="6B21C2F6" w:rsidR="009226E9" w:rsidRDefault="009226E9" w:rsidP="00222A98">
    <w:pPr>
      <w:pStyle w:val="Header"/>
      <w:jc w:val="right"/>
      <w:rPr>
        <w:sz w:val="16"/>
      </w:rPr>
    </w:pPr>
    <w:r>
      <w:rPr>
        <w:sz w:val="16"/>
      </w:rPr>
      <w:tab/>
    </w:r>
    <w:r>
      <w:rPr>
        <w:sz w:val="16"/>
      </w:rPr>
      <w:tab/>
    </w:r>
    <w:sdt>
      <w:sdtPr>
        <w:rPr>
          <w:noProof/>
          <w:sz w:val="16"/>
        </w:rPr>
        <w:alias w:val="Title"/>
        <w:tag w:val=""/>
        <w:id w:val="-653368514"/>
        <w:placeholder>
          <w:docPart w:val="335C585B30A64089B536087025895FA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C2805">
          <w:rPr>
            <w:noProof/>
            <w:sz w:val="16"/>
          </w:rPr>
          <w:t>Climate Risk Assessment – Press Release</w:t>
        </w:r>
      </w:sdtContent>
    </w:sdt>
    <w:r>
      <w:rPr>
        <w:noProof/>
        <w:sz w:val="16"/>
      </w:rPr>
      <w:tab/>
    </w:r>
    <w:r>
      <w:rPr>
        <w:noProof/>
        <w:sz w:val="16"/>
      </w:rPr>
      <w:tab/>
    </w:r>
    <w:sdt>
      <w:sdtPr>
        <w:rPr>
          <w:noProof/>
          <w:sz w:val="16"/>
        </w:rPr>
        <w:alias w:val="Author"/>
        <w:tag w:val=""/>
        <w:id w:val="391700718"/>
        <w:placeholder>
          <w:docPart w:val="6E5070BF178146AB951080708666BA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noProof/>
            <w:sz w:val="16"/>
          </w:rPr>
          <w:t>Thomas Waldin</w:t>
        </w:r>
      </w:sdtContent>
    </w:sdt>
  </w:p>
  <w:p w14:paraId="0F178635" w14:textId="77777777" w:rsidR="009226E9" w:rsidRDefault="009226E9" w:rsidP="00914FE3">
    <w:pPr>
      <w:pStyle w:val="Head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DATE  \@ "d MMMM yyyy"  \* MERGEFORMAT </w:instrText>
    </w:r>
    <w:r>
      <w:rPr>
        <w:sz w:val="16"/>
      </w:rPr>
      <w:fldChar w:fldCharType="separate"/>
    </w:r>
    <w:r>
      <w:rPr>
        <w:noProof/>
        <w:sz w:val="16"/>
      </w:rPr>
      <w:t>9 September 2020</w:t>
    </w:r>
    <w:r>
      <w:rPr>
        <w:sz w:val="16"/>
      </w:rPr>
      <w:fldChar w:fldCharType="end"/>
    </w:r>
  </w:p>
  <w:p w14:paraId="148445D8" w14:textId="77777777" w:rsidR="009226E9" w:rsidRPr="00134D1A" w:rsidRDefault="009226E9">
    <w:pPr>
      <w:pStyle w:val="Header"/>
      <w:rPr>
        <w:sz w:val="16"/>
      </w:rPr>
    </w:pPr>
    <w:r>
      <w:rPr>
        <w:sz w:val="16"/>
      </w:rPr>
      <w:tab/>
    </w:r>
    <w:r>
      <w:rPr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4C5"/>
    <w:multiLevelType w:val="multilevel"/>
    <w:tmpl w:val="C5666EF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9767B9E"/>
    <w:multiLevelType w:val="hybridMultilevel"/>
    <w:tmpl w:val="62802E8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06A53"/>
    <w:multiLevelType w:val="multilevel"/>
    <w:tmpl w:val="7AB4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125E5"/>
    <w:multiLevelType w:val="hybridMultilevel"/>
    <w:tmpl w:val="F92A81E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8297F"/>
    <w:multiLevelType w:val="hybridMultilevel"/>
    <w:tmpl w:val="584234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F63A6"/>
    <w:multiLevelType w:val="singleLevel"/>
    <w:tmpl w:val="6172C526"/>
    <w:lvl w:ilvl="0">
      <w:start w:val="1"/>
      <w:numFmt w:val="decimal"/>
      <w:lvlText w:val="%1."/>
      <w:legacy w:legacy="1" w:legacySpace="0" w:legacyIndent="1"/>
      <w:lvlJc w:val="left"/>
      <w:pPr>
        <w:ind w:left="1" w:hanging="1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613D1B23"/>
    <w:multiLevelType w:val="hybridMultilevel"/>
    <w:tmpl w:val="828EF82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95763"/>
    <w:multiLevelType w:val="hybridMultilevel"/>
    <w:tmpl w:val="54BE4D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939D2"/>
    <w:multiLevelType w:val="hybridMultilevel"/>
    <w:tmpl w:val="E8B4C87A"/>
    <w:lvl w:ilvl="0" w:tplc="46686B54">
      <w:start w:val="1"/>
      <w:numFmt w:val="upperLetter"/>
      <w:pStyle w:val="Appendix"/>
      <w:lvlText w:val="APPENDIX 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3NjcyMbIwMzE2tzRU0lEKTi0uzszPAykwqgUAgHXk7iwAAAA="/>
  </w:docVars>
  <w:rsids>
    <w:rsidRoot w:val="00D92CED"/>
    <w:rsid w:val="00003AC5"/>
    <w:rsid w:val="00011CA9"/>
    <w:rsid w:val="000122EE"/>
    <w:rsid w:val="00013FA9"/>
    <w:rsid w:val="00026BEE"/>
    <w:rsid w:val="000456D7"/>
    <w:rsid w:val="00072233"/>
    <w:rsid w:val="00085790"/>
    <w:rsid w:val="000A39DE"/>
    <w:rsid w:val="000B1535"/>
    <w:rsid w:val="000D78A6"/>
    <w:rsid w:val="000E197A"/>
    <w:rsid w:val="00100112"/>
    <w:rsid w:val="00122F56"/>
    <w:rsid w:val="00134D1A"/>
    <w:rsid w:val="00136BF5"/>
    <w:rsid w:val="00147CF9"/>
    <w:rsid w:val="00150F27"/>
    <w:rsid w:val="001876FD"/>
    <w:rsid w:val="00197B37"/>
    <w:rsid w:val="001A2800"/>
    <w:rsid w:val="001A3C7E"/>
    <w:rsid w:val="001C2341"/>
    <w:rsid w:val="001D3F39"/>
    <w:rsid w:val="001E09BD"/>
    <w:rsid w:val="002009C9"/>
    <w:rsid w:val="00214168"/>
    <w:rsid w:val="00222A98"/>
    <w:rsid w:val="00241FEA"/>
    <w:rsid w:val="00242AA4"/>
    <w:rsid w:val="002477B3"/>
    <w:rsid w:val="00266CEA"/>
    <w:rsid w:val="00285954"/>
    <w:rsid w:val="0028786A"/>
    <w:rsid w:val="00290C36"/>
    <w:rsid w:val="002945DE"/>
    <w:rsid w:val="002B2781"/>
    <w:rsid w:val="002C4F64"/>
    <w:rsid w:val="00313501"/>
    <w:rsid w:val="0031620A"/>
    <w:rsid w:val="00316351"/>
    <w:rsid w:val="00322664"/>
    <w:rsid w:val="00334E5F"/>
    <w:rsid w:val="00352CC7"/>
    <w:rsid w:val="00367445"/>
    <w:rsid w:val="0037792E"/>
    <w:rsid w:val="003D6859"/>
    <w:rsid w:val="003E01E7"/>
    <w:rsid w:val="003E3BEE"/>
    <w:rsid w:val="003F3C8D"/>
    <w:rsid w:val="00432637"/>
    <w:rsid w:val="00441B88"/>
    <w:rsid w:val="0044566C"/>
    <w:rsid w:val="00450907"/>
    <w:rsid w:val="004625F4"/>
    <w:rsid w:val="00472811"/>
    <w:rsid w:val="0048207E"/>
    <w:rsid w:val="00490E03"/>
    <w:rsid w:val="004A1D3D"/>
    <w:rsid w:val="004B4225"/>
    <w:rsid w:val="004F0086"/>
    <w:rsid w:val="00556764"/>
    <w:rsid w:val="00576755"/>
    <w:rsid w:val="00583CE9"/>
    <w:rsid w:val="00591858"/>
    <w:rsid w:val="005A1F8E"/>
    <w:rsid w:val="005A4175"/>
    <w:rsid w:val="005C289B"/>
    <w:rsid w:val="005E7925"/>
    <w:rsid w:val="005F2286"/>
    <w:rsid w:val="005F7417"/>
    <w:rsid w:val="00605E49"/>
    <w:rsid w:val="00610C5D"/>
    <w:rsid w:val="00635B90"/>
    <w:rsid w:val="00640E47"/>
    <w:rsid w:val="006608CB"/>
    <w:rsid w:val="00671941"/>
    <w:rsid w:val="006A05DE"/>
    <w:rsid w:val="006A3419"/>
    <w:rsid w:val="006A7483"/>
    <w:rsid w:val="006B3537"/>
    <w:rsid w:val="006D19A8"/>
    <w:rsid w:val="006F30DA"/>
    <w:rsid w:val="007038FA"/>
    <w:rsid w:val="0072795E"/>
    <w:rsid w:val="007305CB"/>
    <w:rsid w:val="00751276"/>
    <w:rsid w:val="00752AF5"/>
    <w:rsid w:val="0077119A"/>
    <w:rsid w:val="007831C9"/>
    <w:rsid w:val="00786B3D"/>
    <w:rsid w:val="00795C0C"/>
    <w:rsid w:val="00795D93"/>
    <w:rsid w:val="007C220C"/>
    <w:rsid w:val="007C5520"/>
    <w:rsid w:val="007F029A"/>
    <w:rsid w:val="007F16FF"/>
    <w:rsid w:val="00820958"/>
    <w:rsid w:val="00837186"/>
    <w:rsid w:val="00853E45"/>
    <w:rsid w:val="0085753F"/>
    <w:rsid w:val="00884E63"/>
    <w:rsid w:val="00887017"/>
    <w:rsid w:val="00896934"/>
    <w:rsid w:val="00897391"/>
    <w:rsid w:val="008B259D"/>
    <w:rsid w:val="008B2F0B"/>
    <w:rsid w:val="008D13DC"/>
    <w:rsid w:val="008E4292"/>
    <w:rsid w:val="0090318D"/>
    <w:rsid w:val="00914FE3"/>
    <w:rsid w:val="009226E9"/>
    <w:rsid w:val="009269DE"/>
    <w:rsid w:val="00927C31"/>
    <w:rsid w:val="0099547C"/>
    <w:rsid w:val="009975C0"/>
    <w:rsid w:val="009B2CC8"/>
    <w:rsid w:val="009B4156"/>
    <w:rsid w:val="009C08F1"/>
    <w:rsid w:val="009C55EF"/>
    <w:rsid w:val="009D6DE5"/>
    <w:rsid w:val="009F44EA"/>
    <w:rsid w:val="00A158CE"/>
    <w:rsid w:val="00A164AD"/>
    <w:rsid w:val="00A54104"/>
    <w:rsid w:val="00A75BF2"/>
    <w:rsid w:val="00AA37DE"/>
    <w:rsid w:val="00AA6D1F"/>
    <w:rsid w:val="00AB6AD8"/>
    <w:rsid w:val="00AD3174"/>
    <w:rsid w:val="00AD5690"/>
    <w:rsid w:val="00AD7EFD"/>
    <w:rsid w:val="00AE1178"/>
    <w:rsid w:val="00AE47E4"/>
    <w:rsid w:val="00AE74B1"/>
    <w:rsid w:val="00AF4784"/>
    <w:rsid w:val="00B0230C"/>
    <w:rsid w:val="00B076AD"/>
    <w:rsid w:val="00B11F32"/>
    <w:rsid w:val="00B15EE8"/>
    <w:rsid w:val="00B45122"/>
    <w:rsid w:val="00B45595"/>
    <w:rsid w:val="00B50616"/>
    <w:rsid w:val="00B50F70"/>
    <w:rsid w:val="00B6012B"/>
    <w:rsid w:val="00BA6037"/>
    <w:rsid w:val="00BE509C"/>
    <w:rsid w:val="00C11842"/>
    <w:rsid w:val="00C139DC"/>
    <w:rsid w:val="00C14854"/>
    <w:rsid w:val="00C228CC"/>
    <w:rsid w:val="00C454FB"/>
    <w:rsid w:val="00C61FE0"/>
    <w:rsid w:val="00C7049B"/>
    <w:rsid w:val="00C80326"/>
    <w:rsid w:val="00C8792E"/>
    <w:rsid w:val="00C93FC1"/>
    <w:rsid w:val="00C96C5E"/>
    <w:rsid w:val="00C96E80"/>
    <w:rsid w:val="00CB0331"/>
    <w:rsid w:val="00CF701B"/>
    <w:rsid w:val="00D00AF1"/>
    <w:rsid w:val="00D056CE"/>
    <w:rsid w:val="00D14D85"/>
    <w:rsid w:val="00D323A7"/>
    <w:rsid w:val="00D3360B"/>
    <w:rsid w:val="00D81039"/>
    <w:rsid w:val="00D92CED"/>
    <w:rsid w:val="00D97188"/>
    <w:rsid w:val="00DB3B3B"/>
    <w:rsid w:val="00DB59A1"/>
    <w:rsid w:val="00DC2805"/>
    <w:rsid w:val="00DC31B7"/>
    <w:rsid w:val="00DD29DE"/>
    <w:rsid w:val="00DE30C1"/>
    <w:rsid w:val="00DF4C54"/>
    <w:rsid w:val="00E059FC"/>
    <w:rsid w:val="00E122C4"/>
    <w:rsid w:val="00E31F47"/>
    <w:rsid w:val="00E506F1"/>
    <w:rsid w:val="00E5119D"/>
    <w:rsid w:val="00E67256"/>
    <w:rsid w:val="00E67DDB"/>
    <w:rsid w:val="00E802C2"/>
    <w:rsid w:val="00E85766"/>
    <w:rsid w:val="00E97CD1"/>
    <w:rsid w:val="00EA46CB"/>
    <w:rsid w:val="00EA6833"/>
    <w:rsid w:val="00EB7737"/>
    <w:rsid w:val="00EC3BF3"/>
    <w:rsid w:val="00ED0E7B"/>
    <w:rsid w:val="00EE48DF"/>
    <w:rsid w:val="00F1523E"/>
    <w:rsid w:val="00F21F20"/>
    <w:rsid w:val="00F26F14"/>
    <w:rsid w:val="00F305BC"/>
    <w:rsid w:val="00F32573"/>
    <w:rsid w:val="00F73F4F"/>
    <w:rsid w:val="00F910EA"/>
    <w:rsid w:val="00FB6D7B"/>
    <w:rsid w:val="00FE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CF1F0"/>
  <w15:docId w15:val="{49A831F5-65A4-41CD-90FF-CEE9A1E2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CC8"/>
    <w:pPr>
      <w:spacing w:after="200" w:line="36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CC8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CC8"/>
    <w:pPr>
      <w:keepNext/>
      <w:keepLines/>
      <w:numPr>
        <w:ilvl w:val="1"/>
        <w:numId w:val="1"/>
      </w:numPr>
      <w:spacing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CC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85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5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5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5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5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5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19A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2CC8"/>
    <w:rPr>
      <w:rFonts w:ascii="Cambria" w:eastAsiaTheme="majorEastAsia" w:hAnsi="Cambria" w:cstheme="majorBidi"/>
      <w:b/>
      <w:caps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4D1A"/>
    <w:pPr>
      <w:numPr>
        <w:numId w:val="0"/>
      </w:num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B2CC8"/>
    <w:rPr>
      <w:rFonts w:ascii="Cambria" w:eastAsiaTheme="majorEastAsia" w:hAnsi="Cambr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2CC8"/>
    <w:rPr>
      <w:rFonts w:ascii="Cambria" w:eastAsiaTheme="majorEastAsia" w:hAnsi="Cambria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5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5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5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14FE3"/>
    <w:pPr>
      <w:spacing w:after="10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914FE3"/>
    <w:pPr>
      <w:spacing w:after="10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914FE3"/>
    <w:pPr>
      <w:spacing w:after="100"/>
      <w:ind w:left="440"/>
    </w:pPr>
    <w:rPr>
      <w:b/>
      <w:i/>
    </w:rPr>
  </w:style>
  <w:style w:type="character" w:styleId="Hyperlink">
    <w:name w:val="Hyperlink"/>
    <w:basedOn w:val="DefaultParagraphFont"/>
    <w:uiPriority w:val="99"/>
    <w:unhideWhenUsed/>
    <w:rsid w:val="003D6859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rsid w:val="00134D1A"/>
    <w:rPr>
      <w:i/>
      <w:iCs/>
      <w:color w:val="404040" w:themeColor="text1" w:themeTint="BF"/>
    </w:rPr>
  </w:style>
  <w:style w:type="paragraph" w:customStyle="1" w:styleId="Appendix">
    <w:name w:val="Appendix"/>
    <w:basedOn w:val="Normal"/>
    <w:next w:val="Normal"/>
    <w:link w:val="AppendixChar"/>
    <w:qFormat/>
    <w:rsid w:val="00134D1A"/>
    <w:pPr>
      <w:pageBreakBefore/>
      <w:numPr>
        <w:numId w:val="2"/>
      </w:numPr>
      <w:ind w:left="357" w:hanging="357"/>
    </w:pPr>
    <w:rPr>
      <w:b/>
      <w:caps/>
    </w:rPr>
  </w:style>
  <w:style w:type="paragraph" w:styleId="Header">
    <w:name w:val="header"/>
    <w:basedOn w:val="Normal"/>
    <w:link w:val="HeaderChar"/>
    <w:uiPriority w:val="99"/>
    <w:unhideWhenUsed/>
    <w:rsid w:val="00134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ppendixChar">
    <w:name w:val="Appendix Char"/>
    <w:basedOn w:val="DefaultParagraphFont"/>
    <w:link w:val="Appendix"/>
    <w:rsid w:val="00134D1A"/>
    <w:rPr>
      <w:rFonts w:ascii="Cambria" w:hAnsi="Cambria"/>
      <w:b/>
      <w:caps/>
    </w:rPr>
  </w:style>
  <w:style w:type="character" w:customStyle="1" w:styleId="HeaderChar">
    <w:name w:val="Header Char"/>
    <w:basedOn w:val="DefaultParagraphFont"/>
    <w:link w:val="Header"/>
    <w:uiPriority w:val="99"/>
    <w:rsid w:val="00134D1A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134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D1A"/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896934"/>
    <w:pPr>
      <w:spacing w:line="240" w:lineRule="auto"/>
    </w:pPr>
    <w:rPr>
      <w:iCs/>
      <w:szCs w:val="18"/>
    </w:rPr>
  </w:style>
  <w:style w:type="paragraph" w:styleId="ListParagraph">
    <w:name w:val="List Paragraph"/>
    <w:basedOn w:val="Normal"/>
    <w:uiPriority w:val="34"/>
    <w:rsid w:val="008575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0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table" w:customStyle="1" w:styleId="TableGrid1">
    <w:name w:val="Table Grid1"/>
    <w:basedOn w:val="TableNormal"/>
    <w:next w:val="TableGrid"/>
    <w:rsid w:val="00D323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D323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Portfolio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089B96DD814A9A9E36A67C3D083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DD205-F8F1-4E75-BA88-D826EA46B09D}"/>
      </w:docPartPr>
      <w:docPartBody>
        <w:p w:rsidR="003712AC" w:rsidRDefault="003712AC">
          <w:pPr>
            <w:pStyle w:val="D7089B96DD814A9A9E36A67C3D0834C6"/>
          </w:pPr>
          <w:r w:rsidRPr="00A77AEC">
            <w:rPr>
              <w:rStyle w:val="PlaceholderText"/>
            </w:rPr>
            <w:t>[Title]</w:t>
          </w:r>
        </w:p>
      </w:docPartBody>
    </w:docPart>
    <w:docPart>
      <w:docPartPr>
        <w:name w:val="42CC823E0E85486AA780828540E4A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F5EAE-211F-4393-98AD-6CA0FBC144A0}"/>
      </w:docPartPr>
      <w:docPartBody>
        <w:p w:rsidR="003712AC" w:rsidRDefault="003712AC">
          <w:pPr>
            <w:pStyle w:val="42CC823E0E85486AA780828540E4ABC2"/>
          </w:pPr>
          <w:r w:rsidRPr="00A77AEC">
            <w:rPr>
              <w:rStyle w:val="PlaceholderText"/>
            </w:rPr>
            <w:t>[Author]</w:t>
          </w:r>
        </w:p>
      </w:docPartBody>
    </w:docPart>
    <w:docPart>
      <w:docPartPr>
        <w:name w:val="335C585B30A64089B53608702589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6D2C2-2EC7-40CC-984B-89CB66B32649}"/>
      </w:docPartPr>
      <w:docPartBody>
        <w:p w:rsidR="003712AC" w:rsidRDefault="003712AC">
          <w:pPr>
            <w:pStyle w:val="335C585B30A64089B536087025895FA4"/>
          </w:pPr>
          <w:r w:rsidRPr="00A77AEC">
            <w:rPr>
              <w:rStyle w:val="PlaceholderText"/>
            </w:rPr>
            <w:t>[Title]</w:t>
          </w:r>
        </w:p>
      </w:docPartBody>
    </w:docPart>
    <w:docPart>
      <w:docPartPr>
        <w:name w:val="6E5070BF178146AB951080708666B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3A779-BD2F-4378-89DC-632CAAC68EE8}"/>
      </w:docPartPr>
      <w:docPartBody>
        <w:p w:rsidR="003712AC" w:rsidRDefault="003712AC">
          <w:pPr>
            <w:pStyle w:val="6E5070BF178146AB951080708666BAA8"/>
          </w:pPr>
          <w:r w:rsidRPr="00A77A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AC"/>
    <w:rsid w:val="001914F9"/>
    <w:rsid w:val="003712AC"/>
    <w:rsid w:val="00DC4C9F"/>
    <w:rsid w:val="00E6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0B6"/>
    <w:rPr>
      <w:color w:val="808080"/>
    </w:rPr>
  </w:style>
  <w:style w:type="paragraph" w:customStyle="1" w:styleId="D7089B96DD814A9A9E36A67C3D0834C6">
    <w:name w:val="D7089B96DD814A9A9E36A67C3D0834C6"/>
  </w:style>
  <w:style w:type="paragraph" w:customStyle="1" w:styleId="42CC823E0E85486AA780828540E4ABC2">
    <w:name w:val="42CC823E0E85486AA780828540E4ABC2"/>
  </w:style>
  <w:style w:type="paragraph" w:customStyle="1" w:styleId="BEBED50484CC483D9DDBD5AE3C70F32C">
    <w:name w:val="BEBED50484CC483D9DDBD5AE3C70F32C"/>
  </w:style>
  <w:style w:type="paragraph" w:customStyle="1" w:styleId="68833497099245B5BD3B475F64CF68AE">
    <w:name w:val="68833497099245B5BD3B475F64CF68AE"/>
  </w:style>
  <w:style w:type="paragraph" w:customStyle="1" w:styleId="2863F5BB5B834C84A576273D29605C98">
    <w:name w:val="2863F5BB5B834C84A576273D29605C98"/>
  </w:style>
  <w:style w:type="paragraph" w:customStyle="1" w:styleId="335C585B30A64089B536087025895FA4">
    <w:name w:val="335C585B30A64089B536087025895FA4"/>
  </w:style>
  <w:style w:type="paragraph" w:customStyle="1" w:styleId="6E5070BF178146AB951080708666BAA8">
    <w:name w:val="6E5070BF178146AB951080708666BAA8"/>
  </w:style>
  <w:style w:type="paragraph" w:customStyle="1" w:styleId="49B6E24FBDE64144A40C511E2036A3F6">
    <w:name w:val="49B6E24FBDE64144A40C511E2036A3F6"/>
    <w:rsid w:val="00E610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DD/MM/YYY</PublishDate>
  <Abstract>Type the Abstract of your document here. The abstract is typically a brief summary of the contents of the report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610397-A80D-4E2C-9A9F-85474CE7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Template</Template>
  <TotalTime>692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Climate Risk Assessment – Sea Level Rise in Christchurch</vt:lpstr>
    </vt:vector>
  </TitlesOfParts>
  <Company>University of Canterbury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Risk Assessment – Press Release</dc:title>
  <dc:subject/>
  <dc:creator>Thomas Waldin</dc:creator>
  <cp:keywords>Reference 1 title CPG 3rd Edition</cp:keywords>
  <dc:description/>
  <cp:lastModifiedBy>Tom Waldin</cp:lastModifiedBy>
  <cp:revision>4</cp:revision>
  <cp:lastPrinted>2019-05-30T04:34:00Z</cp:lastPrinted>
  <dcterms:created xsi:type="dcterms:W3CDTF">2020-09-12T09:45:00Z</dcterms:created>
  <dcterms:modified xsi:type="dcterms:W3CDTF">2020-09-13T00:35:00Z</dcterms:modified>
</cp:coreProperties>
</file>