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DA" w:rsidRPr="00ED0A7E" w:rsidRDefault="00CE1A51" w:rsidP="00AD13DA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D0A7E">
        <w:rPr>
          <w:rFonts w:asciiTheme="majorBidi" w:eastAsia="Times New Roman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AE562" wp14:editId="7F0E9AAB">
                <wp:simplePos x="0" y="0"/>
                <wp:positionH relativeFrom="column">
                  <wp:posOffset>-160823</wp:posOffset>
                </wp:positionH>
                <wp:positionV relativeFrom="paragraph">
                  <wp:posOffset>-499493</wp:posOffset>
                </wp:positionV>
                <wp:extent cx="6996023" cy="414068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023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2.65pt;margin-top:-39.35pt;width:550.8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" fillcolor="white [3212]" stroked="f" strokeweight="2pt"/>
            </w:pict>
          </mc:Fallback>
        </mc:AlternateContent>
      </w:r>
      <w:r w:rsidR="00AD13DA" w:rsidRPr="00ED0A7E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الجمهورية الجزائرية الديمقراطية الشعبية</w:t>
      </w:r>
      <w:r w:rsidR="00AD13DA"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  <w:t>République Algérienne Démocratique et Populaire</w:t>
      </w:r>
    </w:p>
    <w:p w:rsidR="00AD13DA" w:rsidRPr="00ED0A7E" w:rsidRDefault="00AD13DA" w:rsidP="00AD13DA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</w:r>
      <w:proofErr w:type="gramStart"/>
      <w:r w:rsidRPr="00ED0A7E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وزارة</w:t>
      </w:r>
      <w:proofErr w:type="gramEnd"/>
      <w:r w:rsidRPr="00ED0A7E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التعليم العالي و البحث العلمي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  <w:t>Ministère de l’Enseignement Supérieur et de le Recherche Scientifique</w:t>
      </w: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  <w:t xml:space="preserve">Université  Saad </w:t>
      </w:r>
      <w:proofErr w:type="spellStart"/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>Dehleb</w:t>
      </w:r>
      <w:proofErr w:type="spellEnd"/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Blida 1 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  <w:t xml:space="preserve">Faculté de </w:t>
      </w:r>
      <w:r w:rsidR="00DD2E0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Sciences et 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Technologie 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</w:r>
      <w:r w:rsidR="00DD2E0E">
        <w:rPr>
          <w:rFonts w:asciiTheme="majorBidi" w:eastAsia="Times New Roman" w:hAnsiTheme="majorBidi" w:cstheme="majorBidi"/>
          <w:sz w:val="28"/>
          <w:szCs w:val="28"/>
          <w:lang w:eastAsia="fr-FR"/>
        </w:rPr>
        <w:t>Module : La Méthodologie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</w: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D0A7E">
        <w:rPr>
          <w:rFonts w:asciiTheme="majorBidi" w:hAnsiTheme="majorBidi" w:cstheme="majorBidi"/>
          <w:b/>
          <w:bCs/>
          <w:sz w:val="44"/>
          <w:szCs w:val="44"/>
        </w:rPr>
        <w:t xml:space="preserve">LES TECHNIQUES DE L’EXPRESSION ORALE </w:t>
      </w: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>Chargé de cours</w:t>
      </w: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Mr ANNOUN </w:t>
      </w:r>
      <w:proofErr w:type="spellStart"/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>Salime</w:t>
      </w:r>
      <w:proofErr w:type="spellEnd"/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</w: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AD13DA" w:rsidRPr="00ED0A7E" w:rsidRDefault="00AD13DA" w:rsidP="00AD13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t>Année universitaire 2022/2023.</w:t>
      </w:r>
      <w:r w:rsidRPr="00ED0A7E">
        <w:rPr>
          <w:rFonts w:asciiTheme="majorBidi" w:eastAsia="Times New Roman" w:hAnsiTheme="majorBidi" w:cstheme="majorBidi"/>
          <w:sz w:val="28"/>
          <w:szCs w:val="28"/>
          <w:lang w:eastAsia="fr-FR"/>
        </w:rPr>
        <w:br/>
      </w:r>
    </w:p>
    <w:p w:rsidR="00AD13DA" w:rsidRPr="00ED0A7E" w:rsidRDefault="00AD13DA" w:rsidP="00EF0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F012E" w:rsidRPr="00ED0A7E" w:rsidRDefault="00EF012E" w:rsidP="00BE06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0A7E">
        <w:rPr>
          <w:rFonts w:asciiTheme="majorBidi" w:hAnsiTheme="majorBidi" w:cstheme="majorBidi"/>
          <w:b/>
          <w:bCs/>
          <w:sz w:val="36"/>
          <w:szCs w:val="36"/>
        </w:rPr>
        <w:t>T</w:t>
      </w:r>
      <w:r w:rsidR="007C79A5" w:rsidRPr="00ED0A7E">
        <w:rPr>
          <w:rFonts w:asciiTheme="majorBidi" w:hAnsiTheme="majorBidi" w:cstheme="majorBidi"/>
          <w:b/>
          <w:bCs/>
          <w:sz w:val="36"/>
          <w:szCs w:val="36"/>
        </w:rPr>
        <w:t>ABLE DES MATIERES</w:t>
      </w:r>
    </w:p>
    <w:p w:rsidR="00AD13DA" w:rsidRPr="00ED0A7E" w:rsidRDefault="00AD13DA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EF012E" w:rsidRPr="00ED0A7E" w:rsidRDefault="00EF012E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D0A7E">
        <w:rPr>
          <w:rFonts w:asciiTheme="majorBidi" w:hAnsiTheme="majorBidi" w:cstheme="majorBidi"/>
          <w:b/>
          <w:bCs/>
          <w:sz w:val="20"/>
          <w:szCs w:val="20"/>
        </w:rPr>
        <w:t>QU'EST CE QUE L'EXPRESSION ORALE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 LE RAPPORT AU LANGAGE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 LE RAPPORT A SOI-MEME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III LE RAPPORT AUX AUTRES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IV LE RAPPORT AU MONDE EXTERIEUR</w:t>
      </w:r>
    </w:p>
    <w:p w:rsidR="00EF012E" w:rsidRPr="00ED0A7E" w:rsidRDefault="00EF012E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D0A7E">
        <w:rPr>
          <w:rFonts w:asciiTheme="majorBidi" w:hAnsiTheme="majorBidi" w:cstheme="majorBidi"/>
          <w:b/>
          <w:bCs/>
          <w:sz w:val="20"/>
          <w:szCs w:val="20"/>
        </w:rPr>
        <w:t>TECHNIQUES D'EXPRESSION ORALE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 LA RESPIRATION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 LA VOIX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III L'ARTICULATION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IV LE RYTHME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V LA REPETITION</w:t>
      </w:r>
    </w:p>
    <w:p w:rsidR="00EF012E" w:rsidRPr="00ED0A7E" w:rsidRDefault="00EF012E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D0A7E">
        <w:rPr>
          <w:rFonts w:asciiTheme="majorBidi" w:hAnsiTheme="majorBidi" w:cstheme="majorBidi"/>
          <w:b/>
          <w:bCs/>
          <w:sz w:val="20"/>
          <w:szCs w:val="20"/>
        </w:rPr>
        <w:t>COMMUNICATION NON VERBALE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 LES TERRITOIRES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 LA DISTANCE INDIVIDUELLE [PROXÉMIE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III LES POSTURES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IV LES GESTES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V LE VISAGE ET LES MIMIQUES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VI LE REGARD</w:t>
      </w:r>
    </w:p>
    <w:p w:rsidR="00EF012E" w:rsidRPr="00ED0A7E" w:rsidRDefault="00EF012E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D0A7E">
        <w:rPr>
          <w:rFonts w:asciiTheme="majorBidi" w:hAnsiTheme="majorBidi" w:cstheme="majorBidi"/>
          <w:b/>
          <w:bCs/>
          <w:sz w:val="20"/>
          <w:szCs w:val="20"/>
        </w:rPr>
        <w:t>LE TRAC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 DESCRIPTION DU PHENOMENE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 COMMENT MAITRISER SON TRAC</w:t>
      </w:r>
    </w:p>
    <w:p w:rsidR="00EF012E" w:rsidRPr="00ED0A7E" w:rsidRDefault="00EF012E" w:rsidP="00AD13DA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D0A7E">
        <w:rPr>
          <w:rFonts w:asciiTheme="majorBidi" w:hAnsiTheme="majorBidi" w:cstheme="majorBidi"/>
          <w:b/>
          <w:bCs/>
          <w:sz w:val="20"/>
          <w:szCs w:val="20"/>
        </w:rPr>
        <w:t>TECHNIQUES DE L'EXPOSE ORAL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 LA PREPARATION DE L'EXPOSE</w:t>
      </w:r>
    </w:p>
    <w:p w:rsidR="00EF012E" w:rsidRPr="00ED0A7E" w:rsidRDefault="00EF012E" w:rsidP="007C79A5">
      <w:pPr>
        <w:autoSpaceDE w:val="0"/>
        <w:autoSpaceDN w:val="0"/>
        <w:adjustRightInd w:val="0"/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 LA STRUCTURATION DE L'EXPOSE</w:t>
      </w:r>
    </w:p>
    <w:p w:rsidR="001B5689" w:rsidRPr="00ED0A7E" w:rsidRDefault="00EF012E" w:rsidP="007C79A5">
      <w:pPr>
        <w:spacing w:after="240" w:line="240" w:lineRule="auto"/>
        <w:ind w:left="567"/>
        <w:rPr>
          <w:rFonts w:asciiTheme="majorBidi" w:hAnsiTheme="majorBidi" w:cstheme="majorBidi"/>
          <w:sz w:val="20"/>
          <w:szCs w:val="20"/>
        </w:rPr>
      </w:pPr>
      <w:r w:rsidRPr="00ED0A7E">
        <w:rPr>
          <w:rFonts w:asciiTheme="majorBidi" w:hAnsiTheme="majorBidi" w:cstheme="majorBidi"/>
          <w:sz w:val="20"/>
          <w:szCs w:val="20"/>
        </w:rPr>
        <w:t>III LE DEROULEMENT DE L'EXPOSE</w:t>
      </w:r>
    </w:p>
    <w:p w:rsidR="00EF012E" w:rsidRPr="00ED0A7E" w:rsidRDefault="00EF012E" w:rsidP="00EF012E">
      <w:pPr>
        <w:rPr>
          <w:rFonts w:asciiTheme="majorBidi" w:hAnsiTheme="majorBidi" w:cstheme="majorBidi"/>
          <w:sz w:val="28"/>
          <w:szCs w:val="28"/>
        </w:rPr>
      </w:pPr>
    </w:p>
    <w:p w:rsidR="00EF012E" w:rsidRPr="00ED0A7E" w:rsidRDefault="00EF012E" w:rsidP="00EF012E">
      <w:pPr>
        <w:rPr>
          <w:rFonts w:asciiTheme="majorBidi" w:hAnsiTheme="majorBidi" w:cstheme="majorBidi"/>
          <w:sz w:val="28"/>
          <w:szCs w:val="28"/>
        </w:rPr>
      </w:pPr>
    </w:p>
    <w:p w:rsidR="00EF012E" w:rsidRPr="00ED0A7E" w:rsidRDefault="00EF012E" w:rsidP="00EF012E">
      <w:pPr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ED0A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QU'EST CE QUE L'EXPRESSION ORALE ?</w:t>
      </w:r>
    </w:p>
    <w:p w:rsidR="00BE06A5" w:rsidRPr="00ED0A7E" w:rsidRDefault="00BE06A5" w:rsidP="00BE06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transmettre des messages à l'aide d'un langage en utilisant sa voix et son corps pour</w:t>
      </w:r>
    </w:p>
    <w:p w:rsidR="00480CB8" w:rsidRPr="00ED0A7E" w:rsidRDefault="00BE06A5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Communiquer</w:t>
      </w:r>
      <w:r w:rsidR="00480CB8" w:rsidRPr="00ED0A7E">
        <w:rPr>
          <w:rFonts w:asciiTheme="majorBidi" w:hAnsiTheme="majorBidi" w:cstheme="majorBidi"/>
          <w:sz w:val="28"/>
          <w:szCs w:val="28"/>
        </w:rPr>
        <w:t>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Cette activité ne peut se comprendre qu'en fonction d'un certain nombre de rapports que l'on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entretient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avec :</w:t>
      </w:r>
    </w:p>
    <w:p w:rsidR="00480CB8" w:rsidRPr="00ED0A7E" w:rsidRDefault="00830A71" w:rsidP="00BE06A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 langage,</w:t>
      </w:r>
    </w:p>
    <w:p w:rsidR="00480CB8" w:rsidRPr="00ED0A7E" w:rsidRDefault="00830A71" w:rsidP="00BE06A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</w:t>
      </w:r>
      <w:r w:rsidR="00480CB8" w:rsidRPr="00ED0A7E">
        <w:rPr>
          <w:rFonts w:asciiTheme="majorBidi" w:hAnsiTheme="majorBidi" w:cstheme="majorBidi"/>
          <w:sz w:val="28"/>
          <w:szCs w:val="28"/>
        </w:rPr>
        <w:t>oi-même,</w:t>
      </w:r>
    </w:p>
    <w:p w:rsidR="00480CB8" w:rsidRPr="00ED0A7E" w:rsidRDefault="00830A71" w:rsidP="00BE06A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autres,</w:t>
      </w:r>
    </w:p>
    <w:p w:rsidR="00480CB8" w:rsidRPr="00ED0A7E" w:rsidRDefault="00830A71" w:rsidP="00BE06A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'ensemble du monde extérieur.</w:t>
      </w:r>
    </w:p>
    <w:p w:rsidR="00BE06A5" w:rsidRPr="00ED0A7E" w:rsidRDefault="00BE06A5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 LE RAPPORT AU LANGAGE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Toute langue a une structure particulière qui réagit sur la pensée elle-même. Tous les Francophones ont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donc en commun un certain rapport au langage.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Chacun entretient avec le langage une relation particulière en fonction de ce qu'il représente pour lui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sur le plan </w:t>
      </w:r>
      <w:proofErr w:type="gramStart"/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affectif </w:t>
      </w:r>
      <w:r w:rsidRPr="00ED0A7E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peut être associé à de bons ou de mauvais souvenirs [familiaux, scolaires, professionnels...]. Il peut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être vécu comme un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instrument permettant d'avoir un certain ascendant sur les autres </w:t>
      </w:r>
      <w:r w:rsidRPr="00ED0A7E">
        <w:rPr>
          <w:rFonts w:asciiTheme="majorBidi" w:hAnsiTheme="majorBidi" w:cstheme="majorBidi"/>
          <w:sz w:val="28"/>
          <w:szCs w:val="28"/>
        </w:rPr>
        <w:t>ou au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contraire permettant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aux autres de vous dominer</w:t>
      </w:r>
      <w:r w:rsidRPr="00ED0A7E">
        <w:rPr>
          <w:rFonts w:asciiTheme="majorBidi" w:hAnsiTheme="majorBidi" w:cstheme="majorBidi"/>
          <w:sz w:val="28"/>
          <w:szCs w:val="28"/>
        </w:rPr>
        <w:t>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Ainsi le rapport que l'on entretient avec le langage est en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relation avec l'image que l'on se fait de</w:t>
      </w:r>
      <w:r w:rsidR="00BE06A5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l'autorité et même de la structure sociale tout entière</w:t>
      </w:r>
      <w:r w:rsidRPr="00ED0A7E">
        <w:rPr>
          <w:rFonts w:asciiTheme="majorBidi" w:hAnsiTheme="majorBidi" w:cstheme="majorBidi"/>
          <w:sz w:val="28"/>
          <w:szCs w:val="28"/>
        </w:rPr>
        <w:t>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 LE RAPPORT A SOI-MEME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Une fois que l'on a fait siennes les différentes règles qui s'appliquent à une langue et qui sont communes à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son groupe social, (tout groupe social a une façon particulière de parler qui lui sert de signe de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reconnaissance), on ne parle qu'en fonction de ce que l'on est soi-même et de la façon dont on se perçoit.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Ex. : Une personne plus extravertie parlera fort et fera beaucoup de gestes.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Une personne plus introvertie parlera plus posément d'une voix plus faible et plus sourde et fera peu de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gestes.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s'utilise aussi soi-même comme instrument : l'expression orale peut être considérée comme une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technique instrumentale.</w:t>
      </w:r>
    </w:p>
    <w:p w:rsidR="00480CB8" w:rsidRPr="00ED0A7E" w:rsidRDefault="002E7583" w:rsidP="00BE06A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e </w:t>
      </w:r>
      <w:r w:rsidR="00BE06A5" w:rsidRPr="00ED0A7E">
        <w:rPr>
          <w:rFonts w:asciiTheme="majorBidi" w:hAnsiTheme="majorBidi" w:cstheme="majorBidi"/>
          <w:sz w:val="28"/>
          <w:szCs w:val="28"/>
        </w:rPr>
        <w:t>corps)</w:t>
      </w:r>
    </w:p>
    <w:p w:rsidR="00480CB8" w:rsidRPr="00ED0A7E" w:rsidRDefault="002E7583" w:rsidP="00BE06A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a </w:t>
      </w:r>
      <w:r w:rsidR="00BE06A5" w:rsidRPr="00ED0A7E">
        <w:rPr>
          <w:rFonts w:asciiTheme="majorBidi" w:hAnsiTheme="majorBidi" w:cstheme="majorBidi"/>
          <w:sz w:val="28"/>
          <w:szCs w:val="28"/>
        </w:rPr>
        <w:t>voix)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sont les instruments par lesquels on s'extériorise.</w:t>
      </w:r>
    </w:p>
    <w:p w:rsidR="00480CB8" w:rsidRPr="00ED0A7E" w:rsidRDefault="002E7583" w:rsidP="00BE06A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es </w:t>
      </w:r>
      <w:r w:rsidR="00BE06A5" w:rsidRPr="00ED0A7E">
        <w:rPr>
          <w:rFonts w:asciiTheme="majorBidi" w:hAnsiTheme="majorBidi" w:cstheme="majorBidi"/>
          <w:sz w:val="28"/>
          <w:szCs w:val="28"/>
        </w:rPr>
        <w:t>gestes)</w:t>
      </w:r>
    </w:p>
    <w:p w:rsidR="00480CB8" w:rsidRPr="00ED0A7E" w:rsidRDefault="002E7583" w:rsidP="00BE06A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es </w:t>
      </w:r>
      <w:r w:rsidR="00BE06A5" w:rsidRPr="00ED0A7E">
        <w:rPr>
          <w:rFonts w:asciiTheme="majorBidi" w:hAnsiTheme="majorBidi" w:cstheme="majorBidi"/>
          <w:sz w:val="28"/>
          <w:szCs w:val="28"/>
        </w:rPr>
        <w:t>postures)</w:t>
      </w:r>
    </w:p>
    <w:p w:rsidR="00BE06A5" w:rsidRPr="00ED0A7E" w:rsidRDefault="00BE06A5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principales difficultés que l'on rencontre résident dans l'image infériorisée que l'on peut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avoir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de soi qui se traduisent par de la "timidité".</w:t>
      </w:r>
    </w:p>
    <w:p w:rsidR="00EF012E" w:rsidRPr="00ED0A7E" w:rsidRDefault="00EF012E" w:rsidP="00EF012E">
      <w:pPr>
        <w:rPr>
          <w:rFonts w:asciiTheme="majorBidi" w:hAnsiTheme="majorBidi" w:cstheme="majorBidi"/>
          <w:sz w:val="28"/>
          <w:szCs w:val="28"/>
        </w:rPr>
      </w:pP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III LE RAPPORT AUX AUTRES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façon dont on s'exprime dépend de la façon dont on perçoit l'autre et en particulier au travers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des statuts et des rôles.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Ainsi on ne parle pas de la même façon à :</w:t>
      </w:r>
    </w:p>
    <w:p w:rsidR="00480CB8" w:rsidRPr="00ED0A7E" w:rsidRDefault="002E7583" w:rsidP="00BE06A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 frère,</w:t>
      </w:r>
    </w:p>
    <w:p w:rsidR="00480CB8" w:rsidRPr="00ED0A7E" w:rsidRDefault="002E7583" w:rsidP="00BE06A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ne mère,</w:t>
      </w:r>
    </w:p>
    <w:p w:rsidR="00480CB8" w:rsidRPr="00ED0A7E" w:rsidRDefault="002E7583" w:rsidP="00BE06A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 ami,</w:t>
      </w:r>
    </w:p>
    <w:p w:rsidR="00480CB8" w:rsidRPr="00ED0A7E" w:rsidRDefault="002E7583" w:rsidP="00BE06A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 collègue,</w:t>
      </w:r>
    </w:p>
    <w:p w:rsidR="00480CB8" w:rsidRPr="00ED0A7E" w:rsidRDefault="002E7583" w:rsidP="00BE06A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 supérieur hiérarchique.</w:t>
      </w:r>
    </w:p>
    <w:p w:rsidR="00BE06A5" w:rsidRPr="00ED0A7E" w:rsidRDefault="00BE06A5" w:rsidP="00BE06A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Si nous avons l'impression que les autres nous sont supérieurs, qu'ils nous jugent, notre façon de nous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exprimer en sera affectée.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rapport aux autres réagit sur le rapport à soi-même et inversement.</w:t>
      </w: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principale difficulté là aussi réside dans la façon dont on imagine que les autres nous</w:t>
      </w:r>
    </w:p>
    <w:p w:rsidR="00480CB8" w:rsidRPr="00ED0A7E" w:rsidRDefault="00BE06A5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Perçoivent</w:t>
      </w:r>
      <w:r w:rsidR="00480CB8" w:rsidRPr="00ED0A7E">
        <w:rPr>
          <w:rFonts w:asciiTheme="majorBidi" w:hAnsiTheme="majorBidi" w:cstheme="majorBidi"/>
          <w:sz w:val="28"/>
          <w:szCs w:val="28"/>
        </w:rPr>
        <w:t>.</w:t>
      </w:r>
      <w:r w:rsidRPr="00ED0A7E">
        <w:rPr>
          <w:rFonts w:asciiTheme="majorBidi" w:hAnsiTheme="majorBidi" w:cstheme="majorBidi"/>
          <w:sz w:val="28"/>
          <w:szCs w:val="28"/>
        </w:rPr>
        <w:t xml:space="preserve">  </w:t>
      </w:r>
      <w:r w:rsidR="00480CB8" w:rsidRPr="00ED0A7E">
        <w:rPr>
          <w:rFonts w:asciiTheme="majorBidi" w:hAnsiTheme="majorBidi" w:cstheme="majorBidi"/>
          <w:sz w:val="28"/>
          <w:szCs w:val="28"/>
        </w:rPr>
        <w:t>On a l'impression :</w:t>
      </w:r>
    </w:p>
    <w:p w:rsidR="00480CB8" w:rsidRPr="00ED0A7E" w:rsidRDefault="002E7583" w:rsidP="00BE06A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'être peu considéré,</w:t>
      </w:r>
    </w:p>
    <w:p w:rsidR="00480CB8" w:rsidRPr="00ED0A7E" w:rsidRDefault="002E7583" w:rsidP="00BE06A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'être jugé,</w:t>
      </w:r>
    </w:p>
    <w:p w:rsidR="00480CB8" w:rsidRPr="00ED0A7E" w:rsidRDefault="002E7583" w:rsidP="00BE06A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e ne pas susciter ou retenir l'intérêt.</w:t>
      </w:r>
    </w:p>
    <w:p w:rsidR="00BE06A5" w:rsidRPr="00ED0A7E" w:rsidRDefault="00BE06A5" w:rsidP="00BE06A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croit parfois que les autres nous sont supérieurs, qu'ils expriment mieux que nous-mêmes ce que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nous voudrions dire.</w:t>
      </w:r>
    </w:p>
    <w:p w:rsidR="00BE06A5" w:rsidRPr="00ED0A7E" w:rsidRDefault="00BE06A5" w:rsidP="00BE06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IV LE RAPPORT AU MONDE EXTERIEUR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Nous sommes insérés dans des structures économiques, politiques et sociales qui nous</w:t>
      </w:r>
    </w:p>
    <w:p w:rsidR="00480CB8" w:rsidRPr="00ED0A7E" w:rsidRDefault="00BE06A5" w:rsidP="00BE06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Influencent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et avec lesquelles nous entretenons certaines relations de type :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</w:t>
      </w:r>
      <w:r w:rsidR="00480CB8" w:rsidRPr="00ED0A7E">
        <w:rPr>
          <w:rFonts w:asciiTheme="majorBidi" w:hAnsiTheme="majorBidi" w:cstheme="majorBidi"/>
          <w:sz w:val="28"/>
          <w:szCs w:val="28"/>
        </w:rPr>
        <w:t>ccord,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</w:t>
      </w:r>
      <w:r w:rsidR="00480CB8" w:rsidRPr="00ED0A7E">
        <w:rPr>
          <w:rFonts w:asciiTheme="majorBidi" w:hAnsiTheme="majorBidi" w:cstheme="majorBidi"/>
          <w:sz w:val="28"/>
          <w:szCs w:val="28"/>
        </w:rPr>
        <w:t>cceptation,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</w:t>
      </w:r>
      <w:r w:rsidR="00480CB8" w:rsidRPr="00ED0A7E">
        <w:rPr>
          <w:rFonts w:asciiTheme="majorBidi" w:hAnsiTheme="majorBidi" w:cstheme="majorBidi"/>
          <w:sz w:val="28"/>
          <w:szCs w:val="28"/>
        </w:rPr>
        <w:t>ompromis,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</w:t>
      </w:r>
      <w:r w:rsidR="00480CB8" w:rsidRPr="00ED0A7E">
        <w:rPr>
          <w:rFonts w:asciiTheme="majorBidi" w:hAnsiTheme="majorBidi" w:cstheme="majorBidi"/>
          <w:sz w:val="28"/>
          <w:szCs w:val="28"/>
        </w:rPr>
        <w:t>égociation,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</w:t>
      </w:r>
      <w:r w:rsidR="00480CB8" w:rsidRPr="00ED0A7E">
        <w:rPr>
          <w:rFonts w:asciiTheme="majorBidi" w:hAnsiTheme="majorBidi" w:cstheme="majorBidi"/>
          <w:sz w:val="28"/>
          <w:szCs w:val="28"/>
        </w:rPr>
        <w:t>efus,</w:t>
      </w:r>
    </w:p>
    <w:p w:rsidR="00480CB8" w:rsidRPr="00ED0A7E" w:rsidRDefault="002E7583" w:rsidP="00BE06A5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</w:t>
      </w:r>
      <w:r w:rsidR="00480CB8" w:rsidRPr="00ED0A7E">
        <w:rPr>
          <w:rFonts w:asciiTheme="majorBidi" w:hAnsiTheme="majorBidi" w:cstheme="majorBidi"/>
          <w:sz w:val="28"/>
          <w:szCs w:val="28"/>
        </w:rPr>
        <w:t>évolte.</w:t>
      </w:r>
    </w:p>
    <w:p w:rsidR="00BE06A5" w:rsidRPr="00ED0A7E" w:rsidRDefault="00BE06A5" w:rsidP="00BE06A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 type de relation influe fortement sur notre mode de communication.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TECHNIQUES D'EXPRESSION ORALE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 LA RESPIRATION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conditionne la bonne émission du son.</w:t>
      </w:r>
    </w:p>
    <w:p w:rsidR="00480CB8" w:rsidRPr="00ED0A7E" w:rsidRDefault="00480CB8" w:rsidP="00BE06A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favorise la détente musculaire et nerveuse.</w:t>
      </w:r>
    </w:p>
    <w:p w:rsidR="00480CB8" w:rsidRPr="00ED0A7E" w:rsidRDefault="00480CB8" w:rsidP="00BE06A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Elle est nécessaire à la mise en 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oeuvre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 xml:space="preserve"> de la fluidité mentale et verbale.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On constate trois types de respirations :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THORACIQUE :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BE06A5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Ouverture de la cage thoracique par l'élargissement des côtes seulement.</w:t>
      </w:r>
    </w:p>
    <w:p w:rsidR="00480CB8" w:rsidRPr="00ED0A7E" w:rsidRDefault="00480CB8" w:rsidP="00BE06A5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la respiration la plus connue, celle sur laquelle on concentre son attention</w:t>
      </w:r>
    </w:p>
    <w:p w:rsidR="00480CB8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Automatiquement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quand on nous dit de respirer à fond.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VENTRALE :</w:t>
      </w:r>
    </w:p>
    <w:p w:rsidR="00480CB8" w:rsidRPr="00ED0A7E" w:rsidRDefault="00480CB8" w:rsidP="00BE06A5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volume de la cage thoracique s'accroît par l'abaissement du diaphragme.</w:t>
      </w:r>
    </w:p>
    <w:p w:rsidR="00480CB8" w:rsidRPr="00ED0A7E" w:rsidRDefault="00480CB8" w:rsidP="00BE06A5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prend conscience de cette respiration en s'allongeant sur le dos, en plaçant une main sur son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ventre et en gonflant son ventre par son inspiration : la main est soulevée.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COSTALE :</w:t>
      </w:r>
    </w:p>
    <w:p w:rsidR="00480CB8" w:rsidRPr="00ED0A7E" w:rsidRDefault="00480CB8" w:rsidP="00BE06A5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le bas des côtes qui se soulève.</w:t>
      </w:r>
    </w:p>
    <w:p w:rsidR="00480CB8" w:rsidRPr="00ED0A7E" w:rsidRDefault="00480CB8" w:rsidP="00BE06A5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prend conscience de cette respiration en bloquant les précédentes. Pour ce faire</w:t>
      </w:r>
    </w:p>
    <w:p w:rsidR="00480CB8" w:rsidRPr="00ED0A7E" w:rsidRDefault="00BE06A5" w:rsidP="00BE06A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S’asseoir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sur une chaise à califourchon, les épaules appuyées sur le dossier, les bras ballants.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respiration complète intègre ces trois types de respirations, ce qui n'est pas synonyme de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respiration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maximum ; on ne doit jamais avoir l'impression de forcer.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D0A7E">
        <w:rPr>
          <w:rFonts w:asciiTheme="majorBidi" w:hAnsiTheme="majorBidi" w:cstheme="majorBidi"/>
          <w:b/>
          <w:bCs/>
          <w:sz w:val="28"/>
          <w:szCs w:val="28"/>
        </w:rPr>
        <w:t>Positionsquifavorisentlarespiration</w:t>
      </w:r>
      <w:proofErr w:type="spellEnd"/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Lorsqu'on est assis derrière une table :</w:t>
      </w:r>
    </w:p>
    <w:p w:rsidR="00480CB8" w:rsidRPr="00ED0A7E" w:rsidRDefault="002E7583" w:rsidP="00BE06A5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aisser la cage thoracique libre (bras croisés à proscrire),</w:t>
      </w:r>
    </w:p>
    <w:p w:rsidR="00480CB8" w:rsidRPr="00ED0A7E" w:rsidRDefault="002E7583" w:rsidP="00BE06A5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</w:t>
      </w:r>
      <w:r w:rsidR="00480CB8" w:rsidRPr="00ED0A7E">
        <w:rPr>
          <w:rFonts w:asciiTheme="majorBidi" w:hAnsiTheme="majorBidi" w:cstheme="majorBidi"/>
          <w:sz w:val="28"/>
          <w:szCs w:val="28"/>
        </w:rPr>
        <w:t>onsidérer la colonne vertébrale comme un axe vertical (le mât d'un bateau) et éviter de</w:t>
      </w:r>
      <w:r w:rsidR="00BE06A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="00480CB8" w:rsidRPr="00ED0A7E">
        <w:rPr>
          <w:rFonts w:asciiTheme="majorBidi" w:hAnsiTheme="majorBidi" w:cstheme="majorBidi"/>
          <w:sz w:val="28"/>
          <w:szCs w:val="28"/>
        </w:rPr>
        <w:t>se pencher trop en avant ou en arrière.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Que l'on soit assis ou debout toutes les positions FERMEES sont à proscrire.</w:t>
      </w:r>
    </w:p>
    <w:p w:rsidR="00BE06A5" w:rsidRPr="00ED0A7E" w:rsidRDefault="00BE06A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 LA VOIX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est le véhicule du message oral. Selon les individus, les dimensions, la forme et la texture des :</w:t>
      </w:r>
    </w:p>
    <w:p w:rsidR="00480CB8" w:rsidRPr="00ED0A7E" w:rsidRDefault="002E7583" w:rsidP="00DF0F3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</w:t>
      </w:r>
      <w:r w:rsidR="00480CB8" w:rsidRPr="00ED0A7E">
        <w:rPr>
          <w:rFonts w:asciiTheme="majorBidi" w:hAnsiTheme="majorBidi" w:cstheme="majorBidi"/>
          <w:sz w:val="28"/>
          <w:szCs w:val="28"/>
        </w:rPr>
        <w:t>ordes vocales,</w:t>
      </w:r>
    </w:p>
    <w:p w:rsidR="00480CB8" w:rsidRPr="00ED0A7E" w:rsidRDefault="002E7583" w:rsidP="00DF0F3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</w:t>
      </w:r>
      <w:r w:rsidR="00480CB8" w:rsidRPr="00ED0A7E">
        <w:rPr>
          <w:rFonts w:asciiTheme="majorBidi" w:hAnsiTheme="majorBidi" w:cstheme="majorBidi"/>
          <w:sz w:val="28"/>
          <w:szCs w:val="28"/>
        </w:rPr>
        <w:t>s et cartilages,</w:t>
      </w:r>
    </w:p>
    <w:p w:rsidR="00480CB8" w:rsidRPr="00ED0A7E" w:rsidRDefault="002E7583" w:rsidP="00DF0F3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M</w:t>
      </w:r>
      <w:r w:rsidR="00480CB8" w:rsidRPr="00ED0A7E">
        <w:rPr>
          <w:rFonts w:asciiTheme="majorBidi" w:hAnsiTheme="majorBidi" w:cstheme="majorBidi"/>
          <w:sz w:val="28"/>
          <w:szCs w:val="28"/>
        </w:rPr>
        <w:t>uscles</w:t>
      </w:r>
      <w:proofErr w:type="gramEnd"/>
      <w:r w:rsidR="00480CB8" w:rsidRPr="00ED0A7E">
        <w:rPr>
          <w:rFonts w:asciiTheme="majorBidi" w:hAnsiTheme="majorBidi" w:cstheme="majorBidi"/>
          <w:sz w:val="28"/>
          <w:szCs w:val="28"/>
        </w:rPr>
        <w:t>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timbre de voix sera très différent. On trouve généralement :</w:t>
      </w:r>
    </w:p>
    <w:p w:rsidR="00480CB8" w:rsidRPr="00ED0A7E" w:rsidRDefault="002E7583" w:rsidP="00DF0F31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voix de gorge (basses),</w:t>
      </w:r>
    </w:p>
    <w:p w:rsidR="00480CB8" w:rsidRPr="00ED0A7E" w:rsidRDefault="002E7583" w:rsidP="00DF0F31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voix de masque (appuyées),</w:t>
      </w:r>
    </w:p>
    <w:p w:rsidR="00480CB8" w:rsidRPr="00ED0A7E" w:rsidRDefault="002E7583" w:rsidP="00DF0F31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voix de tête (élevées).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Pour trouver son timbre il faut fermer la bouche et produire le son [HM] sorte de [HEIM]. Cette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onomatopée donne le timbre de la voix en faisant vibrer les différentes parties de la tête.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timbre se travaille mais varie peu. En revanche la nécessité pour un orateur consiste à bien placer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sa voix.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La voix se caractérise aussi par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L'INTENSITÉ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la force, la puissance avec laquelle on s'exprime. Il convient d'adapter l'intensité de la voix au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volume de l'espace de prise de parole et à la disposition de l'auditoire dans cet espace.</w:t>
      </w:r>
    </w:p>
    <w:p w:rsidR="00DF0F31" w:rsidRPr="00ED0A7E" w:rsidRDefault="00DF0F31" w:rsidP="00DF0F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L'INTONATION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le mouvement mélodique de la voix, caractérisé par des variations de hauteur.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Par exemple, dans la phrase interrogative, il y a une intonation montante : "vous m'entendez ? "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fin de phrase affirmative la voix a tendance à tomber : "nous allons présenter les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inconvénients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>."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public il est indispensable de varier les intonations afin de capter l'attention de l'auditoire.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LE DÉBIT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la vitesse à laquelle on s'exprime. Souvent le trac amène une accélération excessive du débit.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faut donner du mouvement à l'expression en variant les rythmes, en évitant l'uniformité, en usant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du contraste.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Pour cela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espirer entre les phrases,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M</w:t>
      </w:r>
      <w:r w:rsidRPr="00ED0A7E">
        <w:rPr>
          <w:rFonts w:asciiTheme="majorBidi" w:hAnsiTheme="majorBidi" w:cstheme="majorBidi"/>
          <w:sz w:val="28"/>
          <w:szCs w:val="28"/>
        </w:rPr>
        <w:t>énager des pauses pour reprendre le souffle,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U</w:t>
      </w:r>
      <w:r w:rsidRPr="00ED0A7E">
        <w:rPr>
          <w:rFonts w:asciiTheme="majorBidi" w:hAnsiTheme="majorBidi" w:cstheme="majorBidi"/>
          <w:sz w:val="28"/>
          <w:szCs w:val="28"/>
        </w:rPr>
        <w:t>tiliser le silence.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Ces trois éléments constituent le SYSTEME VOCAL d'un individu et son spectre vocal qui lui est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propre [plus fiable que les empreintes digitales pour différencier deux individus].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voix se caractérise aussi par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ED0A7E">
        <w:rPr>
          <w:rFonts w:asciiTheme="majorBidi" w:hAnsiTheme="majorBidi" w:cstheme="majorBidi"/>
          <w:b/>
          <w:bCs/>
          <w:sz w:val="28"/>
          <w:szCs w:val="28"/>
        </w:rPr>
        <w:t>lalargeur</w:t>
      </w:r>
      <w:proofErr w:type="spellEnd"/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du parler </w:t>
      </w:r>
      <w:r w:rsidRPr="00ED0A7E">
        <w:rPr>
          <w:rFonts w:asciiTheme="majorBidi" w:hAnsiTheme="majorBidi" w:cstheme="majorBidi"/>
          <w:sz w:val="28"/>
          <w:szCs w:val="28"/>
        </w:rPr>
        <w:t>; en allongeant les voyelles, en appuyant sur les syllabes longues et les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diphtongues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>, on peut parler plus loin.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l'accent, </w:t>
      </w:r>
      <w:r w:rsidRPr="00ED0A7E">
        <w:rPr>
          <w:rFonts w:asciiTheme="majorBidi" w:hAnsiTheme="majorBidi" w:cstheme="majorBidi"/>
          <w:sz w:val="28"/>
          <w:szCs w:val="28"/>
        </w:rPr>
        <w:t>il est basé sur les voyelles.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III L'ARTICULATION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C'est le détachement et l'enchaînement correct des sons et en particulier, la netteté des</w:t>
      </w:r>
    </w:p>
    <w:p w:rsidR="00480CB8" w:rsidRPr="00ED0A7E" w:rsidRDefault="00DF0F31" w:rsidP="00DF0F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consonnes</w:t>
      </w:r>
      <w:r w:rsidR="00480CB8" w:rsidRPr="00ED0A7E">
        <w:rPr>
          <w:rFonts w:asciiTheme="majorBidi" w:hAnsiTheme="majorBidi" w:cstheme="majorBidi"/>
          <w:sz w:val="28"/>
          <w:szCs w:val="28"/>
        </w:rPr>
        <w:t>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peut être déficiente sur :</w:t>
      </w:r>
    </w:p>
    <w:p w:rsidR="00480CB8" w:rsidRPr="00ED0A7E" w:rsidRDefault="002E7583" w:rsidP="00DF0F31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syllabes d'attaque,</w:t>
      </w:r>
    </w:p>
    <w:p w:rsidR="00480CB8" w:rsidRPr="00ED0A7E" w:rsidRDefault="002E7583" w:rsidP="00DF0F31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syllabes internes,</w:t>
      </w:r>
    </w:p>
    <w:p w:rsidR="00480CB8" w:rsidRPr="00ED0A7E" w:rsidRDefault="002E7583" w:rsidP="00DF0F31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</w:t>
      </w:r>
      <w:r w:rsidR="00480CB8" w:rsidRPr="00ED0A7E">
        <w:rPr>
          <w:rFonts w:asciiTheme="majorBidi" w:hAnsiTheme="majorBidi" w:cstheme="majorBidi"/>
          <w:sz w:val="28"/>
          <w:szCs w:val="28"/>
        </w:rPr>
        <w:t>es finales.</w:t>
      </w:r>
    </w:p>
    <w:p w:rsidR="00480CB8" w:rsidRPr="00ED0A7E" w:rsidRDefault="00480CB8" w:rsidP="00DF0F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Pour corriger ces tendances nuisibles à la bonne compréhension d'un propos, il faut s'entraîner à lire à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haute voix en améliorant les mouvements :</w:t>
      </w:r>
    </w:p>
    <w:p w:rsidR="00480CB8" w:rsidRPr="00ED0A7E" w:rsidRDefault="002E7583" w:rsidP="00DF0F3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es lèvres,</w:t>
      </w:r>
    </w:p>
    <w:p w:rsidR="00480CB8" w:rsidRPr="00ED0A7E" w:rsidRDefault="002E7583" w:rsidP="00DF0F3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e la langue,</w:t>
      </w:r>
    </w:p>
    <w:p w:rsidR="00480CB8" w:rsidRPr="00ED0A7E" w:rsidRDefault="002E7583" w:rsidP="00DF0F3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es mâchoires.</w:t>
      </w:r>
    </w:p>
    <w:p w:rsidR="00DF0F31" w:rsidRPr="00ED0A7E" w:rsidRDefault="00DF0F31" w:rsidP="00DF0F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Une mauvaise articulation conduisant à la fusion de deux syllabes consécutives peut</w:t>
      </w:r>
    </w:p>
    <w:p w:rsidR="002E7583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provoquer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une amphibologie. 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Ex. : Il frappa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à la porte.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IV LE RYTHME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changements de rythmes donnent à la prise de parole sa dynamique ; ils évitent la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monotonie.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Ils sont donnés par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La ponctuation :</w:t>
      </w:r>
    </w:p>
    <w:p w:rsidR="00480CB8" w:rsidRPr="00ED0A7E" w:rsidRDefault="00480CB8" w:rsidP="00DF0F3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ponctuation parlée n'a rien à voir avec la ponctuation écrite.</w:t>
      </w:r>
    </w:p>
    <w:p w:rsidR="00480CB8" w:rsidRPr="00ED0A7E" w:rsidRDefault="00480CB8" w:rsidP="00DF0F3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Lorsqu'on parle on peut s'arrêter 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àtoutmoment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>.</w:t>
      </w:r>
    </w:p>
    <w:p w:rsidR="00480CB8" w:rsidRPr="00ED0A7E" w:rsidRDefault="00480CB8" w:rsidP="00DF0F3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apporte du confort à l'écoute.</w:t>
      </w:r>
    </w:p>
    <w:p w:rsidR="00480CB8" w:rsidRPr="00ED0A7E" w:rsidRDefault="00480CB8" w:rsidP="00DF0F3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donne du poids aux mots, aux gestes.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La modulation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ton de la voix varie en jouant sur les inflexions en prenant appui sur certains mots,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certaines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syllabes. On peut prendre appui :</w:t>
      </w:r>
    </w:p>
    <w:p w:rsidR="00480CB8" w:rsidRPr="00ED0A7E" w:rsidRDefault="002E7583" w:rsidP="00DF0F31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</w:t>
      </w:r>
      <w:r w:rsidR="00480CB8" w:rsidRPr="00ED0A7E">
        <w:rPr>
          <w:rFonts w:asciiTheme="majorBidi" w:hAnsiTheme="majorBidi" w:cstheme="majorBidi"/>
          <w:sz w:val="28"/>
          <w:szCs w:val="28"/>
        </w:rPr>
        <w:t>ur le mot sujet ou complément,</w:t>
      </w:r>
    </w:p>
    <w:p w:rsidR="00480CB8" w:rsidRPr="00ED0A7E" w:rsidRDefault="002E7583" w:rsidP="00DF0F31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</w:t>
      </w:r>
      <w:r w:rsidR="00480CB8" w:rsidRPr="00ED0A7E">
        <w:rPr>
          <w:rFonts w:asciiTheme="majorBidi" w:hAnsiTheme="majorBidi" w:cstheme="majorBidi"/>
          <w:sz w:val="28"/>
          <w:szCs w:val="28"/>
        </w:rPr>
        <w:t>ur le verbe qui définit l'action,</w:t>
      </w:r>
    </w:p>
    <w:p w:rsidR="00480CB8" w:rsidRPr="00ED0A7E" w:rsidRDefault="002E7583" w:rsidP="00DF0F31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</w:t>
      </w:r>
      <w:r w:rsidR="00480CB8" w:rsidRPr="00ED0A7E">
        <w:rPr>
          <w:rFonts w:asciiTheme="majorBidi" w:hAnsiTheme="majorBidi" w:cstheme="majorBidi"/>
          <w:sz w:val="28"/>
          <w:szCs w:val="28"/>
        </w:rPr>
        <w:t>ur les mots outils (article, conjonction, pronom, ...).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l'utilisation des silences :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silence paraît toujours plus long pour celui qui le fait que pour ceux qui l'écoutent.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permet la fluidité verbale.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marque les changements de rythmes.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permet la respiration.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valorise le geste.</w:t>
      </w:r>
    </w:p>
    <w:p w:rsidR="00480CB8" w:rsidRPr="00ED0A7E" w:rsidRDefault="00480CB8" w:rsidP="00DF0F3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donne le temps de regarder l'auditoire.</w:t>
      </w:r>
    </w:p>
    <w:p w:rsidR="00DF0F31" w:rsidRPr="00ED0A7E" w:rsidRDefault="00DF0F31" w:rsidP="00DF0F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V LA REPETITION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Si la répétition est, d'une manière générale, un défaut de l'écriture elle est une des qualités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essentielles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de l'art oratoire.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Répéter un mot, une expression, un argument doit se faire en variant le ton.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répétition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F</w:t>
      </w:r>
      <w:r w:rsidRPr="00ED0A7E">
        <w:rPr>
          <w:rFonts w:asciiTheme="majorBidi" w:hAnsiTheme="majorBidi" w:cstheme="majorBidi"/>
          <w:sz w:val="28"/>
          <w:szCs w:val="28"/>
        </w:rPr>
        <w:t>acilite la mémorisation,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V</w:t>
      </w:r>
      <w:r w:rsidRPr="00ED0A7E">
        <w:rPr>
          <w:rFonts w:asciiTheme="majorBidi" w:hAnsiTheme="majorBidi" w:cstheme="majorBidi"/>
          <w:sz w:val="28"/>
          <w:szCs w:val="28"/>
        </w:rPr>
        <w:t>alorise l'argument,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M</w:t>
      </w:r>
      <w:r w:rsidRPr="00ED0A7E">
        <w:rPr>
          <w:rFonts w:asciiTheme="majorBidi" w:hAnsiTheme="majorBidi" w:cstheme="majorBidi"/>
          <w:sz w:val="28"/>
          <w:szCs w:val="28"/>
        </w:rPr>
        <w:t>et en évidence les points forts,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P</w:t>
      </w:r>
      <w:r w:rsidRPr="00ED0A7E">
        <w:rPr>
          <w:rFonts w:asciiTheme="majorBidi" w:hAnsiTheme="majorBidi" w:cstheme="majorBidi"/>
          <w:sz w:val="28"/>
          <w:szCs w:val="28"/>
        </w:rPr>
        <w:t>eut pallier un trou de mémoire,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P</w:t>
      </w:r>
      <w:r w:rsidRPr="00ED0A7E">
        <w:rPr>
          <w:rFonts w:asciiTheme="majorBidi" w:hAnsiTheme="majorBidi" w:cstheme="majorBidi"/>
          <w:sz w:val="28"/>
          <w:szCs w:val="28"/>
        </w:rPr>
        <w:t>ermet de décrocher le regard du texte écrit.</w:t>
      </w:r>
    </w:p>
    <w:p w:rsidR="00480CB8" w:rsidRPr="00ED0A7E" w:rsidRDefault="00480CB8" w:rsidP="00480CB8">
      <w:pPr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Attention cependant l'abus peut engendrer comique ou lassitude.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COMMUNICATION NON VERBALE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 LES TERRITOIRES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distingue 3 niveaux de territoires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 territoire Tribal [la France, l'entreprise, le service, ...],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 territoire Familial [la maison, le jardin],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 territoire Personnel [le bureau, la chambre, le lit, le véhicule, ...].</w:t>
      </w:r>
    </w:p>
    <w:p w:rsidR="00DF0F31" w:rsidRPr="00ED0A7E" w:rsidRDefault="00DF0F31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Comme la majorité des animaux, nous marquons notre territoire, nous le balisons, à la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maison, dans les lieux publics, au restaurant (ex. : en déplaçant le verre, les couverts, ...).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relation est donc fortement dépendante du territoire. Tout changement influera sur l'interaction.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fonction des stratégies développées : confrontation, coopération, complicité..., la place occupée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autour d'une table va varier (face à face, à côté, ...).</w:t>
      </w:r>
    </w:p>
    <w:p w:rsidR="00DF0F31" w:rsidRPr="00ED0A7E" w:rsidRDefault="00DF0F31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 LA DISTANCE INDIVIDUELLE [PROXÉMIE]</w:t>
      </w:r>
    </w:p>
    <w:p w:rsidR="00DF0F31" w:rsidRPr="00ED0A7E" w:rsidRDefault="00DF0F31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Nos gestes, nos postures, nos comportements, nos mouvements délimitent la place de notre corps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dans l'espace.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Nous véhiculons notre espace vital que nous délimitons aux yeux des autres.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Dans notre culture on peut définir plusieurs zones distinctes :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La zone intime - </w:t>
      </w:r>
      <w:r w:rsidRPr="00ED0A7E">
        <w:rPr>
          <w:rFonts w:asciiTheme="majorBidi" w:hAnsiTheme="majorBidi" w:cstheme="majorBidi"/>
          <w:sz w:val="28"/>
          <w:szCs w:val="28"/>
        </w:rPr>
        <w:t>C'est la distance de l'avant-bras. Le contact physique y est possible. L'intrusion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dans cet espace déclenche un sentiment d'insécurité et de gêne (ascenseur - métro).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La zone personnelle - </w:t>
      </w:r>
      <w:r w:rsidRPr="00ED0A7E">
        <w:rPr>
          <w:rFonts w:asciiTheme="majorBidi" w:hAnsiTheme="majorBidi" w:cstheme="majorBidi"/>
          <w:sz w:val="28"/>
          <w:szCs w:val="28"/>
        </w:rPr>
        <w:t>C'est la distance d'un bras tendu quand deux personnes se</w:t>
      </w:r>
      <w:r w:rsidR="002E75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rencontrent dans la rue, elles s'arrêtent ordinairement à cette distance pour bavarder.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La zone sociale - </w:t>
      </w:r>
      <w:r w:rsidRPr="00ED0A7E">
        <w:rPr>
          <w:rFonts w:asciiTheme="majorBidi" w:hAnsiTheme="majorBidi" w:cstheme="majorBidi"/>
          <w:sz w:val="28"/>
          <w:szCs w:val="28"/>
        </w:rPr>
        <w:t>[1,20 m à 2,40] ou deux zones personnelles. Elle permet une communication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verbale sans contact physique (ex. : guichets).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La zone publique rapprochée - </w:t>
      </w:r>
      <w:r w:rsidRPr="00ED0A7E">
        <w:rPr>
          <w:rFonts w:asciiTheme="majorBidi" w:hAnsiTheme="majorBidi" w:cstheme="majorBidi"/>
          <w:sz w:val="28"/>
          <w:szCs w:val="28"/>
        </w:rPr>
        <w:t>[jusqu'à environ 8 m] permet une information publique destinée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à être entendue par un ensemble limité de personnes.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La zone publique lointaine - </w:t>
      </w:r>
      <w:r w:rsidRPr="00ED0A7E">
        <w:rPr>
          <w:rFonts w:asciiTheme="majorBidi" w:hAnsiTheme="majorBidi" w:cstheme="majorBidi"/>
          <w:sz w:val="28"/>
          <w:szCs w:val="28"/>
        </w:rPr>
        <w:t>[+ de 8 m]. C'est la distance pour un discours dans une réunion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publique, celle du comédien sur la scène de théâtre. Ici l'interlocuteur est spectateur, récepteur passif.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Ces distances d'interaction varient suivant le contenu du message mais aussi suivant les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individus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>, le niveau de relations et les cultures.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La compréhension et l'apprentissage de ces rapports déterminent donc en partie le succès ou les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difficultés de la communication.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Tout espace s'organise avec un dedans, un dehors. Il possède un centre, une frontière, une limite,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des zones privées, des zones publiques.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L'occupation de l'espace n'est donc jamais accidentelle.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Selon la culture, le milieu et les relations hiérarchiques, les distances varient, les zones se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rétrécissent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ou s'étendent.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façon de pénétrer dans le territoire d'autrui indique le rapport qui unit deux personnes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[</w:t>
      </w:r>
      <w:proofErr w:type="gramStart"/>
      <w:r w:rsidRPr="00ED0A7E">
        <w:rPr>
          <w:rFonts w:asciiTheme="majorBidi" w:hAnsiTheme="majorBidi" w:cstheme="majorBidi"/>
          <w:sz w:val="28"/>
          <w:szCs w:val="28"/>
        </w:rPr>
        <w:t>supérieur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- subordonné].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Dans la relation avec les autres, par une meilleure communication, il est intéressant de bien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percevoir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Quelle zone préférentielle utilise l'autre ?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cohérence entre la zone et ce qui est dit ?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A quel moment il y a un changement de zone ?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III LES POSTURES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A des attitudes mises en 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oeuvre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 xml:space="preserve"> correspondent des comportements corporels types : les postures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Les postures Les attitudes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L'expansion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contraction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L'approche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Le rejet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domination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soumission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L'action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Le recul - La fuite</w:t>
      </w:r>
    </w:p>
    <w:p w:rsidR="00DF0F31" w:rsidRPr="00ED0A7E" w:rsidRDefault="00DF0F31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Chaque posture globale est caractérisée par des postures partielles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L'expansion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La tête, le tronc et les épaules sont en extension, les bras sont ouverts.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La contraction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Tête fléchie, coudes au corps, épaules tombantes, dos voûté, position symétrique des bras, des jambes</w:t>
      </w:r>
      <w:r w:rsidR="00DF0F31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et des pieds...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L'approche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Inclinaison en avant, cou tendu, bras en avant, pied en avant.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 rejet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Corps de profil en recul, épaules hautes, tête détournée en recul.</w:t>
      </w:r>
    </w:p>
    <w:p w:rsidR="00480CB8" w:rsidRPr="00ED0A7E" w:rsidRDefault="00480CB8" w:rsidP="002E7583">
      <w:pPr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10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Une posture partielle qui n'est pas à sa place dans une posture globale ou qui est en contradiction par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rapport à l'ensemble des autres postures partielle (ex. : coudes collés au buste alors que le reste du corps est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en expansion) est appelée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grimace</w:t>
      </w:r>
      <w:r w:rsidRPr="00ED0A7E">
        <w:rPr>
          <w:rFonts w:asciiTheme="majorBidi" w:hAnsiTheme="majorBidi" w:cstheme="majorBidi"/>
          <w:sz w:val="28"/>
          <w:szCs w:val="28"/>
        </w:rPr>
        <w:t>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* Le décodage des postures globales, des postures partielles, des grimaces, permet de repérer les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attitudes dominantes dans une interaction.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* Un individu va pour différents rôles utiliser différentes postures en fonction de la situation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et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du milieu.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* Entre deux ou plusieurs sujets les postures peuvent prendre les positions suivantes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I</w:t>
      </w:r>
      <w:r w:rsidRPr="00ED0A7E">
        <w:rPr>
          <w:rFonts w:asciiTheme="majorBidi" w:hAnsiTheme="majorBidi" w:cstheme="majorBidi"/>
          <w:sz w:val="28"/>
          <w:szCs w:val="28"/>
        </w:rPr>
        <w:t>nclusives (ex. : le cercle de collègues près de la machine à café), ou non</w:t>
      </w:r>
    </w:p>
    <w:p w:rsidR="00480CB8" w:rsidRPr="00ED0A7E" w:rsidRDefault="008C02A9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Inclusives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(le même cercle par rapport à une personne extérieure),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E</w:t>
      </w:r>
      <w:r w:rsidRPr="00ED0A7E">
        <w:rPr>
          <w:rFonts w:asciiTheme="majorBidi" w:hAnsiTheme="majorBidi" w:cstheme="majorBidi"/>
          <w:sz w:val="28"/>
          <w:szCs w:val="28"/>
        </w:rPr>
        <w:t>n vis-à-vis (face à face) ou en parallèle (côte à côte),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E</w:t>
      </w:r>
      <w:r w:rsidRPr="00ED0A7E">
        <w:rPr>
          <w:rFonts w:asciiTheme="majorBidi" w:hAnsiTheme="majorBidi" w:cstheme="majorBidi"/>
          <w:sz w:val="28"/>
          <w:szCs w:val="28"/>
        </w:rPr>
        <w:t>n congruence (posture en écho ou miroir) ou en non congruence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ED0A7E">
        <w:rPr>
          <w:rFonts w:asciiTheme="majorBidi" w:hAnsiTheme="majorBidi" w:cstheme="majorBidi"/>
          <w:sz w:val="28"/>
          <w:szCs w:val="28"/>
        </w:rPr>
        <w:t>posture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en dissociation).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* Le degré d'intimité entre deux sujets peut se déterminer à partir de cinq paramètres :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T</w:t>
      </w:r>
      <w:r w:rsidRPr="00ED0A7E">
        <w:rPr>
          <w:rFonts w:asciiTheme="majorBidi" w:hAnsiTheme="majorBidi" w:cstheme="majorBidi"/>
          <w:sz w:val="28"/>
          <w:szCs w:val="28"/>
        </w:rPr>
        <w:t>oucher,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D</w:t>
      </w:r>
      <w:r w:rsidRPr="00ED0A7E">
        <w:rPr>
          <w:rFonts w:asciiTheme="majorBidi" w:hAnsiTheme="majorBidi" w:cstheme="majorBidi"/>
          <w:sz w:val="28"/>
          <w:szCs w:val="28"/>
        </w:rPr>
        <w:t>istance,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I</w:t>
      </w:r>
      <w:r w:rsidRPr="00ED0A7E">
        <w:rPr>
          <w:rFonts w:asciiTheme="majorBidi" w:hAnsiTheme="majorBidi" w:cstheme="majorBidi"/>
          <w:sz w:val="28"/>
          <w:szCs w:val="28"/>
        </w:rPr>
        <w:t>nclinaison,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C</w:t>
      </w:r>
      <w:r w:rsidRPr="00ED0A7E">
        <w:rPr>
          <w:rFonts w:asciiTheme="majorBidi" w:hAnsiTheme="majorBidi" w:cstheme="majorBidi"/>
          <w:sz w:val="28"/>
          <w:szCs w:val="28"/>
        </w:rPr>
        <w:t>ontact visuel,</w:t>
      </w:r>
    </w:p>
    <w:p w:rsidR="00480CB8" w:rsidRPr="00ED0A7E" w:rsidRDefault="00480CB8" w:rsidP="002E75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sz w:val="28"/>
          <w:szCs w:val="28"/>
        </w:rPr>
        <w:t>O</w:t>
      </w:r>
      <w:r w:rsidRPr="00ED0A7E">
        <w:rPr>
          <w:rFonts w:asciiTheme="majorBidi" w:hAnsiTheme="majorBidi" w:cstheme="majorBidi"/>
          <w:sz w:val="28"/>
          <w:szCs w:val="28"/>
        </w:rPr>
        <w:t>rientation.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IV LES GESTES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GÉNÉRALITÉS :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Notre gestuelle améliore ou restreint notre capacité de communication.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Les gestes négatifs : </w:t>
      </w:r>
      <w:r w:rsidRPr="00ED0A7E">
        <w:rPr>
          <w:rFonts w:asciiTheme="majorBidi" w:hAnsiTheme="majorBidi" w:cstheme="majorBidi"/>
          <w:sz w:val="28"/>
          <w:szCs w:val="28"/>
        </w:rPr>
        <w:t>Ils rendent difficile le passage du message.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parasites. </w:t>
      </w:r>
      <w:r w:rsidRPr="00ED0A7E">
        <w:rPr>
          <w:rFonts w:asciiTheme="majorBidi" w:hAnsiTheme="majorBidi" w:cstheme="majorBidi"/>
          <w:sz w:val="28"/>
          <w:szCs w:val="28"/>
        </w:rPr>
        <w:t>Ils sont à côté du message. Ils marquent l'émotion, la peur, l'anxiété, la fatigue,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l'agressivité...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barrières. </w:t>
      </w:r>
      <w:r w:rsidRPr="00ED0A7E">
        <w:rPr>
          <w:rFonts w:asciiTheme="majorBidi" w:hAnsiTheme="majorBidi" w:cstheme="majorBidi"/>
          <w:sz w:val="28"/>
          <w:szCs w:val="28"/>
        </w:rPr>
        <w:t>C'est généralement une frontière derrière laquelle l'individu s'abrite ou se met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sur la réserve.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répétitifs. </w:t>
      </w:r>
      <w:r w:rsidRPr="00ED0A7E">
        <w:rPr>
          <w:rFonts w:asciiTheme="majorBidi" w:hAnsiTheme="majorBidi" w:cstheme="majorBidi"/>
          <w:sz w:val="28"/>
          <w:szCs w:val="28"/>
        </w:rPr>
        <w:t>Ils deviennent des tics et ils perturbent le message, le ridiculisent.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introvertis. </w:t>
      </w:r>
      <w:r w:rsidRPr="00ED0A7E">
        <w:rPr>
          <w:rFonts w:asciiTheme="majorBidi" w:hAnsiTheme="majorBidi" w:cstheme="majorBidi"/>
          <w:sz w:val="28"/>
          <w:szCs w:val="28"/>
        </w:rPr>
        <w:t>Ils vont vers soi. Ils ne cherchent pas à convaincre l'autre mais à se persuader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soi-même.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Les gestes positifs : </w:t>
      </w:r>
      <w:r w:rsidRPr="00ED0A7E">
        <w:rPr>
          <w:rFonts w:asciiTheme="majorBidi" w:hAnsiTheme="majorBidi" w:cstheme="majorBidi"/>
          <w:sz w:val="28"/>
          <w:szCs w:val="28"/>
        </w:rPr>
        <w:t>Ils améliorent, soulignent, renforcent le message.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extravertis. </w:t>
      </w:r>
      <w:r w:rsidRPr="00ED0A7E">
        <w:rPr>
          <w:rFonts w:asciiTheme="majorBidi" w:hAnsiTheme="majorBidi" w:cstheme="majorBidi"/>
          <w:sz w:val="28"/>
          <w:szCs w:val="28"/>
        </w:rPr>
        <w:t>Ils vont vers les autres, sans être agressifs. Ils cherchent le contact.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ouverts. </w:t>
      </w:r>
      <w:r w:rsidRPr="00ED0A7E">
        <w:rPr>
          <w:rFonts w:asciiTheme="majorBidi" w:hAnsiTheme="majorBidi" w:cstheme="majorBidi"/>
          <w:sz w:val="28"/>
          <w:szCs w:val="28"/>
        </w:rPr>
        <w:t>Ils s'offrent à l'échange à la discussion.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-Gestes ronds. </w:t>
      </w:r>
      <w:r w:rsidRPr="00ED0A7E">
        <w:rPr>
          <w:rFonts w:asciiTheme="majorBidi" w:hAnsiTheme="majorBidi" w:cstheme="majorBidi"/>
          <w:sz w:val="28"/>
          <w:szCs w:val="28"/>
        </w:rPr>
        <w:t>Rassurent, témoignent de la douceur.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Gestes précis. </w:t>
      </w:r>
      <w:r w:rsidRPr="00ED0A7E">
        <w:rPr>
          <w:rFonts w:asciiTheme="majorBidi" w:hAnsiTheme="majorBidi" w:cstheme="majorBidi"/>
          <w:sz w:val="28"/>
          <w:szCs w:val="28"/>
        </w:rPr>
        <w:t>Fermeté de la pensée, sûreté. Ils affirment le message. En général le geste haut est un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geste fort.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LES CATÉGORIES DE GESTES :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Il existe deux catégories de gestes, ceux qui accompagnent l'expression verbale et qui ne doivent pas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être décodés seuls, et ceux qui existent en dehors de la verbalisation.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premiers peuvent être classés de la façon suivante :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Les gestes illustrateurs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Quantitatifs </w:t>
      </w:r>
      <w:r w:rsidRPr="00ED0A7E">
        <w:rPr>
          <w:rFonts w:asciiTheme="majorBidi" w:hAnsiTheme="majorBidi" w:cstheme="majorBidi"/>
          <w:sz w:val="28"/>
          <w:szCs w:val="28"/>
        </w:rPr>
        <w:t xml:space="preserve">(ou </w:t>
      </w:r>
      <w:r w:rsidR="002E7583" w:rsidRPr="00ED0A7E">
        <w:rPr>
          <w:rFonts w:asciiTheme="majorBidi" w:hAnsiTheme="majorBidi" w:cstheme="majorBidi"/>
          <w:sz w:val="28"/>
          <w:szCs w:val="28"/>
        </w:rPr>
        <w:t>quantifiant</w:t>
      </w:r>
      <w:r w:rsidRPr="00ED0A7E">
        <w:rPr>
          <w:rFonts w:asciiTheme="majorBidi" w:hAnsiTheme="majorBidi" w:cstheme="majorBidi"/>
          <w:sz w:val="28"/>
          <w:szCs w:val="28"/>
        </w:rPr>
        <w:t>). Ils indiquent des dimensions, des grandeurs.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Pointeurs</w:t>
      </w:r>
      <w:r w:rsidRPr="00ED0A7E">
        <w:rPr>
          <w:rFonts w:asciiTheme="majorBidi" w:hAnsiTheme="majorBidi" w:cstheme="majorBidi"/>
          <w:sz w:val="28"/>
          <w:szCs w:val="28"/>
        </w:rPr>
        <w:t>. Ils montrent du doigt, comptent.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2E7583"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Idéographies</w:t>
      </w:r>
      <w:r w:rsidRPr="00ED0A7E">
        <w:rPr>
          <w:rFonts w:asciiTheme="majorBidi" w:hAnsiTheme="majorBidi" w:cstheme="majorBidi"/>
          <w:sz w:val="28"/>
          <w:szCs w:val="28"/>
        </w:rPr>
        <w:t>. Ils décrivent dans l'air des concepts, des symboles et des abstractions (un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cercle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= une entité, ...).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Kinétographes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>. Le corps entier est en mouvement, il vit les mots.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Pictographes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>. Ils dessinent les objets dans l'espace.</w:t>
      </w:r>
    </w:p>
    <w:p w:rsidR="008C02A9" w:rsidRPr="00ED0A7E" w:rsidRDefault="008C02A9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Les gestes rythmiques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De ponctuation </w:t>
      </w:r>
      <w:r w:rsidRPr="00ED0A7E">
        <w:rPr>
          <w:rFonts w:asciiTheme="majorBidi" w:hAnsiTheme="majorBidi" w:cstheme="majorBidi"/>
          <w:sz w:val="28"/>
          <w:szCs w:val="28"/>
        </w:rPr>
        <w:t xml:space="preserve">(ou de scansion). </w:t>
      </w:r>
      <w:r w:rsidR="00316A87" w:rsidRPr="00ED0A7E">
        <w:rPr>
          <w:rFonts w:asciiTheme="majorBidi" w:hAnsiTheme="majorBidi" w:cstheme="majorBidi"/>
          <w:sz w:val="28"/>
          <w:szCs w:val="28"/>
        </w:rPr>
        <w:t>Il régule</w:t>
      </w:r>
      <w:r w:rsidRPr="00ED0A7E">
        <w:rPr>
          <w:rFonts w:asciiTheme="majorBidi" w:hAnsiTheme="majorBidi" w:cstheme="majorBidi"/>
          <w:sz w:val="28"/>
          <w:szCs w:val="28"/>
        </w:rPr>
        <w:t xml:space="preserve"> le rythme de notre propre verbalisation. S'ils</w:t>
      </w:r>
    </w:p>
    <w:p w:rsidR="00480CB8" w:rsidRPr="00ED0A7E" w:rsidRDefault="00480CB8" w:rsidP="008C02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sont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fréquemment répétés, ils deviennent lassants ; cette uniformité nuit à l'écoute, c'est un "bruit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kinésique".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Régulateurs</w:t>
      </w:r>
      <w:r w:rsidRPr="00ED0A7E">
        <w:rPr>
          <w:rFonts w:asciiTheme="majorBidi" w:hAnsiTheme="majorBidi" w:cstheme="majorBidi"/>
          <w:sz w:val="28"/>
          <w:szCs w:val="28"/>
        </w:rPr>
        <w:t>. Ils caractérisent l'écoute, ils accompagnent la verbalisation de l'autre (ex.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hocher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la tête pour approuver, ...).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Les gestes adaptateurs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S</w:t>
      </w:r>
      <w:r w:rsidRPr="00ED0A7E">
        <w:rPr>
          <w:rFonts w:asciiTheme="majorBidi" w:hAnsiTheme="majorBidi" w:cstheme="majorBidi"/>
          <w:sz w:val="28"/>
          <w:szCs w:val="28"/>
        </w:rPr>
        <w:t>elf-adaptateurs (gestes d'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autocontact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>),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A</w:t>
      </w:r>
      <w:r w:rsidRPr="00ED0A7E">
        <w:rPr>
          <w:rFonts w:asciiTheme="majorBidi" w:hAnsiTheme="majorBidi" w:cstheme="majorBidi"/>
          <w:sz w:val="28"/>
          <w:szCs w:val="28"/>
        </w:rPr>
        <w:t>daptateurs objets (manipulation),</w:t>
      </w:r>
    </w:p>
    <w:p w:rsidR="00480CB8" w:rsidRPr="00ED0A7E" w:rsidRDefault="00480CB8" w:rsidP="00316A87">
      <w:pPr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H</w:t>
      </w:r>
      <w:r w:rsidRPr="00ED0A7E">
        <w:rPr>
          <w:rFonts w:asciiTheme="majorBidi" w:hAnsiTheme="majorBidi" w:cstheme="majorBidi"/>
          <w:sz w:val="28"/>
          <w:szCs w:val="28"/>
        </w:rPr>
        <w:t>étéro-adaptateurs (toucher l'autre).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L'AMPLITUDE DU GESTE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"Le coude est l'âme du geste", son déplacement permet l'amplitude et la variété. Il convient de bien</w:t>
      </w:r>
      <w:r w:rsidR="008C02A9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étalonner les gestes que nous faisons. Cet étalonnage doit se faire sur les paramètres suivants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La dimension </w:t>
      </w:r>
      <w:r w:rsidRPr="00ED0A7E">
        <w:rPr>
          <w:rFonts w:asciiTheme="majorBidi" w:hAnsiTheme="majorBidi" w:cstheme="majorBidi"/>
          <w:sz w:val="28"/>
          <w:szCs w:val="28"/>
        </w:rPr>
        <w:t>: un geste large sera mieux perçu. La dimension sera fonction de la distance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qui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sépare l'orateur de son public.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Le contraste </w:t>
      </w:r>
      <w:r w:rsidRPr="00ED0A7E">
        <w:rPr>
          <w:rFonts w:asciiTheme="majorBidi" w:hAnsiTheme="majorBidi" w:cstheme="majorBidi"/>
          <w:sz w:val="28"/>
          <w:szCs w:val="28"/>
        </w:rPr>
        <w:t>: des gestes identiques, de même intensité, de même dimension finiront par lasser, en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donnant une impression de monotonie. Pour faire ressortir les expressions les unes par rapport aux autres, les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gestes doivent être différenciés.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La hauteur </w:t>
      </w:r>
      <w:r w:rsidRPr="00ED0A7E">
        <w:rPr>
          <w:rFonts w:asciiTheme="majorBidi" w:hAnsiTheme="majorBidi" w:cstheme="majorBidi"/>
          <w:sz w:val="28"/>
          <w:szCs w:val="28"/>
        </w:rPr>
        <w:t>: d'une manière générale, les gestes qui montent génèrent une connotation positive. Ils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montrent des sentiments de joie, d'ouverture, de volonté, d'optimisme, de combativité, ... Par contre, les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gestes "en bas" sont connotés négativement : ils caractérisent des sentiments de faiblesse, de refus, de doute,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 tristesse, de lassitude, de soumission, ...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L'extériorisation </w:t>
      </w:r>
      <w:r w:rsidRPr="00ED0A7E">
        <w:rPr>
          <w:rFonts w:asciiTheme="majorBidi" w:hAnsiTheme="majorBidi" w:cstheme="majorBidi"/>
          <w:sz w:val="28"/>
          <w:szCs w:val="28"/>
        </w:rPr>
        <w:t>: les gestes ne doivent pas être retenus ; ils traduisent mieux la sincérité, la volonté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 communiquer s'ils sont francs et non bloqués ; ils doivent aller vers l'autre sans toutefois paraître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agressifs. D'une manière générale, il faut aller au bout du geste.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lastRenderedPageBreak/>
        <w:t>4/ LE CONTRÔLE DES GESTES :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gestes autonomes</w:t>
      </w:r>
      <w:r w:rsidRPr="00ED0A7E">
        <w:rPr>
          <w:rFonts w:asciiTheme="majorBidi" w:hAnsiTheme="majorBidi" w:cstheme="majorBidi"/>
          <w:sz w:val="28"/>
          <w:szCs w:val="28"/>
        </w:rPr>
        <w:t>, ils ne sont pas maîtrisables (ex. : rougeurs, tremblements, ...)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mouvements de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pieds et de jambes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ils sont très difficilement contrôlables, notamment en position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assise (les jambes et les pieds sont considérés comme la partie la plus sincère du corps)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mouvements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du buste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ils traduisent les comportements instinctifs d'approche et d'évitement,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difficiles à contenir (ex. : avancées, reculs, "haut-le-corps", ...)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gestes non codés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ils sont perçus comme plus involontaires (ex. : un geste non terminé traduisant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l'erreur - le lapsus gestuel -, l'hésitation, la non-conviction, ...)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mouvements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des mains et des bras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ils sont facilement maîtrisables après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entraînement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es expressions du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visage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elles se contrôlent aisément tant que les émotions ressenties n'atteignent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pas une trop forte intensité.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V LE VISAGE ET LES MIMIQUES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mimiques peuvent être considérées comme les gestes du visage, elles accompagnent ou non la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verbalisation.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Elles peuvent être autonomes traduisant alors les états affectifs ressentis.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six émotions principales du visage sont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 joie,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 surprise,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 dégoût,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 tristesse,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 peur,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 colère.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 ces émotions correspondent des mouvements particuliers des yeux, des sourcils, des paupières, du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front, des joues, de la bouche, des narines et du menton.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ex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>. : les yeux s'écarquillent de surprise,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les sourcils se froncent dans la colère, les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lèvres se pincent dans le dégoût, etc.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Une zone est particulièrement expressive : la bouche.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s'ouvre d'étonnement, se ferme dans la froideur. Les lèvres se pincent ou s'élèvent en arrière, le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sourire peut être large ou ironique, symétrique ou non. La tristesse ou le dégoût font descendre les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commissures vers le bas.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Autant d'informations sur les sentiments qui nous habitent.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VI LE REGARD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L'IMPORTANCE DU REGARD DANS LA COMMUNICATION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Par le regard, toutes les expressions, toutes les volontés, tous les sentiments peuvent être transmis.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regard peut être synonyme de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partage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 traduit la complicité (dans l'intimité par exemple), il est la preuve de l'attention que l'on</w:t>
      </w:r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porte à quelqu'un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agression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 xml:space="preserve">il peut être violent ("fusiller du regard") ou investigateur, voire violeur, en 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proxémie</w:t>
      </w:r>
      <w:proofErr w:type="spellEnd"/>
      <w:r w:rsidR="00316A87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rapprochée notamment ("fouiller dans les yeux", pour pénétrer dans l'intimité de l'autre)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domination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il affirme l'autorité et requiert la soumission ("regarder de haut") ; le statut s'exprime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souvent par le regard.</w:t>
      </w:r>
    </w:p>
    <w:p w:rsidR="004C1275" w:rsidRPr="00ED0A7E" w:rsidRDefault="004C1275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Dans l'interaction, le regard peut être fuyant ("regarder ailleurs") ; les explications sont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multiples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la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réflexion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est favorisée par le déplacement du regard hors d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u champ de la relation directe 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la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recherche </w:t>
      </w:r>
      <w:r w:rsidRPr="00ED0A7E">
        <w:rPr>
          <w:rFonts w:asciiTheme="majorBidi" w:hAnsiTheme="majorBidi" w:cstheme="majorBidi"/>
          <w:sz w:val="28"/>
          <w:szCs w:val="28"/>
        </w:rPr>
        <w:t>de mots, d'idées est facilitée en regardant, par exemple, le plafond ou ses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pieds 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le besoin de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prendre</w:t>
      </w:r>
      <w:r w:rsidR="004C1275"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des</w:t>
      </w:r>
      <w:r w:rsidR="004C1275"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distances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par rapport aux idées développées sera satisfait par un regard vers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un autre lieu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la nécessité de </w:t>
      </w:r>
      <w:r w:rsidRPr="00ED0A7E">
        <w:rPr>
          <w:rFonts w:asciiTheme="majorBidi" w:hAnsiTheme="majorBidi" w:cstheme="majorBidi"/>
          <w:b/>
          <w:bCs/>
          <w:i/>
          <w:iCs/>
          <w:sz w:val="28"/>
          <w:szCs w:val="28"/>
        </w:rPr>
        <w:t>s'isoler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ED0A7E">
        <w:rPr>
          <w:rFonts w:asciiTheme="majorBidi" w:hAnsiTheme="majorBidi" w:cstheme="majorBidi"/>
          <w:sz w:val="28"/>
          <w:szCs w:val="28"/>
        </w:rPr>
        <w:t>pour reprendre des forces psychiques par exemple, conduira à fixer son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regard sur un point virtuel.</w:t>
      </w:r>
    </w:p>
    <w:p w:rsidR="004C1275" w:rsidRPr="00ED0A7E" w:rsidRDefault="004C1275" w:rsidP="004C127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L'UTILISATION DU REGARD :</w:t>
      </w:r>
    </w:p>
    <w:p w:rsidR="004C1275" w:rsidRPr="00ED0A7E" w:rsidRDefault="004C127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contact visuel est fondamental. Il permet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D</w:t>
      </w:r>
      <w:r w:rsidRPr="00ED0A7E">
        <w:rPr>
          <w:rFonts w:asciiTheme="majorBidi" w:hAnsiTheme="majorBidi" w:cstheme="majorBidi"/>
          <w:sz w:val="28"/>
          <w:szCs w:val="28"/>
        </w:rPr>
        <w:t>e maintenir en éveil l'attention de l'auditoire,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D</w:t>
      </w:r>
      <w:r w:rsidRPr="00ED0A7E">
        <w:rPr>
          <w:rFonts w:asciiTheme="majorBidi" w:hAnsiTheme="majorBidi" w:cstheme="majorBidi"/>
          <w:sz w:val="28"/>
          <w:szCs w:val="28"/>
        </w:rPr>
        <w:t>'être présent aux autres,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D</w:t>
      </w:r>
      <w:r w:rsidRPr="00ED0A7E">
        <w:rPr>
          <w:rFonts w:asciiTheme="majorBidi" w:hAnsiTheme="majorBidi" w:cstheme="majorBidi"/>
          <w:sz w:val="28"/>
          <w:szCs w:val="28"/>
        </w:rPr>
        <w:t>e percevoir les réactions du public.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Lors d'une prise de parole en public, il faut regarder tout le monde, en évitant les écueils suivants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balayer mécaniquement du regard, sans jamais se fixer sur les personnes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livrer le discours morceau par morceau, en regardant certaines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personnes pour les débuts de phrases et d'autres pour les fins de phrases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regarder une partie de l'auditoire plus souvent et plus longtemps que</w:t>
      </w:r>
      <w:r w:rsidR="004C1275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l'autre (attention au côté préférentiel que possède chacun de nous)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rester les yeux plongés dans ses notes.</w:t>
      </w:r>
    </w:p>
    <w:p w:rsidR="00480CB8" w:rsidRPr="00ED0A7E" w:rsidRDefault="00480CB8" w:rsidP="00480CB8">
      <w:pPr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1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 TRAC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 DESCRIPTION DU PHENOMENE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trac c'est la peur, l'angoisse que l'on ressent avant d'affronter un public, de subir une épreuve. Il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se dissipe progressivement dans l'action.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LES PRINCIPALES MANIFESTATIONS PHYSIQUES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angue desséchée - crispations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T</w:t>
      </w:r>
      <w:r w:rsidRPr="00ED0A7E">
        <w:rPr>
          <w:rFonts w:asciiTheme="majorBidi" w:hAnsiTheme="majorBidi" w:cstheme="majorBidi"/>
          <w:sz w:val="28"/>
          <w:szCs w:val="28"/>
        </w:rPr>
        <w:t>ranspiration, moiteur - ballonnements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T</w:t>
      </w:r>
      <w:r w:rsidRPr="00ED0A7E">
        <w:rPr>
          <w:rFonts w:asciiTheme="majorBidi" w:hAnsiTheme="majorBidi" w:cstheme="majorBidi"/>
          <w:sz w:val="28"/>
          <w:szCs w:val="28"/>
        </w:rPr>
        <w:t>remblements - picotements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S</w:t>
      </w:r>
      <w:r w:rsidRPr="00ED0A7E">
        <w:rPr>
          <w:rFonts w:asciiTheme="majorBidi" w:hAnsiTheme="majorBidi" w:cstheme="majorBidi"/>
          <w:sz w:val="28"/>
          <w:szCs w:val="28"/>
        </w:rPr>
        <w:t>entiment d'oppression - jambes molles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espiration accélérée - crampes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G</w:t>
      </w:r>
      <w:r w:rsidRPr="00ED0A7E">
        <w:rPr>
          <w:rFonts w:asciiTheme="majorBidi" w:hAnsiTheme="majorBidi" w:cstheme="majorBidi"/>
          <w:sz w:val="28"/>
          <w:szCs w:val="28"/>
        </w:rPr>
        <w:t>orge serrée - nausées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P</w:t>
      </w:r>
      <w:r w:rsidRPr="00ED0A7E">
        <w:rPr>
          <w:rFonts w:asciiTheme="majorBidi" w:hAnsiTheme="majorBidi" w:cstheme="majorBidi"/>
          <w:sz w:val="28"/>
          <w:szCs w:val="28"/>
        </w:rPr>
        <w:t>alpitations - envie d'uriner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H</w:t>
      </w:r>
      <w:r w:rsidRPr="00ED0A7E">
        <w:rPr>
          <w:rFonts w:asciiTheme="majorBidi" w:hAnsiTheme="majorBidi" w:cstheme="majorBidi"/>
          <w:sz w:val="28"/>
          <w:szCs w:val="28"/>
        </w:rPr>
        <w:t>oule dans la gorge - froid dans le dos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N</w:t>
      </w:r>
      <w:r w:rsidR="00C44483" w:rsidRPr="00ED0A7E">
        <w:rPr>
          <w:rFonts w:asciiTheme="majorBidi" w:hAnsiTheme="majorBidi" w:cstheme="majorBidi"/>
          <w:sz w:val="28"/>
          <w:szCs w:val="28"/>
        </w:rPr>
        <w:t>œud</w:t>
      </w:r>
      <w:r w:rsidRPr="00ED0A7E">
        <w:rPr>
          <w:rFonts w:asciiTheme="majorBidi" w:hAnsiTheme="majorBidi" w:cstheme="majorBidi"/>
          <w:sz w:val="28"/>
          <w:szCs w:val="28"/>
        </w:rPr>
        <w:t xml:space="preserve"> à l'estomac - paralysie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LES CONSÉQUENCES SUR LA PRISE DE PAROLE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es mots ne viennent plus, les phrases s'assemblent mal, les répétitions sont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fréquentes, le débit se ralentit ou s'accélère confusément ;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A</w:t>
      </w:r>
      <w:r w:rsidRPr="00ED0A7E">
        <w:rPr>
          <w:rFonts w:asciiTheme="majorBidi" w:hAnsiTheme="majorBidi" w:cstheme="majorBidi"/>
          <w:sz w:val="28"/>
          <w:szCs w:val="28"/>
        </w:rPr>
        <w:t>pparaissent les tics verbaux, les mots parasites :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N</w:t>
      </w:r>
      <w:r w:rsidRPr="00ED0A7E">
        <w:rPr>
          <w:rFonts w:asciiTheme="majorBidi" w:hAnsiTheme="majorBidi" w:cstheme="majorBidi"/>
          <w:sz w:val="28"/>
          <w:szCs w:val="28"/>
        </w:rPr>
        <w:t>'est-ce-pas,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E</w:t>
      </w:r>
      <w:r w:rsidRPr="00ED0A7E">
        <w:rPr>
          <w:rFonts w:asciiTheme="majorBidi" w:hAnsiTheme="majorBidi" w:cstheme="majorBidi"/>
          <w:sz w:val="28"/>
          <w:szCs w:val="28"/>
        </w:rPr>
        <w:t>uh !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J</w:t>
      </w:r>
      <w:r w:rsidRPr="00ED0A7E">
        <w:rPr>
          <w:rFonts w:asciiTheme="majorBidi" w:hAnsiTheme="majorBidi" w:cstheme="majorBidi"/>
          <w:sz w:val="28"/>
          <w:szCs w:val="28"/>
        </w:rPr>
        <w:t>e veux dire,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S</w:t>
      </w:r>
      <w:r w:rsidRPr="00ED0A7E">
        <w:rPr>
          <w:rFonts w:asciiTheme="majorBidi" w:hAnsiTheme="majorBidi" w:cstheme="majorBidi"/>
          <w:sz w:val="28"/>
          <w:szCs w:val="28"/>
        </w:rPr>
        <w:t>i vous voulez,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es bafouillages, les toussotements, les raclements de gorges, les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bégaiements se multiplient,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L</w:t>
      </w:r>
      <w:r w:rsidRPr="00ED0A7E">
        <w:rPr>
          <w:rFonts w:asciiTheme="majorBidi" w:hAnsiTheme="majorBidi" w:cstheme="majorBidi"/>
          <w:sz w:val="28"/>
          <w:szCs w:val="28"/>
        </w:rPr>
        <w:t>es gestes parasites s'amplifient (auto</w:t>
      </w:r>
      <w:r w:rsidR="00C44483" w:rsidRPr="00ED0A7E">
        <w:rPr>
          <w:rFonts w:asciiTheme="majorBidi" w:hAnsiTheme="majorBidi" w:cstheme="majorBidi"/>
          <w:sz w:val="28"/>
          <w:szCs w:val="28"/>
        </w:rPr>
        <w:t>-</w:t>
      </w:r>
      <w:r w:rsidRPr="00ED0A7E">
        <w:rPr>
          <w:rFonts w:asciiTheme="majorBidi" w:hAnsiTheme="majorBidi" w:cstheme="majorBidi"/>
          <w:sz w:val="28"/>
          <w:szCs w:val="28"/>
        </w:rPr>
        <w:t>contact...).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LES RAISONS DU TRAC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crainte d'être jugé par le public ou l'interlocuteur.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La peur du décalage entre l'image que je pense donner de moi et l'autre,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I</w:t>
      </w:r>
      <w:r w:rsidRPr="00ED0A7E">
        <w:rPr>
          <w:rFonts w:asciiTheme="majorBidi" w:hAnsiTheme="majorBidi" w:cstheme="majorBidi"/>
          <w:sz w:val="28"/>
          <w:szCs w:val="28"/>
        </w:rPr>
        <w:t>déale à laquelle j'aimerais me conformer.</w:t>
      </w:r>
    </w:p>
    <w:p w:rsidR="00480CB8" w:rsidRPr="00ED0A7E" w:rsidRDefault="00480CB8" w:rsidP="00316A87">
      <w:pPr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L'enjeu lié à la situation (entretien d'embauche, ...).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 COMMENT MAITRISER SON TRAC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LES CONSTATS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-On ne peut pas supprimer le trac, mais on peut l'atténuer, le maîtriser, rendre ses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manifestations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plus facilement supportables.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-Toute expérience nouvelle de prise de parole, toute situation inédite peut faire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réapparaître le trac.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-La situation peut être nouvelle par l'auditoire (personnalité, taille, composition), le lieu, le sujet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dont il est question, l'enjeu de la prise de parole, etc.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Quatre principes facilitent la gestion du trac :</w:t>
      </w:r>
    </w:p>
    <w:p w:rsidR="00C44483" w:rsidRPr="00ED0A7E" w:rsidRDefault="00C44483" w:rsidP="00316A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BIEN SE PRÉPARER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F</w:t>
      </w:r>
      <w:r w:rsidRPr="00ED0A7E">
        <w:rPr>
          <w:rFonts w:asciiTheme="majorBidi" w:hAnsiTheme="majorBidi" w:cstheme="majorBidi"/>
          <w:sz w:val="28"/>
          <w:szCs w:val="28"/>
        </w:rPr>
        <w:t>aire un plan,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édiger les points forts,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P</w:t>
      </w:r>
      <w:r w:rsidRPr="00ED0A7E">
        <w:rPr>
          <w:rFonts w:asciiTheme="majorBidi" w:hAnsiTheme="majorBidi" w:cstheme="majorBidi"/>
          <w:sz w:val="28"/>
          <w:szCs w:val="28"/>
        </w:rPr>
        <w:t xml:space="preserve">réparer quelques phrases introductives et les apprendre par </w:t>
      </w:r>
      <w:proofErr w:type="spellStart"/>
      <w:r w:rsidRPr="00ED0A7E">
        <w:rPr>
          <w:rFonts w:asciiTheme="majorBidi" w:hAnsiTheme="majorBidi" w:cstheme="majorBidi"/>
          <w:sz w:val="28"/>
          <w:szCs w:val="28"/>
        </w:rPr>
        <w:t>coeur</w:t>
      </w:r>
      <w:proofErr w:type="spellEnd"/>
      <w:r w:rsidRPr="00ED0A7E">
        <w:rPr>
          <w:rFonts w:asciiTheme="majorBidi" w:hAnsiTheme="majorBidi" w:cstheme="majorBidi"/>
          <w:sz w:val="28"/>
          <w:szCs w:val="28"/>
        </w:rPr>
        <w:t>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S</w:t>
      </w:r>
      <w:r w:rsidRPr="00ED0A7E">
        <w:rPr>
          <w:rFonts w:asciiTheme="majorBidi" w:hAnsiTheme="majorBidi" w:cstheme="majorBidi"/>
          <w:sz w:val="28"/>
          <w:szCs w:val="28"/>
        </w:rPr>
        <w:t>'entraîner (magnétophone, glace), le travail de répétition est un facteur déterminant,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epérer les lieux,</w:t>
      </w:r>
    </w:p>
    <w:p w:rsidR="00480CB8" w:rsidRPr="00ED0A7E" w:rsidRDefault="00480CB8" w:rsidP="00316A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 xml:space="preserve">- </w:t>
      </w:r>
      <w:r w:rsidR="00316A87" w:rsidRPr="00ED0A7E">
        <w:rPr>
          <w:rFonts w:asciiTheme="majorBidi" w:hAnsiTheme="majorBidi" w:cstheme="majorBidi"/>
          <w:sz w:val="28"/>
          <w:szCs w:val="28"/>
        </w:rPr>
        <w:t>N</w:t>
      </w:r>
      <w:r w:rsidRPr="00ED0A7E">
        <w:rPr>
          <w:rFonts w:asciiTheme="majorBidi" w:hAnsiTheme="majorBidi" w:cstheme="majorBidi"/>
          <w:sz w:val="28"/>
          <w:szCs w:val="28"/>
        </w:rPr>
        <w:t>e rien changer à ses habitudes (le trac se nourrit d'imprévu).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AMÉLIORER SA RESPIRATION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Il s'agit de respirer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PROFONDEMENT pour ventiler le corps et oxygéner muscles et cerveau.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REGULIEREMENT pour éviter que la machine ne s'emballe.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SE RELAXER PHYSIQUEMENT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Avant l'intervention :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Prendre conscience des muscles inutilement contractés (épaules, cou, nuque,</w:t>
      </w:r>
      <w:r w:rsidR="003510C0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omoplates, reins, abdomen,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Les décontracter progressivement.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Détendre le visage (muscles entourant la bouche, sourcils, joues).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cours d'intervention :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Changer de posture si c'est possible (assis-debout).</w:t>
      </w:r>
    </w:p>
    <w:p w:rsidR="00480CB8" w:rsidRPr="00ED0A7E" w:rsidRDefault="00480CB8" w:rsidP="00C44483">
      <w:pPr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Respirer lentement et à fond.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4/ SE RELAXER MENTALEMENT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principe consiste à projeter sur son écran mental des images associées à des moments agréables ou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à des situations imaginaires, paisibles, rassurantes.</w:t>
      </w:r>
    </w:p>
    <w:p w:rsidR="003510C0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Si l'on considère que le trac est dû aux images angoissantes du type "je vais bafouiller, je ne vais pas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savoir que dire, je suis moche, ..." la relaxation mentale suggère non pas de rationaliser ces images négatives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mais de les remplacer. 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Exemple : créer et visualiser son "jardin secret", c'est un jardin agréable à regarder par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ses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couleurs, ses fleurs, ses odeurs, les bruits, etc. ; s'y promener par la pensée.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5/ S'ENTRAÎNER RÉGULIÈREMENT EN VARIANT LES MISES EN SITUATION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L'entraînement est l'affaire de chaque instant. Si vous avez obtenu votre permis de conduire depuis 10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ans et si vous n'avez pas conduit depuis, il est probable que votre premier kilomètre au volant sera périlleux,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surtout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si le temps est médiocre, la route inconnue de vous et la circulation très dense !!!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matière d'expression orale, nous sommes dans une situation similaire. Un manque de pratique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prolongé rend l'exercice beaucoup plus difficile.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conséquence, il faut profiter de la moindre occasion pour prendre la parole : tout rassemblement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peut vous en offrir l'occasion, que ce soit au travail ou dans vos autres activités. Essayez de vous fixer des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"contrats", du genre : "au cours de cette réunion, je prendrai la parole avant la fin des 10 premières minutes, et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la garderai au moins 3 minutes".</w:t>
      </w:r>
    </w:p>
    <w:p w:rsidR="00480CB8" w:rsidRPr="00ED0A7E" w:rsidRDefault="00480CB8" w:rsidP="00C44483">
      <w:pPr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Cela peut vous sembler loufoque mais c'est très stimulant, vous verrez !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TECHNIQUES DE L'EXPOSE ORAL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lastRenderedPageBreak/>
        <w:t>I LA PREPARATION DE L'EXPOSE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IDENTIFIER ET FORMULER L'OBJECTIF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L'objectif de l'exposé n'est pas son sujet.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Identifier et formuler l'objectif, c'est préciser la réaction que l'on cherche à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obtenir chez l'auditoire.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On peut identifier quatre niveaux d'objectifs en fonction de l'implication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attendue des destinataires.</w:t>
      </w:r>
    </w:p>
    <w:p w:rsidR="00C44483" w:rsidRPr="00ED0A7E" w:rsidRDefault="00C44483" w:rsidP="00C444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CONNAÎTRE L'AUDITOIRE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Cette opération est complexe car il n'y a pas de public homogène. Il convient bien souvent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d'identifier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:</w:t>
      </w:r>
    </w:p>
    <w:p w:rsidR="00480CB8" w:rsidRPr="00ED0A7E" w:rsidRDefault="003510C0" w:rsidP="00C44483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>es caractéristiques)</w:t>
      </w:r>
    </w:p>
    <w:p w:rsidR="00480CB8" w:rsidRPr="00ED0A7E" w:rsidRDefault="003510C0" w:rsidP="00C44483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es </w:t>
      </w:r>
      <w:proofErr w:type="gramStart"/>
      <w:r w:rsidR="00480CB8" w:rsidRPr="00ED0A7E">
        <w:rPr>
          <w:rFonts w:asciiTheme="majorBidi" w:hAnsiTheme="majorBidi" w:cstheme="majorBidi"/>
          <w:sz w:val="28"/>
          <w:szCs w:val="28"/>
        </w:rPr>
        <w:t>attitudes )</w:t>
      </w:r>
      <w:proofErr w:type="gramEnd"/>
      <w:r w:rsidR="00480CB8" w:rsidRPr="00ED0A7E">
        <w:rPr>
          <w:rFonts w:asciiTheme="majorBidi" w:hAnsiTheme="majorBidi" w:cstheme="majorBidi"/>
          <w:sz w:val="28"/>
          <w:szCs w:val="28"/>
        </w:rPr>
        <w:t xml:space="preserve"> communes à un groupe donné.</w:t>
      </w:r>
    </w:p>
    <w:p w:rsidR="00480CB8" w:rsidRPr="00ED0A7E" w:rsidRDefault="003510C0" w:rsidP="00C44483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D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es </w:t>
      </w:r>
      <w:proofErr w:type="gramStart"/>
      <w:r w:rsidR="00480CB8" w:rsidRPr="00ED0A7E">
        <w:rPr>
          <w:rFonts w:asciiTheme="majorBidi" w:hAnsiTheme="majorBidi" w:cstheme="majorBidi"/>
          <w:sz w:val="28"/>
          <w:szCs w:val="28"/>
        </w:rPr>
        <w:t>attentes )</w:t>
      </w:r>
      <w:proofErr w:type="gramEnd"/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Savoir à qui l'on s'adresse détermine non seulement l'objectif mais la forme et le contenu de la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communication.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Principales caractéristiques d'un public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Composition : public homogène ou hétérogène.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Age, ancienneté.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Niveau hiérarchique.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Qualification.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Niveau culturel.</w:t>
      </w:r>
    </w:p>
    <w:p w:rsidR="00480CB8" w:rsidRPr="00ED0A7E" w:rsidRDefault="00480CB8" w:rsidP="00C44483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Centres d'intérêts : Professionnels ou personnels.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fonction des caractéristiques des auditeurs, il convient de :</w:t>
      </w:r>
    </w:p>
    <w:p w:rsidR="00480CB8" w:rsidRPr="00ED0A7E" w:rsidRDefault="00480CB8" w:rsidP="00C44483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S'informer sur leurs centres d'intérêts.</w:t>
      </w:r>
    </w:p>
    <w:p w:rsidR="00480CB8" w:rsidRPr="00ED0A7E" w:rsidRDefault="00480CB8" w:rsidP="00C44483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Évaluer les attentes.</w:t>
      </w:r>
    </w:p>
    <w:p w:rsidR="00480CB8" w:rsidRPr="00ED0A7E" w:rsidRDefault="00480CB8" w:rsidP="00C44483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Tenir compte d'éventuels a priori.</w:t>
      </w:r>
    </w:p>
    <w:p w:rsidR="00480CB8" w:rsidRPr="00ED0A7E" w:rsidRDefault="00480CB8" w:rsidP="00C44483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Se renseigner sur la culture du groupe.</w:t>
      </w:r>
    </w:p>
    <w:p w:rsidR="00480CB8" w:rsidRPr="00ED0A7E" w:rsidRDefault="00480CB8" w:rsidP="00C44483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Évaluer leur niveau de connaissance du problème.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Une meilleure connaissance du public passe quelquefois par un contact préalable avec une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personne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représentative du groupe considérer.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 recueil d'information permet de :</w:t>
      </w:r>
    </w:p>
    <w:p w:rsidR="00480CB8" w:rsidRPr="00ED0A7E" w:rsidRDefault="00480CB8" w:rsidP="00C44483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Cibler l'intervention.</w:t>
      </w:r>
    </w:p>
    <w:p w:rsidR="00480CB8" w:rsidRPr="00ED0A7E" w:rsidRDefault="00480CB8" w:rsidP="00C44483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Préparer l'argumentation adaptée.</w:t>
      </w:r>
    </w:p>
    <w:p w:rsidR="00480CB8" w:rsidRPr="00ED0A7E" w:rsidRDefault="00480CB8" w:rsidP="00C44483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Choisir le vocabulaire approprié.</w:t>
      </w:r>
    </w:p>
    <w:p w:rsidR="00480CB8" w:rsidRPr="00ED0A7E" w:rsidRDefault="00480CB8" w:rsidP="00C44483">
      <w:pPr>
        <w:pStyle w:val="Paragraphedeliste"/>
        <w:numPr>
          <w:ilvl w:val="0"/>
          <w:numId w:val="36"/>
        </w:numPr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Prévoir les réponses aux questions et critiques.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II LA STRUCTURATION DE L'EXPOSE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COMMENT CHOISIR UN PLAN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Le choix d'une structure d'exposé doit tenir compte de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L'objectif poursuivi.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Du sujet traité et de sa logique interne.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De la population à laquelle on s'adresse et en particulier ses structures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mentales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>, ses mécanismes logiques spontanés (culture, formation, milieu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social et professionnel...).</w:t>
      </w:r>
    </w:p>
    <w:p w:rsidR="00480CB8" w:rsidRPr="00ED0A7E" w:rsidRDefault="00480CB8" w:rsidP="00C444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Sa propre logique spontanée, sa tendance naturelle à être plus à l'aise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dans telle ou telle structure.</w:t>
      </w:r>
    </w:p>
    <w:p w:rsidR="00C44483" w:rsidRPr="00ED0A7E" w:rsidRDefault="00C44483" w:rsidP="00C444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LA STRUCTURE TYPE D'UN EXPOSÉ :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Situer le sujet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Formuler la problématique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Annoncer le plan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Accrocher l'auditoire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nature, définition, délimitation du sujet.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Intérêt, importance, du sujet en général et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pour l'auditoire</w:t>
      </w:r>
    </w:p>
    <w:p w:rsidR="00C44483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Résumer en quelques phrases les enjeux de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l'étude. 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Expliciter l'objectif poursuivi.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Indiquer les grands points traités, les noter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au tableau</w:t>
      </w:r>
    </w:p>
    <w:p w:rsidR="00480CB8" w:rsidRPr="00ED0A7E" w:rsidRDefault="00480CB8" w:rsidP="00C44483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Retenir l'attention dès les premières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minutes en utilisant une image frappante,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une question, un paradoxe, une citation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DEVELOPPEMENT</w:t>
      </w:r>
    </w:p>
    <w:p w:rsidR="00C44483" w:rsidRPr="00ED0A7E" w:rsidRDefault="00C44483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 plan</w:t>
      </w:r>
    </w:p>
    <w:p w:rsidR="00480CB8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différentes parties</w:t>
      </w:r>
    </w:p>
    <w:p w:rsidR="00480CB8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transitions</w:t>
      </w:r>
    </w:p>
    <w:p w:rsidR="00480CB8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Choisir un plan pertinent et s'y tenir</w:t>
      </w:r>
    </w:p>
    <w:p w:rsidR="00C44483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Ne conserver que deux ou trois points de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 xml:space="preserve">développement. </w:t>
      </w:r>
    </w:p>
    <w:p w:rsidR="00480CB8" w:rsidRPr="00ED0A7E" w:rsidRDefault="00480CB8" w:rsidP="00C44483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Chacun d'eux fera l'objet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d'une partie distincte comprenant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U</w:t>
      </w:r>
      <w:r w:rsidRPr="00ED0A7E">
        <w:rPr>
          <w:rFonts w:asciiTheme="majorBidi" w:hAnsiTheme="majorBidi" w:cstheme="majorBidi"/>
          <w:sz w:val="28"/>
          <w:szCs w:val="28"/>
        </w:rPr>
        <w:t>ne brève introduction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U</w:t>
      </w:r>
      <w:r w:rsidRPr="00ED0A7E">
        <w:rPr>
          <w:rFonts w:asciiTheme="majorBidi" w:hAnsiTheme="majorBidi" w:cstheme="majorBidi"/>
          <w:sz w:val="28"/>
          <w:szCs w:val="28"/>
        </w:rPr>
        <w:t>n développement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U</w:t>
      </w:r>
      <w:r w:rsidRPr="00ED0A7E">
        <w:rPr>
          <w:rFonts w:asciiTheme="majorBidi" w:hAnsiTheme="majorBidi" w:cstheme="majorBidi"/>
          <w:sz w:val="28"/>
          <w:szCs w:val="28"/>
        </w:rPr>
        <w:t>ne conclusion partielle</w:t>
      </w:r>
    </w:p>
    <w:p w:rsidR="00480CB8" w:rsidRPr="00ED0A7E" w:rsidRDefault="00480CB8" w:rsidP="00C44483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Équilibrer les différentes parties.</w:t>
      </w:r>
    </w:p>
    <w:p w:rsidR="00480CB8" w:rsidRPr="00ED0A7E" w:rsidRDefault="00480CB8" w:rsidP="00C44483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Elles doivent être soignées et permettre un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véritable enchaînement.</w:t>
      </w:r>
    </w:p>
    <w:p w:rsidR="00480CB8" w:rsidRPr="00ED0A7E" w:rsidRDefault="00480CB8" w:rsidP="00C44483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Elles peuvent être un résumé partiel d ce</w:t>
      </w:r>
      <w:r w:rsidR="00C44483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qui a été dit</w:t>
      </w:r>
    </w:p>
    <w:p w:rsidR="00FD7C68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4495" w:rsidRPr="00ED0A7E" w:rsidRDefault="000E4495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lastRenderedPageBreak/>
        <w:t>III LE DEROULEMENT DE L'EXPOSE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1/ L'ARGUMENTATION :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Elle doit être rigoureuse et respecter certains principes :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D7C6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1.1. Un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argument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doit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être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rigoureusement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étayé. 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peut être décomposé en trois étapes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Énoncer l'idée force, l'argument lui-même,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Énoncer plusieurs sous-arguments tendant à justifier la position annoncée,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choisis si possible dans des champs différents,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Illustrer chacun par des références à des situations, à des faits précis,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incontestables, à des données chiffrées.</w:t>
      </w:r>
    </w:p>
    <w:p w:rsidR="00FD7C68" w:rsidRPr="00ED0A7E" w:rsidRDefault="00FD7C68" w:rsidP="00FD7C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1.2. L'argument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doit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être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adapté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la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cible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n'y a pas de bonne argumentation dans l'absolu. Ex. : La publicité (discours spécifique en fonction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du public visé).</w:t>
      </w:r>
    </w:p>
    <w:p w:rsidR="00FD7C68" w:rsidRPr="00ED0A7E" w:rsidRDefault="00FD7C68" w:rsidP="00FD7C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1.3. </w:t>
      </w:r>
      <w:proofErr w:type="spellStart"/>
      <w:r w:rsidRPr="00ED0A7E">
        <w:rPr>
          <w:rFonts w:asciiTheme="majorBidi" w:hAnsiTheme="majorBidi" w:cstheme="majorBidi"/>
          <w:b/>
          <w:bCs/>
          <w:sz w:val="28"/>
          <w:szCs w:val="28"/>
        </w:rPr>
        <w:t>Ilfautdistinguerlesargumentsrationnelsetémotionnels</w:t>
      </w:r>
      <w:proofErr w:type="spellEnd"/>
      <w:r w:rsidRPr="00ED0A7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1.4. Il faut prévoir les arguments qui vont nous être opposés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Soit pour les réfuter rigoureusement.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Soit pour les anticiper.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510C0" w:rsidRPr="00ED0A7E" w:rsidRDefault="003510C0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2/ L'ADAPTATION DU DISCOURS À L'AUDITOIRE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2.1. Utiliser un vocabulaire accessible à tous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Si le langage technique et les abréviations sont utiles entre professionnels, communiquer avec un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public non spécialisé nécessite non seulement de traduire les termes techniques et les abréviations mais aussi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 leur donner du sens.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2.2. "Concerner le public"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En partant de leurs préoccupations propres et des véritables enjeux que soulève pour l'auditoire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le sujet abordé.</w:t>
      </w:r>
    </w:p>
    <w:p w:rsidR="00FD7C68" w:rsidRPr="00ED0A7E" w:rsidRDefault="00FD7C6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3/ LA PRISE EN COMPTE DES RÉACTIONS DE L'AUDITOIRE :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ne faut pas attendre la fin de l'exposé pour s'intéresser aux réactions de l'auditoire.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Certains indices non-verbaux, certaines réactions au cours de l'exposé nous renseignent sur le niveau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de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réception.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interventions du public peuvent globalement répondre aux objectifs suivants :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Demande de précisions, d'informations complémentaires,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Contestation de certains aspects développés,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Réfutation d'un aspect de l'argumentation,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Développement de contre-arguments,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lastRenderedPageBreak/>
        <w:t>- Évaluation globale du travail présenté,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Opposition de principe.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On peut opter pour deux types d'organisation.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3.1. </w:t>
      </w:r>
      <w:proofErr w:type="spellStart"/>
      <w:r w:rsidRPr="00ED0A7E">
        <w:rPr>
          <w:rFonts w:asciiTheme="majorBidi" w:hAnsiTheme="majorBidi" w:cstheme="majorBidi"/>
          <w:b/>
          <w:bCs/>
          <w:sz w:val="28"/>
          <w:szCs w:val="28"/>
        </w:rPr>
        <w:t>Répondreauxquestionsaucoupparcoup</w:t>
      </w:r>
      <w:proofErr w:type="spellEnd"/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Cela permet une participation régulière et spontanée ainsi que des interactions dans le public.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C</w:t>
      </w:r>
      <w:r w:rsidRPr="00ED0A7E">
        <w:rPr>
          <w:rFonts w:asciiTheme="majorBidi" w:hAnsiTheme="majorBidi" w:cstheme="majorBidi"/>
          <w:sz w:val="28"/>
          <w:szCs w:val="28"/>
        </w:rPr>
        <w:t>hacun peut donner son avis et la logique de l'intervention est perdue,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N</w:t>
      </w:r>
      <w:r w:rsidRPr="00ED0A7E">
        <w:rPr>
          <w:rFonts w:asciiTheme="majorBidi" w:hAnsiTheme="majorBidi" w:cstheme="majorBidi"/>
          <w:sz w:val="28"/>
          <w:szCs w:val="28"/>
        </w:rPr>
        <w:t>égliger certains participants.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3.2. Recueillir les questions </w:t>
      </w:r>
      <w:r w:rsidRPr="00ED0A7E">
        <w:rPr>
          <w:rFonts w:asciiTheme="majorBidi" w:hAnsiTheme="majorBidi" w:cstheme="majorBidi"/>
          <w:sz w:val="28"/>
          <w:szCs w:val="28"/>
        </w:rPr>
        <w:t>en faire une synthèse et organiser une réponse de façon structurée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autour de nouveaux thèmes mis en évidence.</w:t>
      </w:r>
    </w:p>
    <w:p w:rsidR="00FD7C6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Le risque : </w:t>
      </w:r>
    </w:p>
    <w:p w:rsidR="00480CB8" w:rsidRPr="00ED0A7E" w:rsidRDefault="003510C0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U</w:t>
      </w:r>
      <w:r w:rsidR="00480CB8" w:rsidRPr="00ED0A7E">
        <w:rPr>
          <w:rFonts w:asciiTheme="majorBidi" w:hAnsiTheme="majorBidi" w:cstheme="majorBidi"/>
          <w:sz w:val="28"/>
          <w:szCs w:val="28"/>
        </w:rPr>
        <w:t>n second exposé succède au premier et anéantit la dynamique de l'échange.</w:t>
      </w:r>
    </w:p>
    <w:p w:rsidR="00480CB8" w:rsidRPr="00ED0A7E" w:rsidRDefault="00FD7C6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Quel que</w:t>
      </w:r>
      <w:r w:rsidR="00480CB8" w:rsidRPr="00ED0A7E">
        <w:rPr>
          <w:rFonts w:asciiTheme="majorBidi" w:hAnsiTheme="majorBidi" w:cstheme="majorBidi"/>
          <w:sz w:val="28"/>
          <w:szCs w:val="28"/>
        </w:rPr>
        <w:t xml:space="preserve"> soit le choix il faut en informer le public dès le début de l'intervention.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Les règles du jeu des réponses aux questions étant posées il convient de :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ecueillir les réactions, questions, opinions que les uns et les autres veulent exprimer,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D</w:t>
      </w:r>
      <w:r w:rsidRPr="00ED0A7E">
        <w:rPr>
          <w:rFonts w:asciiTheme="majorBidi" w:hAnsiTheme="majorBidi" w:cstheme="majorBidi"/>
          <w:sz w:val="28"/>
          <w:szCs w:val="28"/>
        </w:rPr>
        <w:t>évelopper une attitude d'écoute même lorsqu'on se sent agressé,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N</w:t>
      </w:r>
      <w:r w:rsidRPr="00ED0A7E">
        <w:rPr>
          <w:rFonts w:asciiTheme="majorBidi" w:hAnsiTheme="majorBidi" w:cstheme="majorBidi"/>
          <w:sz w:val="28"/>
          <w:szCs w:val="28"/>
        </w:rPr>
        <w:t>e pas chercher à se justifier à tout prix,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eformuler la question ou la critique afin de s'assurer que l'on a bien compris,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épondre avec précision et sérénité,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Q</w:t>
      </w:r>
      <w:r w:rsidRPr="00ED0A7E">
        <w:rPr>
          <w:rFonts w:asciiTheme="majorBidi" w:hAnsiTheme="majorBidi" w:cstheme="majorBidi"/>
          <w:sz w:val="28"/>
          <w:szCs w:val="28"/>
        </w:rPr>
        <w:t>uestionner pour préciser les points obscurs,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A</w:t>
      </w:r>
      <w:r w:rsidRPr="00ED0A7E">
        <w:rPr>
          <w:rFonts w:asciiTheme="majorBidi" w:hAnsiTheme="majorBidi" w:cstheme="majorBidi"/>
          <w:sz w:val="28"/>
          <w:szCs w:val="28"/>
        </w:rPr>
        <w:t>ccepter l'idée que les autres ont le droit de penser différemment,</w:t>
      </w:r>
    </w:p>
    <w:p w:rsidR="00480CB8" w:rsidRPr="00ED0A7E" w:rsidRDefault="00480CB8" w:rsidP="003510C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 xml:space="preserve">- </w:t>
      </w:r>
      <w:r w:rsidR="003510C0" w:rsidRPr="00ED0A7E">
        <w:rPr>
          <w:rFonts w:asciiTheme="majorBidi" w:hAnsiTheme="majorBidi" w:cstheme="majorBidi"/>
          <w:sz w:val="28"/>
          <w:szCs w:val="28"/>
        </w:rPr>
        <w:t>R</w:t>
      </w:r>
      <w:r w:rsidRPr="00ED0A7E">
        <w:rPr>
          <w:rFonts w:asciiTheme="majorBidi" w:hAnsiTheme="majorBidi" w:cstheme="majorBidi"/>
          <w:sz w:val="28"/>
          <w:szCs w:val="28"/>
        </w:rPr>
        <w:t>épondre en restant sur le terrain rationnel sans dériver vers le plan affectif.</w:t>
      </w:r>
    </w:p>
    <w:p w:rsidR="00FD7C68" w:rsidRPr="00ED0A7E" w:rsidRDefault="00FD7C6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D0A7E" w:rsidRDefault="00ED0A7E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4/ L'UTILISATION DE SUPPORTS :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Le support visuel appuie et complète la partie orale de l'exposé.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Il est destiné en premier lieu à faciliter la compréhension du message et à</w:t>
      </w:r>
    </w:p>
    <w:p w:rsidR="00480CB8" w:rsidRPr="00ED0A7E" w:rsidRDefault="00480CB8" w:rsidP="00FD7C68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améliorer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la mémorisation.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On retient généralement beaucoup mieux ce qui est vu et entendu.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Le support visuel doit être simple, concis et dépouillé. Ainsi il sera très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rapidement assimilable par l'auditoire qui pourra donc diriger son attention sur ce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qui est dit.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Lorsqu'on introduit un document, une projection, un transparent, un plan il faut annoncer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D0A7E">
        <w:rPr>
          <w:rFonts w:asciiTheme="majorBidi" w:hAnsiTheme="majorBidi" w:cstheme="majorBidi"/>
          <w:sz w:val="28"/>
          <w:szCs w:val="28"/>
        </w:rPr>
        <w:t>clairement</w:t>
      </w:r>
      <w:proofErr w:type="gramEnd"/>
      <w:r w:rsidRPr="00ED0A7E">
        <w:rPr>
          <w:rFonts w:asciiTheme="majorBidi" w:hAnsiTheme="majorBidi" w:cstheme="majorBidi"/>
          <w:sz w:val="28"/>
          <w:szCs w:val="28"/>
        </w:rPr>
        <w:t xml:space="preserve"> de quoi il s'agit et à quelle fin on l'utilise.</w:t>
      </w:r>
    </w:p>
    <w:p w:rsidR="00480CB8" w:rsidRPr="00ED0A7E" w:rsidRDefault="00480CB8" w:rsidP="00FD7C6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Il faut ensuite commenter le support au fur et à mesure que l'auditoire en prend connaissance en</w:t>
      </w:r>
      <w:r w:rsidR="00FD7C68" w:rsidRPr="00ED0A7E">
        <w:rPr>
          <w:rFonts w:asciiTheme="majorBidi" w:hAnsiTheme="majorBidi" w:cstheme="majorBidi"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sz w:val="28"/>
          <w:szCs w:val="28"/>
        </w:rPr>
        <w:t>montrant le lien avec le contenu exposé et en en justifiant l'intérêt.</w:t>
      </w:r>
    </w:p>
    <w:p w:rsidR="00B75312" w:rsidRPr="00ED0A7E" w:rsidRDefault="00B75312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0A7E">
        <w:rPr>
          <w:rFonts w:asciiTheme="majorBidi" w:hAnsiTheme="majorBidi" w:cstheme="majorBidi"/>
          <w:b/>
          <w:bCs/>
          <w:sz w:val="28"/>
          <w:szCs w:val="28"/>
        </w:rPr>
        <w:t>4.1 Les</w:t>
      </w:r>
      <w:r w:rsidR="00FD7C68" w:rsidRPr="00ED0A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0A7E">
        <w:rPr>
          <w:rFonts w:asciiTheme="majorBidi" w:hAnsiTheme="majorBidi" w:cstheme="majorBidi"/>
          <w:b/>
          <w:bCs/>
          <w:sz w:val="28"/>
          <w:szCs w:val="28"/>
        </w:rPr>
        <w:t>transparents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Renforts visuels très efficaces pour les sujets techniques (croquis, schémas, dessins).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Meilleure mémorisation des messages clés grâce à la visualisation.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Image de marque.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Reproductibles.</w:t>
      </w:r>
    </w:p>
    <w:p w:rsidR="00480CB8" w:rsidRPr="00ED0A7E" w:rsidRDefault="00480CB8" w:rsidP="00480C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D0A7E">
        <w:rPr>
          <w:rFonts w:asciiTheme="majorBidi" w:hAnsiTheme="majorBidi" w:cstheme="majorBidi"/>
          <w:sz w:val="28"/>
          <w:szCs w:val="28"/>
        </w:rPr>
        <w:t>- Gains de temps et de qualité visuelle puisqu'ils sont préparés à l'avance.</w:t>
      </w:r>
      <w:bookmarkStart w:id="0" w:name="_GoBack"/>
      <w:bookmarkEnd w:id="0"/>
    </w:p>
    <w:sectPr w:rsidR="00480CB8" w:rsidRPr="00ED0A7E" w:rsidSect="00EF012E">
      <w:headerReference w:type="default" r:id="rId9"/>
      <w:footerReference w:type="default" r:id="rId10"/>
      <w:pgSz w:w="11906" w:h="16838"/>
      <w:pgMar w:top="1134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43C" w:rsidRDefault="00C8343C" w:rsidP="00AD13DA">
      <w:pPr>
        <w:spacing w:after="0" w:line="240" w:lineRule="auto"/>
      </w:pPr>
      <w:r>
        <w:separator/>
      </w:r>
    </w:p>
  </w:endnote>
  <w:endnote w:type="continuationSeparator" w:id="0">
    <w:p w:rsidR="00C8343C" w:rsidRDefault="00C8343C" w:rsidP="00AD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id w:val="1837653406"/>
      <w:docPartObj>
        <w:docPartGallery w:val="Page Numbers (Bottom of Page)"/>
        <w:docPartUnique/>
      </w:docPartObj>
    </w:sdtPr>
    <w:sdtEndPr/>
    <w:sdtContent>
      <w:p w:rsidR="00ED0A7E" w:rsidRPr="00ED0A7E" w:rsidRDefault="00ED0A7E">
        <w:pPr>
          <w:pStyle w:val="Pieddepage"/>
          <w:jc w:val="right"/>
          <w:rPr>
            <w:b/>
            <w:bCs/>
          </w:rPr>
        </w:pPr>
        <w:r w:rsidRPr="00ED0A7E">
          <w:rPr>
            <w:b/>
            <w:bCs/>
          </w:rPr>
          <w:fldChar w:fldCharType="begin"/>
        </w:r>
        <w:r w:rsidRPr="00ED0A7E">
          <w:rPr>
            <w:b/>
            <w:bCs/>
          </w:rPr>
          <w:instrText>PAGE   \* MERGEFORMAT</w:instrText>
        </w:r>
        <w:r w:rsidRPr="00ED0A7E">
          <w:rPr>
            <w:b/>
            <w:bCs/>
          </w:rPr>
          <w:fldChar w:fldCharType="separate"/>
        </w:r>
        <w:r w:rsidR="000E4495">
          <w:rPr>
            <w:b/>
            <w:bCs/>
            <w:noProof/>
          </w:rPr>
          <w:t>19</w:t>
        </w:r>
        <w:r w:rsidRPr="00ED0A7E">
          <w:rPr>
            <w:b/>
            <w:bCs/>
          </w:rPr>
          <w:fldChar w:fldCharType="end"/>
        </w:r>
      </w:p>
    </w:sdtContent>
  </w:sdt>
  <w:p w:rsidR="00ED0A7E" w:rsidRPr="000E4495" w:rsidRDefault="000E4495" w:rsidP="000E4495">
    <w:pPr>
      <w:pStyle w:val="Pieddepage"/>
      <w:pBdr>
        <w:top w:val="single" w:sz="4" w:space="1" w:color="auto"/>
      </w:pBdr>
      <w:rPr>
        <w:b/>
        <w:bCs/>
        <w:sz w:val="28"/>
        <w:szCs w:val="28"/>
      </w:rPr>
    </w:pPr>
    <w:r w:rsidRPr="000E4495">
      <w:rPr>
        <w:b/>
        <w:bCs/>
        <w:sz w:val="28"/>
        <w:szCs w:val="28"/>
      </w:rPr>
      <w:t>La méthodologie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43C" w:rsidRDefault="00C8343C" w:rsidP="00AD13DA">
      <w:pPr>
        <w:spacing w:after="0" w:line="240" w:lineRule="auto"/>
      </w:pPr>
      <w:r>
        <w:separator/>
      </w:r>
    </w:p>
  </w:footnote>
  <w:footnote w:type="continuationSeparator" w:id="0">
    <w:p w:rsidR="00C8343C" w:rsidRDefault="00C8343C" w:rsidP="00AD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71" w:rsidRPr="00ED0A7E" w:rsidRDefault="00830A71" w:rsidP="003633E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Theme="majorBidi" w:hAnsiTheme="majorBidi" w:cstheme="majorBidi"/>
        <w:b/>
        <w:bCs/>
        <w:sz w:val="28"/>
        <w:szCs w:val="28"/>
      </w:rPr>
    </w:pPr>
    <w:r w:rsidRPr="00ED0A7E">
      <w:rPr>
        <w:rFonts w:asciiTheme="majorBidi" w:hAnsiTheme="majorBidi" w:cstheme="majorBidi"/>
        <w:b/>
        <w:bCs/>
        <w:sz w:val="28"/>
        <w:szCs w:val="28"/>
      </w:rPr>
      <w:t xml:space="preserve">Les techniques de l’expression orale </w:t>
    </w:r>
  </w:p>
  <w:p w:rsidR="00830A71" w:rsidRDefault="00830A7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9F6"/>
    <w:multiLevelType w:val="hybridMultilevel"/>
    <w:tmpl w:val="580A09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C411C"/>
    <w:multiLevelType w:val="hybridMultilevel"/>
    <w:tmpl w:val="E8BAC06C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62812"/>
    <w:multiLevelType w:val="hybridMultilevel"/>
    <w:tmpl w:val="E3D2A0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AAE"/>
    <w:multiLevelType w:val="hybridMultilevel"/>
    <w:tmpl w:val="D5D4A8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90167"/>
    <w:multiLevelType w:val="hybridMultilevel"/>
    <w:tmpl w:val="04F8E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B7688"/>
    <w:multiLevelType w:val="hybridMultilevel"/>
    <w:tmpl w:val="0A6ADD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C540D"/>
    <w:multiLevelType w:val="hybridMultilevel"/>
    <w:tmpl w:val="7B3040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70C3C"/>
    <w:multiLevelType w:val="hybridMultilevel"/>
    <w:tmpl w:val="26C48B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F3F38"/>
    <w:multiLevelType w:val="hybridMultilevel"/>
    <w:tmpl w:val="34529246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600E8"/>
    <w:multiLevelType w:val="hybridMultilevel"/>
    <w:tmpl w:val="EFA08D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4F4"/>
    <w:multiLevelType w:val="hybridMultilevel"/>
    <w:tmpl w:val="C1A43FE0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A33D2"/>
    <w:multiLevelType w:val="hybridMultilevel"/>
    <w:tmpl w:val="50D8F6C4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625F6"/>
    <w:multiLevelType w:val="hybridMultilevel"/>
    <w:tmpl w:val="147A07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B0686"/>
    <w:multiLevelType w:val="hybridMultilevel"/>
    <w:tmpl w:val="F3BABC12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81D02"/>
    <w:multiLevelType w:val="hybridMultilevel"/>
    <w:tmpl w:val="FA401E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B020C"/>
    <w:multiLevelType w:val="hybridMultilevel"/>
    <w:tmpl w:val="4C803D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96C0E"/>
    <w:multiLevelType w:val="hybridMultilevel"/>
    <w:tmpl w:val="9328CF3E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711DA"/>
    <w:multiLevelType w:val="hybridMultilevel"/>
    <w:tmpl w:val="F1D400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20E8D"/>
    <w:multiLevelType w:val="hybridMultilevel"/>
    <w:tmpl w:val="AD2014FA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00EBE"/>
    <w:multiLevelType w:val="hybridMultilevel"/>
    <w:tmpl w:val="1DBCFA66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5F7C"/>
    <w:multiLevelType w:val="hybridMultilevel"/>
    <w:tmpl w:val="AA18F28A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77922"/>
    <w:multiLevelType w:val="hybridMultilevel"/>
    <w:tmpl w:val="88442F04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53371"/>
    <w:multiLevelType w:val="hybridMultilevel"/>
    <w:tmpl w:val="509CC05A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D7095"/>
    <w:multiLevelType w:val="hybridMultilevel"/>
    <w:tmpl w:val="C9C4DF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20CD3"/>
    <w:multiLevelType w:val="hybridMultilevel"/>
    <w:tmpl w:val="E216FC92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D54902"/>
    <w:multiLevelType w:val="hybridMultilevel"/>
    <w:tmpl w:val="43961E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35742"/>
    <w:multiLevelType w:val="hybridMultilevel"/>
    <w:tmpl w:val="86223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A015F"/>
    <w:multiLevelType w:val="hybridMultilevel"/>
    <w:tmpl w:val="A4B07008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02870"/>
    <w:multiLevelType w:val="hybridMultilevel"/>
    <w:tmpl w:val="1FD48AFA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C5163"/>
    <w:multiLevelType w:val="hybridMultilevel"/>
    <w:tmpl w:val="37A653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07219"/>
    <w:multiLevelType w:val="hybridMultilevel"/>
    <w:tmpl w:val="083E9C04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D14340"/>
    <w:multiLevelType w:val="hybridMultilevel"/>
    <w:tmpl w:val="6B7CDD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43A58"/>
    <w:multiLevelType w:val="hybridMultilevel"/>
    <w:tmpl w:val="072C7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AF572A"/>
    <w:multiLevelType w:val="hybridMultilevel"/>
    <w:tmpl w:val="A12C9C3E"/>
    <w:lvl w:ilvl="0" w:tplc="E87A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209DD"/>
    <w:multiLevelType w:val="hybridMultilevel"/>
    <w:tmpl w:val="354606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509EA"/>
    <w:multiLevelType w:val="hybridMultilevel"/>
    <w:tmpl w:val="25A8E8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0A0456"/>
    <w:multiLevelType w:val="hybridMultilevel"/>
    <w:tmpl w:val="EA50B1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94741D"/>
    <w:multiLevelType w:val="hybridMultilevel"/>
    <w:tmpl w:val="817A96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E0710"/>
    <w:multiLevelType w:val="hybridMultilevel"/>
    <w:tmpl w:val="3EA485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4E5954"/>
    <w:multiLevelType w:val="hybridMultilevel"/>
    <w:tmpl w:val="4508A6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8"/>
  </w:num>
  <w:num w:numId="4">
    <w:abstractNumId w:val="24"/>
  </w:num>
  <w:num w:numId="5">
    <w:abstractNumId w:val="2"/>
  </w:num>
  <w:num w:numId="6">
    <w:abstractNumId w:val="39"/>
  </w:num>
  <w:num w:numId="7">
    <w:abstractNumId w:val="19"/>
  </w:num>
  <w:num w:numId="8">
    <w:abstractNumId w:val="4"/>
  </w:num>
  <w:num w:numId="9">
    <w:abstractNumId w:val="33"/>
  </w:num>
  <w:num w:numId="10">
    <w:abstractNumId w:val="29"/>
  </w:num>
  <w:num w:numId="11">
    <w:abstractNumId w:val="11"/>
  </w:num>
  <w:num w:numId="12">
    <w:abstractNumId w:val="15"/>
  </w:num>
  <w:num w:numId="13">
    <w:abstractNumId w:val="18"/>
  </w:num>
  <w:num w:numId="14">
    <w:abstractNumId w:val="34"/>
  </w:num>
  <w:num w:numId="15">
    <w:abstractNumId w:val="16"/>
  </w:num>
  <w:num w:numId="16">
    <w:abstractNumId w:val="9"/>
  </w:num>
  <w:num w:numId="17">
    <w:abstractNumId w:val="30"/>
  </w:num>
  <w:num w:numId="18">
    <w:abstractNumId w:val="14"/>
  </w:num>
  <w:num w:numId="19">
    <w:abstractNumId w:val="21"/>
  </w:num>
  <w:num w:numId="20">
    <w:abstractNumId w:val="7"/>
  </w:num>
  <w:num w:numId="21">
    <w:abstractNumId w:val="37"/>
  </w:num>
  <w:num w:numId="22">
    <w:abstractNumId w:val="23"/>
  </w:num>
  <w:num w:numId="23">
    <w:abstractNumId w:val="3"/>
  </w:num>
  <w:num w:numId="24">
    <w:abstractNumId w:val="0"/>
  </w:num>
  <w:num w:numId="25">
    <w:abstractNumId w:val="26"/>
  </w:num>
  <w:num w:numId="26">
    <w:abstractNumId w:val="28"/>
  </w:num>
  <w:num w:numId="27">
    <w:abstractNumId w:val="12"/>
  </w:num>
  <w:num w:numId="28">
    <w:abstractNumId w:val="13"/>
  </w:num>
  <w:num w:numId="29">
    <w:abstractNumId w:val="31"/>
  </w:num>
  <w:num w:numId="30">
    <w:abstractNumId w:val="1"/>
  </w:num>
  <w:num w:numId="31">
    <w:abstractNumId w:val="38"/>
  </w:num>
  <w:num w:numId="32">
    <w:abstractNumId w:val="36"/>
  </w:num>
  <w:num w:numId="33">
    <w:abstractNumId w:val="10"/>
  </w:num>
  <w:num w:numId="34">
    <w:abstractNumId w:val="17"/>
  </w:num>
  <w:num w:numId="35">
    <w:abstractNumId w:val="27"/>
  </w:num>
  <w:num w:numId="36">
    <w:abstractNumId w:val="5"/>
  </w:num>
  <w:num w:numId="37">
    <w:abstractNumId w:val="20"/>
  </w:num>
  <w:num w:numId="38">
    <w:abstractNumId w:val="35"/>
  </w:num>
  <w:num w:numId="39">
    <w:abstractNumId w:val="2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2E"/>
    <w:rsid w:val="000E4495"/>
    <w:rsid w:val="001B5689"/>
    <w:rsid w:val="002E7583"/>
    <w:rsid w:val="00316A87"/>
    <w:rsid w:val="003510C0"/>
    <w:rsid w:val="003633E3"/>
    <w:rsid w:val="00480CB8"/>
    <w:rsid w:val="004C1275"/>
    <w:rsid w:val="00582E48"/>
    <w:rsid w:val="005B694E"/>
    <w:rsid w:val="00765E4E"/>
    <w:rsid w:val="007C79A5"/>
    <w:rsid w:val="00830A71"/>
    <w:rsid w:val="008C02A9"/>
    <w:rsid w:val="00AD13DA"/>
    <w:rsid w:val="00B75312"/>
    <w:rsid w:val="00BE06A5"/>
    <w:rsid w:val="00C44483"/>
    <w:rsid w:val="00C8343C"/>
    <w:rsid w:val="00CB0B26"/>
    <w:rsid w:val="00CE1A51"/>
    <w:rsid w:val="00D868BB"/>
    <w:rsid w:val="00DD2E0E"/>
    <w:rsid w:val="00DF0F31"/>
    <w:rsid w:val="00ED0A7E"/>
    <w:rsid w:val="00EF012E"/>
    <w:rsid w:val="00F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3DA"/>
  </w:style>
  <w:style w:type="paragraph" w:styleId="Pieddepage">
    <w:name w:val="footer"/>
    <w:basedOn w:val="Normal"/>
    <w:link w:val="PieddepageCar"/>
    <w:uiPriority w:val="99"/>
    <w:unhideWhenUsed/>
    <w:rsid w:val="00AD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3DA"/>
  </w:style>
  <w:style w:type="paragraph" w:styleId="Paragraphedeliste">
    <w:name w:val="List Paragraph"/>
    <w:basedOn w:val="Normal"/>
    <w:uiPriority w:val="34"/>
    <w:qFormat/>
    <w:rsid w:val="00BE06A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D0A7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D0A7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D0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3DA"/>
  </w:style>
  <w:style w:type="paragraph" w:styleId="Pieddepage">
    <w:name w:val="footer"/>
    <w:basedOn w:val="Normal"/>
    <w:link w:val="PieddepageCar"/>
    <w:uiPriority w:val="99"/>
    <w:unhideWhenUsed/>
    <w:rsid w:val="00AD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3DA"/>
  </w:style>
  <w:style w:type="paragraph" w:styleId="Paragraphedeliste">
    <w:name w:val="List Paragraph"/>
    <w:basedOn w:val="Normal"/>
    <w:uiPriority w:val="34"/>
    <w:qFormat/>
    <w:rsid w:val="00BE06A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D0A7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D0A7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D0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8551-8C45-4614-BDD2-64D5E69C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5000</Words>
  <Characters>27502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margpoulette</dc:creator>
  <cp:lastModifiedBy>margpoulette</cp:lastModifiedBy>
  <cp:revision>13</cp:revision>
  <dcterms:created xsi:type="dcterms:W3CDTF">2022-12-09T17:57:00Z</dcterms:created>
  <dcterms:modified xsi:type="dcterms:W3CDTF">2022-12-10T12:56:00Z</dcterms:modified>
</cp:coreProperties>
</file>