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905BA" w14:textId="3F44B89D" w:rsidR="003F284E" w:rsidRDefault="003F284E" w:rsidP="003F284E">
      <w:r>
        <w:t>Tom Fenyak</w:t>
      </w:r>
    </w:p>
    <w:p w14:paraId="4A6B2218" w14:textId="14702E4B" w:rsidR="003F284E" w:rsidRDefault="003F284E" w:rsidP="003F284E">
      <w:r>
        <w:t>CPSC 3273 Programming Assignment Analysis 05</w:t>
      </w:r>
    </w:p>
    <w:p w14:paraId="304B5B77" w14:textId="0B29394E" w:rsidR="003F284E" w:rsidRDefault="003F284E" w:rsidP="003F284E">
      <w:pPr>
        <w:ind w:firstLine="720"/>
      </w:pPr>
      <w:r>
        <w:t xml:space="preserve">First I would like to say that this program works and prints out the run times of each </w:t>
      </w:r>
      <w:proofErr w:type="spellStart"/>
      <w:r>
        <w:t>MergeSort</w:t>
      </w:r>
      <w:proofErr w:type="spellEnd"/>
      <w:r>
        <w:t xml:space="preserve">, </w:t>
      </w:r>
      <w:proofErr w:type="spellStart"/>
      <w:r>
        <w:t>QuickSort</w:t>
      </w:r>
      <w:proofErr w:type="spellEnd"/>
      <w:r>
        <w:t xml:space="preserve">, and </w:t>
      </w:r>
      <w:proofErr w:type="spellStart"/>
      <w:r>
        <w:t>InsertSort</w:t>
      </w:r>
      <w:proofErr w:type="spellEnd"/>
      <w:r>
        <w:t xml:space="preserve"> (in that order). </w:t>
      </w:r>
    </w:p>
    <w:p w14:paraId="6F5692BB" w14:textId="77777777" w:rsidR="003F284E" w:rsidRDefault="003F284E" w:rsidP="003F284E">
      <w:pPr>
        <w:ind w:firstLine="720"/>
      </w:pPr>
      <w:r>
        <w:t xml:space="preserve">To compile this program, I first had to get an array created with random integers (for me I chose between 1 – 100,000 and I will explain why later) with a very large size. This Array is named ‘G’. Then we had to make a second array that would copy </w:t>
      </w:r>
      <w:r>
        <w:rPr>
          <w:b/>
        </w:rPr>
        <w:t>n</w:t>
      </w:r>
      <w:r>
        <w:t xml:space="preserve"> amount of integers from the original array and put them in the second array ‘A’. </w:t>
      </w:r>
    </w:p>
    <w:p w14:paraId="6D6F6150" w14:textId="1B569BB5" w:rsidR="0030489C" w:rsidRDefault="003F284E" w:rsidP="0030489C">
      <w:pPr>
        <w:ind w:firstLine="720"/>
      </w:pPr>
      <w:r>
        <w:t xml:space="preserve">Next we sort this new array ‘A’ and track how long it takes to sort in milliseconds using </w:t>
      </w:r>
      <w:proofErr w:type="spellStart"/>
      <w:r>
        <w:t>System.currentTimeMillis</w:t>
      </w:r>
      <w:proofErr w:type="spellEnd"/>
      <w:r>
        <w:t>(). We then increment the size of the array ‘A’ by 1,000. We repeat this process until we have reached the full length of our array ‘G’, which in this case was 1</w:t>
      </w:r>
      <w:r w:rsidR="005C185A">
        <w:t>,0</w:t>
      </w:r>
      <w:r>
        <w:t>00,000.</w:t>
      </w:r>
      <w:r w:rsidR="00832FE6">
        <w:t xml:space="preserve"> For </w:t>
      </w:r>
      <w:proofErr w:type="spellStart"/>
      <w:r w:rsidR="00832FE6">
        <w:t>InsertSort</w:t>
      </w:r>
      <w:proofErr w:type="spellEnd"/>
      <w:r w:rsidR="00832FE6">
        <w:t xml:space="preserve"> I capped the array size at 100</w:t>
      </w:r>
      <w:r w:rsidR="005C185A">
        <w:t>,</w:t>
      </w:r>
      <w:r w:rsidR="00832FE6">
        <w:t>010</w:t>
      </w:r>
      <w:r w:rsidR="005C185A">
        <w:t xml:space="preserve"> because due to its lack of scalability</w:t>
      </w:r>
      <w:r w:rsidR="00A31B9D">
        <w:t>, it would have taken an extremely long time to complete the program.</w:t>
      </w:r>
      <w:r>
        <w:t xml:space="preserve"> </w:t>
      </w:r>
      <w:r>
        <w:t xml:space="preserve">We sort the Array ‘A’ using three different methods, </w:t>
      </w:r>
      <w:proofErr w:type="spellStart"/>
      <w:r>
        <w:t>MergeSort</w:t>
      </w:r>
      <w:proofErr w:type="spellEnd"/>
      <w:r>
        <w:t xml:space="preserve">, </w:t>
      </w:r>
      <w:proofErr w:type="spellStart"/>
      <w:r>
        <w:t>QuickSort</w:t>
      </w:r>
      <w:proofErr w:type="spellEnd"/>
      <w:r>
        <w:t xml:space="preserve">, and </w:t>
      </w:r>
      <w:proofErr w:type="spellStart"/>
      <w:r>
        <w:t>InsertSort</w:t>
      </w:r>
      <w:proofErr w:type="spellEnd"/>
      <w:r>
        <w:t xml:space="preserve">. We track the times of each so we can graph and compare the run times. </w:t>
      </w:r>
      <w:bookmarkStart w:id="0" w:name="_GoBack"/>
      <w:bookmarkEnd w:id="0"/>
    </w:p>
    <w:p w14:paraId="0863E4FD" w14:textId="48332716" w:rsidR="003F284E" w:rsidRDefault="003F284E" w:rsidP="003F284E">
      <w:pPr>
        <w:ind w:firstLine="720"/>
      </w:pPr>
      <w:r>
        <w:t xml:space="preserve">In our graph below we compare the run times of the three algorithms. Right away one of them sticks out as it is not very scalable in comparison to the other two. That algorithm is </w:t>
      </w:r>
      <w:proofErr w:type="spellStart"/>
      <w:r>
        <w:t>InsertSort</w:t>
      </w:r>
      <w:proofErr w:type="spellEnd"/>
      <w:r>
        <w:t xml:space="preserve"> and this makes sense because on average its time complexity is O(n^2). </w:t>
      </w:r>
      <w:proofErr w:type="spellStart"/>
      <w:r>
        <w:t>MergeSort</w:t>
      </w:r>
      <w:proofErr w:type="spellEnd"/>
      <w:r>
        <w:t xml:space="preserve"> and </w:t>
      </w:r>
      <w:proofErr w:type="spellStart"/>
      <w:r>
        <w:t>QuickSort</w:t>
      </w:r>
      <w:proofErr w:type="spellEnd"/>
      <w:r>
        <w:t xml:space="preserve"> on average run in O(n log(n)). This graph proves that the </w:t>
      </w:r>
      <w:proofErr w:type="spellStart"/>
      <w:r>
        <w:t>MergeSort</w:t>
      </w:r>
      <w:proofErr w:type="spellEnd"/>
      <w:r>
        <w:t xml:space="preserve"> and </w:t>
      </w:r>
      <w:proofErr w:type="spellStart"/>
      <w:r>
        <w:t>QuickSort</w:t>
      </w:r>
      <w:proofErr w:type="spellEnd"/>
      <w:r>
        <w:t xml:space="preserve"> algorithms are much more scalable than </w:t>
      </w:r>
      <w:proofErr w:type="spellStart"/>
      <w:r>
        <w:t>InsertSort</w:t>
      </w:r>
      <w:proofErr w:type="spellEnd"/>
      <w:r>
        <w:t xml:space="preserve">. What I would expect to see if our size of array was to increase is that eventually </w:t>
      </w:r>
      <w:proofErr w:type="spellStart"/>
      <w:r>
        <w:t>QuickSort’s</w:t>
      </w:r>
      <w:proofErr w:type="spellEnd"/>
      <w:r>
        <w:t xml:space="preserve"> run time would be far more than </w:t>
      </w:r>
      <w:proofErr w:type="spellStart"/>
      <w:r>
        <w:t>MergeSort</w:t>
      </w:r>
      <w:proofErr w:type="spellEnd"/>
      <w:r>
        <w:t xml:space="preserve"> as we approached infinity because in worst case it has a run time of O(n^2) while </w:t>
      </w:r>
      <w:proofErr w:type="spellStart"/>
      <w:r>
        <w:t>MergeSort’s</w:t>
      </w:r>
      <w:proofErr w:type="spellEnd"/>
      <w:r>
        <w:t xml:space="preserve"> worst is O(n log(n)). </w:t>
      </w:r>
    </w:p>
    <w:p w14:paraId="57FB7A8A" w14:textId="77777777" w:rsidR="003F284E" w:rsidRDefault="003F284E" w:rsidP="003F284E">
      <w:pPr>
        <w:ind w:firstLine="720"/>
      </w:pPr>
    </w:p>
    <w:p w14:paraId="69EF39E1" w14:textId="20316ADF" w:rsidR="00C01283" w:rsidRDefault="003F284E">
      <w:r>
        <w:rPr>
          <w:noProof/>
        </w:rPr>
        <w:lastRenderedPageBreak/>
        <w:drawing>
          <wp:inline distT="0" distB="0" distL="0" distR="0" wp14:anchorId="22DDC368" wp14:editId="59BEA9B3">
            <wp:extent cx="5943600" cy="3597275"/>
            <wp:effectExtent l="0" t="0" r="0" b="3175"/>
            <wp:docPr id="1" name="Chart 1">
              <a:extLst xmlns:a="http://schemas.openxmlformats.org/drawingml/2006/main">
                <a:ext uri="{FF2B5EF4-FFF2-40B4-BE49-F238E27FC236}">
                  <a16:creationId xmlns:a16="http://schemas.microsoft.com/office/drawing/2014/main" id="{2185AFC8-B352-4C94-B733-0A8FC4482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C0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E"/>
    <w:rsid w:val="0030489C"/>
    <w:rsid w:val="003F284E"/>
    <w:rsid w:val="005C185A"/>
    <w:rsid w:val="00832FE6"/>
    <w:rsid w:val="00A31B9D"/>
    <w:rsid w:val="00C0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550"/>
  <w15:chartTrackingRefBased/>
  <w15:docId w15:val="{8F013CB6-7450-439F-8BF9-B8CCD119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8f932422327d705/Documents/Auburn%20CS/Auburn%20CS/CPSC%203273%20Algorithms%20I/Module05/Runtime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3 Algorithims RunTime</a:t>
            </a:r>
          </a:p>
        </c:rich>
      </c:tx>
      <c:layout>
        <c:manualLayout>
          <c:xMode val="edge"/>
          <c:yMode val="edge"/>
          <c:x val="0.33280811210074152"/>
          <c:y val="4.16667555381762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[RuntimeAnalysis.xlsx]Sheet1!$B$1</c:f>
              <c:strCache>
                <c:ptCount val="1"/>
                <c:pt idx="0">
                  <c:v>MergeSort RunTime</c:v>
                </c:pt>
              </c:strCache>
            </c:strRef>
          </c:tx>
          <c:spPr>
            <a:ln w="28575" cap="rnd">
              <a:solidFill>
                <a:schemeClr val="accent1"/>
              </a:solidFill>
              <a:round/>
            </a:ln>
            <a:effectLst/>
          </c:spPr>
          <c:marker>
            <c:symbol val="none"/>
          </c:marker>
          <c:cat>
            <c:strRef>
              <c:f>[RuntimeAnalysis.xlsx]Sheet1!$A:$A</c:f>
              <c:strCache>
                <c:ptCount val="100"/>
                <c:pt idx="0">
                  <c:v>1010</c:v>
                </c:pt>
                <c:pt idx="1">
                  <c:v>2010</c:v>
                </c:pt>
                <c:pt idx="2">
                  <c:v>3010</c:v>
                </c:pt>
                <c:pt idx="3">
                  <c:v>4010</c:v>
                </c:pt>
                <c:pt idx="4">
                  <c:v>5010</c:v>
                </c:pt>
                <c:pt idx="5">
                  <c:v>6010</c:v>
                </c:pt>
                <c:pt idx="6">
                  <c:v>7010</c:v>
                </c:pt>
                <c:pt idx="7">
                  <c:v>8010</c:v>
                </c:pt>
                <c:pt idx="8">
                  <c:v>9010</c:v>
                </c:pt>
                <c:pt idx="9">
                  <c:v>10010</c:v>
                </c:pt>
                <c:pt idx="10">
                  <c:v>11010</c:v>
                </c:pt>
                <c:pt idx="11">
                  <c:v>12010</c:v>
                </c:pt>
                <c:pt idx="12">
                  <c:v>13010</c:v>
                </c:pt>
                <c:pt idx="13">
                  <c:v>14010</c:v>
                </c:pt>
                <c:pt idx="14">
                  <c:v>15010</c:v>
                </c:pt>
                <c:pt idx="15">
                  <c:v>16010</c:v>
                </c:pt>
                <c:pt idx="16">
                  <c:v>17010</c:v>
                </c:pt>
                <c:pt idx="17">
                  <c:v>18010</c:v>
                </c:pt>
                <c:pt idx="18">
                  <c:v>19010</c:v>
                </c:pt>
                <c:pt idx="19">
                  <c:v>20010</c:v>
                </c:pt>
                <c:pt idx="20">
                  <c:v>21010</c:v>
                </c:pt>
                <c:pt idx="21">
                  <c:v>22010</c:v>
                </c:pt>
                <c:pt idx="22">
                  <c:v>23010</c:v>
                </c:pt>
                <c:pt idx="23">
                  <c:v>24010</c:v>
                </c:pt>
                <c:pt idx="24">
                  <c:v>25010</c:v>
                </c:pt>
                <c:pt idx="25">
                  <c:v>26010</c:v>
                </c:pt>
                <c:pt idx="26">
                  <c:v>27010</c:v>
                </c:pt>
                <c:pt idx="27">
                  <c:v>28010</c:v>
                </c:pt>
                <c:pt idx="28">
                  <c:v>29010</c:v>
                </c:pt>
                <c:pt idx="29">
                  <c:v>30010</c:v>
                </c:pt>
                <c:pt idx="30">
                  <c:v>31010</c:v>
                </c:pt>
                <c:pt idx="31">
                  <c:v>32010</c:v>
                </c:pt>
                <c:pt idx="32">
                  <c:v>33010</c:v>
                </c:pt>
                <c:pt idx="33">
                  <c:v>34010</c:v>
                </c:pt>
                <c:pt idx="34">
                  <c:v>35010</c:v>
                </c:pt>
                <c:pt idx="35">
                  <c:v>36010</c:v>
                </c:pt>
                <c:pt idx="36">
                  <c:v>37010</c:v>
                </c:pt>
                <c:pt idx="37">
                  <c:v>38010</c:v>
                </c:pt>
                <c:pt idx="38">
                  <c:v>39010</c:v>
                </c:pt>
                <c:pt idx="39">
                  <c:v>40010</c:v>
                </c:pt>
                <c:pt idx="40">
                  <c:v>41010</c:v>
                </c:pt>
                <c:pt idx="41">
                  <c:v>42010</c:v>
                </c:pt>
                <c:pt idx="42">
                  <c:v>43010</c:v>
                </c:pt>
                <c:pt idx="43">
                  <c:v>44010</c:v>
                </c:pt>
                <c:pt idx="44">
                  <c:v>45010</c:v>
                </c:pt>
                <c:pt idx="45">
                  <c:v>46010</c:v>
                </c:pt>
                <c:pt idx="46">
                  <c:v>47010</c:v>
                </c:pt>
                <c:pt idx="47">
                  <c:v>48010</c:v>
                </c:pt>
                <c:pt idx="48">
                  <c:v>49010</c:v>
                </c:pt>
                <c:pt idx="49">
                  <c:v>50010</c:v>
                </c:pt>
                <c:pt idx="50">
                  <c:v>51010</c:v>
                </c:pt>
                <c:pt idx="51">
                  <c:v>52010</c:v>
                </c:pt>
                <c:pt idx="52">
                  <c:v>53010</c:v>
                </c:pt>
                <c:pt idx="53">
                  <c:v>54010</c:v>
                </c:pt>
                <c:pt idx="54">
                  <c:v>55010</c:v>
                </c:pt>
                <c:pt idx="55">
                  <c:v>56010</c:v>
                </c:pt>
                <c:pt idx="56">
                  <c:v>57010</c:v>
                </c:pt>
                <c:pt idx="57">
                  <c:v>58010</c:v>
                </c:pt>
                <c:pt idx="58">
                  <c:v>59010</c:v>
                </c:pt>
                <c:pt idx="59">
                  <c:v>60010</c:v>
                </c:pt>
                <c:pt idx="60">
                  <c:v>61010</c:v>
                </c:pt>
                <c:pt idx="61">
                  <c:v>62010</c:v>
                </c:pt>
                <c:pt idx="62">
                  <c:v>63010</c:v>
                </c:pt>
                <c:pt idx="63">
                  <c:v>64010</c:v>
                </c:pt>
                <c:pt idx="64">
                  <c:v>65010</c:v>
                </c:pt>
                <c:pt idx="65">
                  <c:v>66010</c:v>
                </c:pt>
                <c:pt idx="66">
                  <c:v>67010</c:v>
                </c:pt>
                <c:pt idx="67">
                  <c:v>68010</c:v>
                </c:pt>
                <c:pt idx="68">
                  <c:v>69010</c:v>
                </c:pt>
                <c:pt idx="69">
                  <c:v>70010</c:v>
                </c:pt>
                <c:pt idx="70">
                  <c:v>71010</c:v>
                </c:pt>
                <c:pt idx="71">
                  <c:v>72010</c:v>
                </c:pt>
                <c:pt idx="72">
                  <c:v>73010</c:v>
                </c:pt>
                <c:pt idx="73">
                  <c:v>74010</c:v>
                </c:pt>
                <c:pt idx="74">
                  <c:v>75010</c:v>
                </c:pt>
                <c:pt idx="75">
                  <c:v>76010</c:v>
                </c:pt>
                <c:pt idx="76">
                  <c:v>77010</c:v>
                </c:pt>
                <c:pt idx="77">
                  <c:v>78010</c:v>
                </c:pt>
                <c:pt idx="78">
                  <c:v>79010</c:v>
                </c:pt>
                <c:pt idx="79">
                  <c:v>80010</c:v>
                </c:pt>
                <c:pt idx="80">
                  <c:v>81010</c:v>
                </c:pt>
                <c:pt idx="81">
                  <c:v>82010</c:v>
                </c:pt>
                <c:pt idx="82">
                  <c:v>83010</c:v>
                </c:pt>
                <c:pt idx="83">
                  <c:v>84010</c:v>
                </c:pt>
                <c:pt idx="84">
                  <c:v>85010</c:v>
                </c:pt>
                <c:pt idx="85">
                  <c:v>86010</c:v>
                </c:pt>
                <c:pt idx="86">
                  <c:v>87010</c:v>
                </c:pt>
                <c:pt idx="87">
                  <c:v>88010</c:v>
                </c:pt>
                <c:pt idx="88">
                  <c:v>89010</c:v>
                </c:pt>
                <c:pt idx="89">
                  <c:v>90010</c:v>
                </c:pt>
                <c:pt idx="90">
                  <c:v>91010</c:v>
                </c:pt>
                <c:pt idx="91">
                  <c:v>92010</c:v>
                </c:pt>
                <c:pt idx="92">
                  <c:v>93010</c:v>
                </c:pt>
                <c:pt idx="93">
                  <c:v>94010</c:v>
                </c:pt>
                <c:pt idx="94">
                  <c:v>95010</c:v>
                </c:pt>
                <c:pt idx="95">
                  <c:v>96010</c:v>
                </c:pt>
                <c:pt idx="96">
                  <c:v>97010</c:v>
                </c:pt>
                <c:pt idx="97">
                  <c:v>98010</c:v>
                </c:pt>
                <c:pt idx="98">
                  <c:v>99010</c:v>
                </c:pt>
                <c:pt idx="99">
                  <c:v>100010</c:v>
                </c:pt>
              </c:strCache>
              <c:extLst/>
            </c:strRef>
          </c:cat>
          <c:val>
            <c:numRef>
              <c:f>[RuntimeAnalysis.xlsx]Sheet1!$B$2:$B$101</c:f>
              <c:numCache>
                <c:formatCode>General</c:formatCode>
                <c:ptCount val="99"/>
                <c:pt idx="0">
                  <c:v>0</c:v>
                </c:pt>
                <c:pt idx="1">
                  <c:v>1</c:v>
                </c:pt>
                <c:pt idx="2">
                  <c:v>0</c:v>
                </c:pt>
                <c:pt idx="3">
                  <c:v>1</c:v>
                </c:pt>
                <c:pt idx="4">
                  <c:v>1</c:v>
                </c:pt>
                <c:pt idx="5">
                  <c:v>1</c:v>
                </c:pt>
                <c:pt idx="6">
                  <c:v>1</c:v>
                </c:pt>
                <c:pt idx="7">
                  <c:v>2</c:v>
                </c:pt>
                <c:pt idx="8">
                  <c:v>1</c:v>
                </c:pt>
                <c:pt idx="9">
                  <c:v>2</c:v>
                </c:pt>
                <c:pt idx="10">
                  <c:v>2</c:v>
                </c:pt>
                <c:pt idx="11">
                  <c:v>1</c:v>
                </c:pt>
                <c:pt idx="12">
                  <c:v>2</c:v>
                </c:pt>
                <c:pt idx="13">
                  <c:v>1</c:v>
                </c:pt>
                <c:pt idx="14">
                  <c:v>2</c:v>
                </c:pt>
                <c:pt idx="15">
                  <c:v>2</c:v>
                </c:pt>
                <c:pt idx="16">
                  <c:v>2</c:v>
                </c:pt>
                <c:pt idx="17">
                  <c:v>3</c:v>
                </c:pt>
                <c:pt idx="18">
                  <c:v>1</c:v>
                </c:pt>
                <c:pt idx="19">
                  <c:v>4</c:v>
                </c:pt>
                <c:pt idx="20">
                  <c:v>2</c:v>
                </c:pt>
                <c:pt idx="21">
                  <c:v>2</c:v>
                </c:pt>
                <c:pt idx="22">
                  <c:v>2</c:v>
                </c:pt>
                <c:pt idx="23">
                  <c:v>2</c:v>
                </c:pt>
                <c:pt idx="24">
                  <c:v>2</c:v>
                </c:pt>
                <c:pt idx="25">
                  <c:v>2</c:v>
                </c:pt>
                <c:pt idx="26">
                  <c:v>3</c:v>
                </c:pt>
                <c:pt idx="27">
                  <c:v>2</c:v>
                </c:pt>
                <c:pt idx="28">
                  <c:v>3</c:v>
                </c:pt>
                <c:pt idx="29">
                  <c:v>4</c:v>
                </c:pt>
                <c:pt idx="30">
                  <c:v>4</c:v>
                </c:pt>
                <c:pt idx="31">
                  <c:v>3</c:v>
                </c:pt>
                <c:pt idx="32">
                  <c:v>3</c:v>
                </c:pt>
                <c:pt idx="33">
                  <c:v>4</c:v>
                </c:pt>
                <c:pt idx="34">
                  <c:v>4</c:v>
                </c:pt>
                <c:pt idx="35">
                  <c:v>4</c:v>
                </c:pt>
                <c:pt idx="36">
                  <c:v>4</c:v>
                </c:pt>
                <c:pt idx="37">
                  <c:v>5</c:v>
                </c:pt>
                <c:pt idx="38">
                  <c:v>4</c:v>
                </c:pt>
                <c:pt idx="39">
                  <c:v>5</c:v>
                </c:pt>
                <c:pt idx="40">
                  <c:v>5</c:v>
                </c:pt>
                <c:pt idx="41">
                  <c:v>5</c:v>
                </c:pt>
                <c:pt idx="42">
                  <c:v>5</c:v>
                </c:pt>
                <c:pt idx="43">
                  <c:v>5</c:v>
                </c:pt>
                <c:pt idx="44">
                  <c:v>5</c:v>
                </c:pt>
                <c:pt idx="45">
                  <c:v>5</c:v>
                </c:pt>
                <c:pt idx="46">
                  <c:v>6</c:v>
                </c:pt>
                <c:pt idx="47">
                  <c:v>6</c:v>
                </c:pt>
                <c:pt idx="48">
                  <c:v>6</c:v>
                </c:pt>
                <c:pt idx="49">
                  <c:v>6</c:v>
                </c:pt>
                <c:pt idx="50">
                  <c:v>6</c:v>
                </c:pt>
                <c:pt idx="51">
                  <c:v>6</c:v>
                </c:pt>
                <c:pt idx="52">
                  <c:v>6</c:v>
                </c:pt>
                <c:pt idx="53">
                  <c:v>6</c:v>
                </c:pt>
                <c:pt idx="54">
                  <c:v>7</c:v>
                </c:pt>
                <c:pt idx="55">
                  <c:v>7</c:v>
                </c:pt>
                <c:pt idx="56">
                  <c:v>7</c:v>
                </c:pt>
                <c:pt idx="57">
                  <c:v>5</c:v>
                </c:pt>
                <c:pt idx="58">
                  <c:v>5</c:v>
                </c:pt>
                <c:pt idx="59">
                  <c:v>5</c:v>
                </c:pt>
                <c:pt idx="60">
                  <c:v>6</c:v>
                </c:pt>
                <c:pt idx="61">
                  <c:v>6</c:v>
                </c:pt>
                <c:pt idx="62">
                  <c:v>5</c:v>
                </c:pt>
                <c:pt idx="63">
                  <c:v>6</c:v>
                </c:pt>
                <c:pt idx="64">
                  <c:v>6</c:v>
                </c:pt>
                <c:pt idx="65">
                  <c:v>6</c:v>
                </c:pt>
                <c:pt idx="66">
                  <c:v>6</c:v>
                </c:pt>
                <c:pt idx="67">
                  <c:v>6</c:v>
                </c:pt>
                <c:pt idx="68">
                  <c:v>7</c:v>
                </c:pt>
                <c:pt idx="69">
                  <c:v>6</c:v>
                </c:pt>
                <c:pt idx="70">
                  <c:v>6</c:v>
                </c:pt>
                <c:pt idx="71">
                  <c:v>6</c:v>
                </c:pt>
                <c:pt idx="72">
                  <c:v>7</c:v>
                </c:pt>
                <c:pt idx="73">
                  <c:v>6</c:v>
                </c:pt>
                <c:pt idx="74">
                  <c:v>7</c:v>
                </c:pt>
                <c:pt idx="75">
                  <c:v>7</c:v>
                </c:pt>
                <c:pt idx="76">
                  <c:v>7</c:v>
                </c:pt>
                <c:pt idx="77">
                  <c:v>7</c:v>
                </c:pt>
                <c:pt idx="78">
                  <c:v>8</c:v>
                </c:pt>
                <c:pt idx="79">
                  <c:v>8</c:v>
                </c:pt>
                <c:pt idx="80">
                  <c:v>7</c:v>
                </c:pt>
                <c:pt idx="81">
                  <c:v>7</c:v>
                </c:pt>
                <c:pt idx="82">
                  <c:v>7</c:v>
                </c:pt>
                <c:pt idx="83">
                  <c:v>8</c:v>
                </c:pt>
                <c:pt idx="84">
                  <c:v>7</c:v>
                </c:pt>
                <c:pt idx="85">
                  <c:v>8</c:v>
                </c:pt>
                <c:pt idx="86">
                  <c:v>8</c:v>
                </c:pt>
                <c:pt idx="87">
                  <c:v>8</c:v>
                </c:pt>
                <c:pt idx="88">
                  <c:v>8</c:v>
                </c:pt>
                <c:pt idx="89">
                  <c:v>8</c:v>
                </c:pt>
                <c:pt idx="90">
                  <c:v>9</c:v>
                </c:pt>
                <c:pt idx="91">
                  <c:v>8</c:v>
                </c:pt>
                <c:pt idx="92">
                  <c:v>9</c:v>
                </c:pt>
                <c:pt idx="93">
                  <c:v>8</c:v>
                </c:pt>
                <c:pt idx="94">
                  <c:v>9</c:v>
                </c:pt>
                <c:pt idx="95">
                  <c:v>9</c:v>
                </c:pt>
                <c:pt idx="96">
                  <c:v>9</c:v>
                </c:pt>
                <c:pt idx="97">
                  <c:v>9</c:v>
                </c:pt>
                <c:pt idx="98">
                  <c:v>9</c:v>
                </c:pt>
              </c:numCache>
              <c:extLst/>
            </c:numRef>
          </c:val>
          <c:smooth val="0"/>
          <c:extLst>
            <c:ext xmlns:c16="http://schemas.microsoft.com/office/drawing/2014/chart" uri="{C3380CC4-5D6E-409C-BE32-E72D297353CC}">
              <c16:uniqueId val="{00000000-ECDD-49E6-AB14-EF398A5F4A55}"/>
            </c:ext>
          </c:extLst>
        </c:ser>
        <c:ser>
          <c:idx val="1"/>
          <c:order val="1"/>
          <c:tx>
            <c:strRef>
              <c:f>[RuntimeAnalysis.xlsx]Sheet1!$C$1</c:f>
              <c:strCache>
                <c:ptCount val="1"/>
                <c:pt idx="0">
                  <c:v>QuickSort RunTime</c:v>
                </c:pt>
              </c:strCache>
            </c:strRef>
          </c:tx>
          <c:spPr>
            <a:ln w="28575" cap="rnd">
              <a:solidFill>
                <a:schemeClr val="accent2"/>
              </a:solidFill>
              <a:round/>
            </a:ln>
            <a:effectLst/>
          </c:spPr>
          <c:marker>
            <c:symbol val="none"/>
          </c:marker>
          <c:cat>
            <c:strRef>
              <c:f>[RuntimeAnalysis.xlsx]Sheet1!$A:$A</c:f>
              <c:strCache>
                <c:ptCount val="100"/>
                <c:pt idx="0">
                  <c:v>1010</c:v>
                </c:pt>
                <c:pt idx="1">
                  <c:v>2010</c:v>
                </c:pt>
                <c:pt idx="2">
                  <c:v>3010</c:v>
                </c:pt>
                <c:pt idx="3">
                  <c:v>4010</c:v>
                </c:pt>
                <c:pt idx="4">
                  <c:v>5010</c:v>
                </c:pt>
                <c:pt idx="5">
                  <c:v>6010</c:v>
                </c:pt>
                <c:pt idx="6">
                  <c:v>7010</c:v>
                </c:pt>
                <c:pt idx="7">
                  <c:v>8010</c:v>
                </c:pt>
                <c:pt idx="8">
                  <c:v>9010</c:v>
                </c:pt>
                <c:pt idx="9">
                  <c:v>10010</c:v>
                </c:pt>
                <c:pt idx="10">
                  <c:v>11010</c:v>
                </c:pt>
                <c:pt idx="11">
                  <c:v>12010</c:v>
                </c:pt>
                <c:pt idx="12">
                  <c:v>13010</c:v>
                </c:pt>
                <c:pt idx="13">
                  <c:v>14010</c:v>
                </c:pt>
                <c:pt idx="14">
                  <c:v>15010</c:v>
                </c:pt>
                <c:pt idx="15">
                  <c:v>16010</c:v>
                </c:pt>
                <c:pt idx="16">
                  <c:v>17010</c:v>
                </c:pt>
                <c:pt idx="17">
                  <c:v>18010</c:v>
                </c:pt>
                <c:pt idx="18">
                  <c:v>19010</c:v>
                </c:pt>
                <c:pt idx="19">
                  <c:v>20010</c:v>
                </c:pt>
                <c:pt idx="20">
                  <c:v>21010</c:v>
                </c:pt>
                <c:pt idx="21">
                  <c:v>22010</c:v>
                </c:pt>
                <c:pt idx="22">
                  <c:v>23010</c:v>
                </c:pt>
                <c:pt idx="23">
                  <c:v>24010</c:v>
                </c:pt>
                <c:pt idx="24">
                  <c:v>25010</c:v>
                </c:pt>
                <c:pt idx="25">
                  <c:v>26010</c:v>
                </c:pt>
                <c:pt idx="26">
                  <c:v>27010</c:v>
                </c:pt>
                <c:pt idx="27">
                  <c:v>28010</c:v>
                </c:pt>
                <c:pt idx="28">
                  <c:v>29010</c:v>
                </c:pt>
                <c:pt idx="29">
                  <c:v>30010</c:v>
                </c:pt>
                <c:pt idx="30">
                  <c:v>31010</c:v>
                </c:pt>
                <c:pt idx="31">
                  <c:v>32010</c:v>
                </c:pt>
                <c:pt idx="32">
                  <c:v>33010</c:v>
                </c:pt>
                <c:pt idx="33">
                  <c:v>34010</c:v>
                </c:pt>
                <c:pt idx="34">
                  <c:v>35010</c:v>
                </c:pt>
                <c:pt idx="35">
                  <c:v>36010</c:v>
                </c:pt>
                <c:pt idx="36">
                  <c:v>37010</c:v>
                </c:pt>
                <c:pt idx="37">
                  <c:v>38010</c:v>
                </c:pt>
                <c:pt idx="38">
                  <c:v>39010</c:v>
                </c:pt>
                <c:pt idx="39">
                  <c:v>40010</c:v>
                </c:pt>
                <c:pt idx="40">
                  <c:v>41010</c:v>
                </c:pt>
                <c:pt idx="41">
                  <c:v>42010</c:v>
                </c:pt>
                <c:pt idx="42">
                  <c:v>43010</c:v>
                </c:pt>
                <c:pt idx="43">
                  <c:v>44010</c:v>
                </c:pt>
                <c:pt idx="44">
                  <c:v>45010</c:v>
                </c:pt>
                <c:pt idx="45">
                  <c:v>46010</c:v>
                </c:pt>
                <c:pt idx="46">
                  <c:v>47010</c:v>
                </c:pt>
                <c:pt idx="47">
                  <c:v>48010</c:v>
                </c:pt>
                <c:pt idx="48">
                  <c:v>49010</c:v>
                </c:pt>
                <c:pt idx="49">
                  <c:v>50010</c:v>
                </c:pt>
                <c:pt idx="50">
                  <c:v>51010</c:v>
                </c:pt>
                <c:pt idx="51">
                  <c:v>52010</c:v>
                </c:pt>
                <c:pt idx="52">
                  <c:v>53010</c:v>
                </c:pt>
                <c:pt idx="53">
                  <c:v>54010</c:v>
                </c:pt>
                <c:pt idx="54">
                  <c:v>55010</c:v>
                </c:pt>
                <c:pt idx="55">
                  <c:v>56010</c:v>
                </c:pt>
                <c:pt idx="56">
                  <c:v>57010</c:v>
                </c:pt>
                <c:pt idx="57">
                  <c:v>58010</c:v>
                </c:pt>
                <c:pt idx="58">
                  <c:v>59010</c:v>
                </c:pt>
                <c:pt idx="59">
                  <c:v>60010</c:v>
                </c:pt>
                <c:pt idx="60">
                  <c:v>61010</c:v>
                </c:pt>
                <c:pt idx="61">
                  <c:v>62010</c:v>
                </c:pt>
                <c:pt idx="62">
                  <c:v>63010</c:v>
                </c:pt>
                <c:pt idx="63">
                  <c:v>64010</c:v>
                </c:pt>
                <c:pt idx="64">
                  <c:v>65010</c:v>
                </c:pt>
                <c:pt idx="65">
                  <c:v>66010</c:v>
                </c:pt>
                <c:pt idx="66">
                  <c:v>67010</c:v>
                </c:pt>
                <c:pt idx="67">
                  <c:v>68010</c:v>
                </c:pt>
                <c:pt idx="68">
                  <c:v>69010</c:v>
                </c:pt>
                <c:pt idx="69">
                  <c:v>70010</c:v>
                </c:pt>
                <c:pt idx="70">
                  <c:v>71010</c:v>
                </c:pt>
                <c:pt idx="71">
                  <c:v>72010</c:v>
                </c:pt>
                <c:pt idx="72">
                  <c:v>73010</c:v>
                </c:pt>
                <c:pt idx="73">
                  <c:v>74010</c:v>
                </c:pt>
                <c:pt idx="74">
                  <c:v>75010</c:v>
                </c:pt>
                <c:pt idx="75">
                  <c:v>76010</c:v>
                </c:pt>
                <c:pt idx="76">
                  <c:v>77010</c:v>
                </c:pt>
                <c:pt idx="77">
                  <c:v>78010</c:v>
                </c:pt>
                <c:pt idx="78">
                  <c:v>79010</c:v>
                </c:pt>
                <c:pt idx="79">
                  <c:v>80010</c:v>
                </c:pt>
                <c:pt idx="80">
                  <c:v>81010</c:v>
                </c:pt>
                <c:pt idx="81">
                  <c:v>82010</c:v>
                </c:pt>
                <c:pt idx="82">
                  <c:v>83010</c:v>
                </c:pt>
                <c:pt idx="83">
                  <c:v>84010</c:v>
                </c:pt>
                <c:pt idx="84">
                  <c:v>85010</c:v>
                </c:pt>
                <c:pt idx="85">
                  <c:v>86010</c:v>
                </c:pt>
                <c:pt idx="86">
                  <c:v>87010</c:v>
                </c:pt>
                <c:pt idx="87">
                  <c:v>88010</c:v>
                </c:pt>
                <c:pt idx="88">
                  <c:v>89010</c:v>
                </c:pt>
                <c:pt idx="89">
                  <c:v>90010</c:v>
                </c:pt>
                <c:pt idx="90">
                  <c:v>91010</c:v>
                </c:pt>
                <c:pt idx="91">
                  <c:v>92010</c:v>
                </c:pt>
                <c:pt idx="92">
                  <c:v>93010</c:v>
                </c:pt>
                <c:pt idx="93">
                  <c:v>94010</c:v>
                </c:pt>
                <c:pt idx="94">
                  <c:v>95010</c:v>
                </c:pt>
                <c:pt idx="95">
                  <c:v>96010</c:v>
                </c:pt>
                <c:pt idx="96">
                  <c:v>97010</c:v>
                </c:pt>
                <c:pt idx="97">
                  <c:v>98010</c:v>
                </c:pt>
                <c:pt idx="98">
                  <c:v>99010</c:v>
                </c:pt>
                <c:pt idx="99">
                  <c:v>100010</c:v>
                </c:pt>
              </c:strCache>
              <c:extLst/>
            </c:strRef>
          </c:cat>
          <c:val>
            <c:numRef>
              <c:f>[RuntimeAnalysis.xlsx]Sheet1!$C$2:$C$101</c:f>
              <c:numCache>
                <c:formatCode>General</c:formatCode>
                <c:ptCount val="99"/>
                <c:pt idx="0">
                  <c:v>1</c:v>
                </c:pt>
                <c:pt idx="1">
                  <c:v>0</c:v>
                </c:pt>
                <c:pt idx="2">
                  <c:v>0</c:v>
                </c:pt>
                <c:pt idx="3">
                  <c:v>0</c:v>
                </c:pt>
                <c:pt idx="4">
                  <c:v>1</c:v>
                </c:pt>
                <c:pt idx="5">
                  <c:v>0</c:v>
                </c:pt>
                <c:pt idx="6">
                  <c:v>1</c:v>
                </c:pt>
                <c:pt idx="7">
                  <c:v>1</c:v>
                </c:pt>
                <c:pt idx="8">
                  <c:v>0</c:v>
                </c:pt>
                <c:pt idx="9">
                  <c:v>1</c:v>
                </c:pt>
                <c:pt idx="10">
                  <c:v>0</c:v>
                </c:pt>
                <c:pt idx="11">
                  <c:v>1</c:v>
                </c:pt>
                <c:pt idx="12">
                  <c:v>0</c:v>
                </c:pt>
                <c:pt idx="13">
                  <c:v>1</c:v>
                </c:pt>
                <c:pt idx="14">
                  <c:v>1</c:v>
                </c:pt>
                <c:pt idx="15">
                  <c:v>1</c:v>
                </c:pt>
                <c:pt idx="16">
                  <c:v>1</c:v>
                </c:pt>
                <c:pt idx="17">
                  <c:v>1</c:v>
                </c:pt>
                <c:pt idx="18">
                  <c:v>1</c:v>
                </c:pt>
                <c:pt idx="19">
                  <c:v>1</c:v>
                </c:pt>
                <c:pt idx="20">
                  <c:v>1</c:v>
                </c:pt>
                <c:pt idx="21">
                  <c:v>2</c:v>
                </c:pt>
                <c:pt idx="22">
                  <c:v>1</c:v>
                </c:pt>
                <c:pt idx="23">
                  <c:v>2</c:v>
                </c:pt>
                <c:pt idx="24">
                  <c:v>1</c:v>
                </c:pt>
                <c:pt idx="25">
                  <c:v>2</c:v>
                </c:pt>
                <c:pt idx="26">
                  <c:v>1</c:v>
                </c:pt>
                <c:pt idx="27">
                  <c:v>2</c:v>
                </c:pt>
                <c:pt idx="28">
                  <c:v>2</c:v>
                </c:pt>
                <c:pt idx="29">
                  <c:v>1</c:v>
                </c:pt>
                <c:pt idx="30">
                  <c:v>2</c:v>
                </c:pt>
                <c:pt idx="31">
                  <c:v>2</c:v>
                </c:pt>
                <c:pt idx="32">
                  <c:v>2</c:v>
                </c:pt>
                <c:pt idx="33">
                  <c:v>2</c:v>
                </c:pt>
                <c:pt idx="34">
                  <c:v>2</c:v>
                </c:pt>
                <c:pt idx="35">
                  <c:v>3</c:v>
                </c:pt>
                <c:pt idx="36">
                  <c:v>2</c:v>
                </c:pt>
                <c:pt idx="37">
                  <c:v>2</c:v>
                </c:pt>
                <c:pt idx="38">
                  <c:v>3</c:v>
                </c:pt>
                <c:pt idx="39">
                  <c:v>2</c:v>
                </c:pt>
                <c:pt idx="40">
                  <c:v>3</c:v>
                </c:pt>
                <c:pt idx="41">
                  <c:v>2</c:v>
                </c:pt>
                <c:pt idx="42">
                  <c:v>3</c:v>
                </c:pt>
                <c:pt idx="43">
                  <c:v>3</c:v>
                </c:pt>
                <c:pt idx="44">
                  <c:v>2</c:v>
                </c:pt>
                <c:pt idx="45">
                  <c:v>3</c:v>
                </c:pt>
                <c:pt idx="46">
                  <c:v>3</c:v>
                </c:pt>
                <c:pt idx="47">
                  <c:v>3</c:v>
                </c:pt>
                <c:pt idx="48">
                  <c:v>3</c:v>
                </c:pt>
                <c:pt idx="49">
                  <c:v>3</c:v>
                </c:pt>
                <c:pt idx="50">
                  <c:v>3</c:v>
                </c:pt>
                <c:pt idx="51">
                  <c:v>4</c:v>
                </c:pt>
                <c:pt idx="52">
                  <c:v>3</c:v>
                </c:pt>
                <c:pt idx="53">
                  <c:v>3</c:v>
                </c:pt>
                <c:pt idx="54">
                  <c:v>4</c:v>
                </c:pt>
                <c:pt idx="55">
                  <c:v>3</c:v>
                </c:pt>
                <c:pt idx="56">
                  <c:v>4</c:v>
                </c:pt>
                <c:pt idx="57">
                  <c:v>3</c:v>
                </c:pt>
                <c:pt idx="58">
                  <c:v>4</c:v>
                </c:pt>
                <c:pt idx="59">
                  <c:v>4</c:v>
                </c:pt>
                <c:pt idx="60">
                  <c:v>4</c:v>
                </c:pt>
                <c:pt idx="61">
                  <c:v>4</c:v>
                </c:pt>
                <c:pt idx="62">
                  <c:v>4</c:v>
                </c:pt>
                <c:pt idx="63">
                  <c:v>4</c:v>
                </c:pt>
                <c:pt idx="64">
                  <c:v>4</c:v>
                </c:pt>
                <c:pt idx="65">
                  <c:v>5</c:v>
                </c:pt>
                <c:pt idx="66">
                  <c:v>4</c:v>
                </c:pt>
                <c:pt idx="67">
                  <c:v>4</c:v>
                </c:pt>
                <c:pt idx="68">
                  <c:v>5</c:v>
                </c:pt>
                <c:pt idx="69">
                  <c:v>4</c:v>
                </c:pt>
                <c:pt idx="70">
                  <c:v>5</c:v>
                </c:pt>
                <c:pt idx="71">
                  <c:v>4</c:v>
                </c:pt>
                <c:pt idx="72">
                  <c:v>4</c:v>
                </c:pt>
                <c:pt idx="73">
                  <c:v>5</c:v>
                </c:pt>
                <c:pt idx="74">
                  <c:v>4</c:v>
                </c:pt>
                <c:pt idx="75">
                  <c:v>5</c:v>
                </c:pt>
                <c:pt idx="76">
                  <c:v>5</c:v>
                </c:pt>
                <c:pt idx="77">
                  <c:v>5</c:v>
                </c:pt>
                <c:pt idx="78">
                  <c:v>5</c:v>
                </c:pt>
                <c:pt idx="79">
                  <c:v>5</c:v>
                </c:pt>
                <c:pt idx="80">
                  <c:v>5</c:v>
                </c:pt>
                <c:pt idx="81">
                  <c:v>6</c:v>
                </c:pt>
                <c:pt idx="82">
                  <c:v>5</c:v>
                </c:pt>
                <c:pt idx="83">
                  <c:v>5</c:v>
                </c:pt>
                <c:pt idx="84">
                  <c:v>6</c:v>
                </c:pt>
                <c:pt idx="85">
                  <c:v>5</c:v>
                </c:pt>
                <c:pt idx="86">
                  <c:v>6</c:v>
                </c:pt>
                <c:pt idx="87">
                  <c:v>5</c:v>
                </c:pt>
                <c:pt idx="88">
                  <c:v>5</c:v>
                </c:pt>
                <c:pt idx="89">
                  <c:v>6</c:v>
                </c:pt>
                <c:pt idx="90">
                  <c:v>6</c:v>
                </c:pt>
                <c:pt idx="91">
                  <c:v>6</c:v>
                </c:pt>
                <c:pt idx="92">
                  <c:v>6</c:v>
                </c:pt>
                <c:pt idx="93">
                  <c:v>6</c:v>
                </c:pt>
                <c:pt idx="94">
                  <c:v>6</c:v>
                </c:pt>
                <c:pt idx="95">
                  <c:v>6</c:v>
                </c:pt>
                <c:pt idx="96">
                  <c:v>6</c:v>
                </c:pt>
                <c:pt idx="97">
                  <c:v>6</c:v>
                </c:pt>
                <c:pt idx="98">
                  <c:v>7</c:v>
                </c:pt>
              </c:numCache>
              <c:extLst/>
            </c:numRef>
          </c:val>
          <c:smooth val="0"/>
          <c:extLst>
            <c:ext xmlns:c16="http://schemas.microsoft.com/office/drawing/2014/chart" uri="{C3380CC4-5D6E-409C-BE32-E72D297353CC}">
              <c16:uniqueId val="{00000001-ECDD-49E6-AB14-EF398A5F4A55}"/>
            </c:ext>
          </c:extLst>
        </c:ser>
        <c:ser>
          <c:idx val="2"/>
          <c:order val="2"/>
          <c:tx>
            <c:strRef>
              <c:f>[RuntimeAnalysis.xlsx]Sheet1!$D$1</c:f>
              <c:strCache>
                <c:ptCount val="1"/>
                <c:pt idx="0">
                  <c:v>InsertSort RunTime</c:v>
                </c:pt>
              </c:strCache>
            </c:strRef>
          </c:tx>
          <c:spPr>
            <a:ln w="28575" cap="rnd">
              <a:solidFill>
                <a:schemeClr val="accent3"/>
              </a:solidFill>
              <a:round/>
            </a:ln>
            <a:effectLst/>
          </c:spPr>
          <c:marker>
            <c:symbol val="none"/>
          </c:marker>
          <c:cat>
            <c:strRef>
              <c:f>[RuntimeAnalysis.xlsx]Sheet1!$A:$A</c:f>
              <c:strCache>
                <c:ptCount val="100"/>
                <c:pt idx="0">
                  <c:v>1010</c:v>
                </c:pt>
                <c:pt idx="1">
                  <c:v>2010</c:v>
                </c:pt>
                <c:pt idx="2">
                  <c:v>3010</c:v>
                </c:pt>
                <c:pt idx="3">
                  <c:v>4010</c:v>
                </c:pt>
                <c:pt idx="4">
                  <c:v>5010</c:v>
                </c:pt>
                <c:pt idx="5">
                  <c:v>6010</c:v>
                </c:pt>
                <c:pt idx="6">
                  <c:v>7010</c:v>
                </c:pt>
                <c:pt idx="7">
                  <c:v>8010</c:v>
                </c:pt>
                <c:pt idx="8">
                  <c:v>9010</c:v>
                </c:pt>
                <c:pt idx="9">
                  <c:v>10010</c:v>
                </c:pt>
                <c:pt idx="10">
                  <c:v>11010</c:v>
                </c:pt>
                <c:pt idx="11">
                  <c:v>12010</c:v>
                </c:pt>
                <c:pt idx="12">
                  <c:v>13010</c:v>
                </c:pt>
                <c:pt idx="13">
                  <c:v>14010</c:v>
                </c:pt>
                <c:pt idx="14">
                  <c:v>15010</c:v>
                </c:pt>
                <c:pt idx="15">
                  <c:v>16010</c:v>
                </c:pt>
                <c:pt idx="16">
                  <c:v>17010</c:v>
                </c:pt>
                <c:pt idx="17">
                  <c:v>18010</c:v>
                </c:pt>
                <c:pt idx="18">
                  <c:v>19010</c:v>
                </c:pt>
                <c:pt idx="19">
                  <c:v>20010</c:v>
                </c:pt>
                <c:pt idx="20">
                  <c:v>21010</c:v>
                </c:pt>
                <c:pt idx="21">
                  <c:v>22010</c:v>
                </c:pt>
                <c:pt idx="22">
                  <c:v>23010</c:v>
                </c:pt>
                <c:pt idx="23">
                  <c:v>24010</c:v>
                </c:pt>
                <c:pt idx="24">
                  <c:v>25010</c:v>
                </c:pt>
                <c:pt idx="25">
                  <c:v>26010</c:v>
                </c:pt>
                <c:pt idx="26">
                  <c:v>27010</c:v>
                </c:pt>
                <c:pt idx="27">
                  <c:v>28010</c:v>
                </c:pt>
                <c:pt idx="28">
                  <c:v>29010</c:v>
                </c:pt>
                <c:pt idx="29">
                  <c:v>30010</c:v>
                </c:pt>
                <c:pt idx="30">
                  <c:v>31010</c:v>
                </c:pt>
                <c:pt idx="31">
                  <c:v>32010</c:v>
                </c:pt>
                <c:pt idx="32">
                  <c:v>33010</c:v>
                </c:pt>
                <c:pt idx="33">
                  <c:v>34010</c:v>
                </c:pt>
                <c:pt idx="34">
                  <c:v>35010</c:v>
                </c:pt>
                <c:pt idx="35">
                  <c:v>36010</c:v>
                </c:pt>
                <c:pt idx="36">
                  <c:v>37010</c:v>
                </c:pt>
                <c:pt idx="37">
                  <c:v>38010</c:v>
                </c:pt>
                <c:pt idx="38">
                  <c:v>39010</c:v>
                </c:pt>
                <c:pt idx="39">
                  <c:v>40010</c:v>
                </c:pt>
                <c:pt idx="40">
                  <c:v>41010</c:v>
                </c:pt>
                <c:pt idx="41">
                  <c:v>42010</c:v>
                </c:pt>
                <c:pt idx="42">
                  <c:v>43010</c:v>
                </c:pt>
                <c:pt idx="43">
                  <c:v>44010</c:v>
                </c:pt>
                <c:pt idx="44">
                  <c:v>45010</c:v>
                </c:pt>
                <c:pt idx="45">
                  <c:v>46010</c:v>
                </c:pt>
                <c:pt idx="46">
                  <c:v>47010</c:v>
                </c:pt>
                <c:pt idx="47">
                  <c:v>48010</c:v>
                </c:pt>
                <c:pt idx="48">
                  <c:v>49010</c:v>
                </c:pt>
                <c:pt idx="49">
                  <c:v>50010</c:v>
                </c:pt>
                <c:pt idx="50">
                  <c:v>51010</c:v>
                </c:pt>
                <c:pt idx="51">
                  <c:v>52010</c:v>
                </c:pt>
                <c:pt idx="52">
                  <c:v>53010</c:v>
                </c:pt>
                <c:pt idx="53">
                  <c:v>54010</c:v>
                </c:pt>
                <c:pt idx="54">
                  <c:v>55010</c:v>
                </c:pt>
                <c:pt idx="55">
                  <c:v>56010</c:v>
                </c:pt>
                <c:pt idx="56">
                  <c:v>57010</c:v>
                </c:pt>
                <c:pt idx="57">
                  <c:v>58010</c:v>
                </c:pt>
                <c:pt idx="58">
                  <c:v>59010</c:v>
                </c:pt>
                <c:pt idx="59">
                  <c:v>60010</c:v>
                </c:pt>
                <c:pt idx="60">
                  <c:v>61010</c:v>
                </c:pt>
                <c:pt idx="61">
                  <c:v>62010</c:v>
                </c:pt>
                <c:pt idx="62">
                  <c:v>63010</c:v>
                </c:pt>
                <c:pt idx="63">
                  <c:v>64010</c:v>
                </c:pt>
                <c:pt idx="64">
                  <c:v>65010</c:v>
                </c:pt>
                <c:pt idx="65">
                  <c:v>66010</c:v>
                </c:pt>
                <c:pt idx="66">
                  <c:v>67010</c:v>
                </c:pt>
                <c:pt idx="67">
                  <c:v>68010</c:v>
                </c:pt>
                <c:pt idx="68">
                  <c:v>69010</c:v>
                </c:pt>
                <c:pt idx="69">
                  <c:v>70010</c:v>
                </c:pt>
                <c:pt idx="70">
                  <c:v>71010</c:v>
                </c:pt>
                <c:pt idx="71">
                  <c:v>72010</c:v>
                </c:pt>
                <c:pt idx="72">
                  <c:v>73010</c:v>
                </c:pt>
                <c:pt idx="73">
                  <c:v>74010</c:v>
                </c:pt>
                <c:pt idx="74">
                  <c:v>75010</c:v>
                </c:pt>
                <c:pt idx="75">
                  <c:v>76010</c:v>
                </c:pt>
                <c:pt idx="76">
                  <c:v>77010</c:v>
                </c:pt>
                <c:pt idx="77">
                  <c:v>78010</c:v>
                </c:pt>
                <c:pt idx="78">
                  <c:v>79010</c:v>
                </c:pt>
                <c:pt idx="79">
                  <c:v>80010</c:v>
                </c:pt>
                <c:pt idx="80">
                  <c:v>81010</c:v>
                </c:pt>
                <c:pt idx="81">
                  <c:v>82010</c:v>
                </c:pt>
                <c:pt idx="82">
                  <c:v>83010</c:v>
                </c:pt>
                <c:pt idx="83">
                  <c:v>84010</c:v>
                </c:pt>
                <c:pt idx="84">
                  <c:v>85010</c:v>
                </c:pt>
                <c:pt idx="85">
                  <c:v>86010</c:v>
                </c:pt>
                <c:pt idx="86">
                  <c:v>87010</c:v>
                </c:pt>
                <c:pt idx="87">
                  <c:v>88010</c:v>
                </c:pt>
                <c:pt idx="88">
                  <c:v>89010</c:v>
                </c:pt>
                <c:pt idx="89">
                  <c:v>90010</c:v>
                </c:pt>
                <c:pt idx="90">
                  <c:v>91010</c:v>
                </c:pt>
                <c:pt idx="91">
                  <c:v>92010</c:v>
                </c:pt>
                <c:pt idx="92">
                  <c:v>93010</c:v>
                </c:pt>
                <c:pt idx="93">
                  <c:v>94010</c:v>
                </c:pt>
                <c:pt idx="94">
                  <c:v>95010</c:v>
                </c:pt>
                <c:pt idx="95">
                  <c:v>96010</c:v>
                </c:pt>
                <c:pt idx="96">
                  <c:v>97010</c:v>
                </c:pt>
                <c:pt idx="97">
                  <c:v>98010</c:v>
                </c:pt>
                <c:pt idx="98">
                  <c:v>99010</c:v>
                </c:pt>
                <c:pt idx="99">
                  <c:v>100010</c:v>
                </c:pt>
              </c:strCache>
              <c:extLst/>
            </c:strRef>
          </c:cat>
          <c:val>
            <c:numRef>
              <c:f>[RuntimeAnalysis.xlsx]Sheet1!$D$2:$D$101</c:f>
              <c:numCache>
                <c:formatCode>General</c:formatCode>
                <c:ptCount val="99"/>
                <c:pt idx="0">
                  <c:v>2</c:v>
                </c:pt>
                <c:pt idx="1">
                  <c:v>0</c:v>
                </c:pt>
                <c:pt idx="2">
                  <c:v>1</c:v>
                </c:pt>
                <c:pt idx="3">
                  <c:v>2</c:v>
                </c:pt>
                <c:pt idx="4">
                  <c:v>3</c:v>
                </c:pt>
                <c:pt idx="5">
                  <c:v>4</c:v>
                </c:pt>
                <c:pt idx="6">
                  <c:v>5</c:v>
                </c:pt>
                <c:pt idx="7">
                  <c:v>6</c:v>
                </c:pt>
                <c:pt idx="8">
                  <c:v>9</c:v>
                </c:pt>
                <c:pt idx="9">
                  <c:v>9</c:v>
                </c:pt>
                <c:pt idx="10">
                  <c:v>13</c:v>
                </c:pt>
                <c:pt idx="11">
                  <c:v>13</c:v>
                </c:pt>
                <c:pt idx="12">
                  <c:v>16</c:v>
                </c:pt>
                <c:pt idx="13">
                  <c:v>18</c:v>
                </c:pt>
                <c:pt idx="14">
                  <c:v>21</c:v>
                </c:pt>
                <c:pt idx="15">
                  <c:v>24</c:v>
                </c:pt>
                <c:pt idx="16">
                  <c:v>27</c:v>
                </c:pt>
                <c:pt idx="17">
                  <c:v>30</c:v>
                </c:pt>
                <c:pt idx="18">
                  <c:v>34</c:v>
                </c:pt>
                <c:pt idx="19">
                  <c:v>37</c:v>
                </c:pt>
                <c:pt idx="20">
                  <c:v>41</c:v>
                </c:pt>
                <c:pt idx="21">
                  <c:v>45</c:v>
                </c:pt>
                <c:pt idx="22">
                  <c:v>49</c:v>
                </c:pt>
                <c:pt idx="23">
                  <c:v>54</c:v>
                </c:pt>
                <c:pt idx="24">
                  <c:v>58</c:v>
                </c:pt>
                <c:pt idx="25">
                  <c:v>62</c:v>
                </c:pt>
                <c:pt idx="26">
                  <c:v>69</c:v>
                </c:pt>
                <c:pt idx="27">
                  <c:v>72</c:v>
                </c:pt>
                <c:pt idx="28">
                  <c:v>79</c:v>
                </c:pt>
                <c:pt idx="29">
                  <c:v>85</c:v>
                </c:pt>
                <c:pt idx="30">
                  <c:v>89</c:v>
                </c:pt>
                <c:pt idx="31">
                  <c:v>97</c:v>
                </c:pt>
                <c:pt idx="32">
                  <c:v>102</c:v>
                </c:pt>
                <c:pt idx="33">
                  <c:v>108</c:v>
                </c:pt>
                <c:pt idx="34">
                  <c:v>114</c:v>
                </c:pt>
                <c:pt idx="35">
                  <c:v>121</c:v>
                </c:pt>
                <c:pt idx="36">
                  <c:v>130</c:v>
                </c:pt>
                <c:pt idx="37">
                  <c:v>135</c:v>
                </c:pt>
                <c:pt idx="38">
                  <c:v>144</c:v>
                </c:pt>
                <c:pt idx="39">
                  <c:v>151</c:v>
                </c:pt>
                <c:pt idx="40">
                  <c:v>159</c:v>
                </c:pt>
                <c:pt idx="41">
                  <c:v>165</c:v>
                </c:pt>
                <c:pt idx="42">
                  <c:v>173</c:v>
                </c:pt>
                <c:pt idx="43">
                  <c:v>182</c:v>
                </c:pt>
                <c:pt idx="44">
                  <c:v>191</c:v>
                </c:pt>
                <c:pt idx="45">
                  <c:v>201</c:v>
                </c:pt>
                <c:pt idx="46">
                  <c:v>208</c:v>
                </c:pt>
                <c:pt idx="47">
                  <c:v>216</c:v>
                </c:pt>
                <c:pt idx="48">
                  <c:v>226</c:v>
                </c:pt>
                <c:pt idx="49">
                  <c:v>234</c:v>
                </c:pt>
                <c:pt idx="50">
                  <c:v>243</c:v>
                </c:pt>
                <c:pt idx="51">
                  <c:v>253</c:v>
                </c:pt>
                <c:pt idx="52">
                  <c:v>265</c:v>
                </c:pt>
                <c:pt idx="53">
                  <c:v>272</c:v>
                </c:pt>
                <c:pt idx="54">
                  <c:v>283</c:v>
                </c:pt>
                <c:pt idx="55">
                  <c:v>294</c:v>
                </c:pt>
                <c:pt idx="56">
                  <c:v>308</c:v>
                </c:pt>
                <c:pt idx="57">
                  <c:v>316</c:v>
                </c:pt>
                <c:pt idx="58">
                  <c:v>326</c:v>
                </c:pt>
                <c:pt idx="59">
                  <c:v>340</c:v>
                </c:pt>
                <c:pt idx="60">
                  <c:v>349</c:v>
                </c:pt>
                <c:pt idx="61">
                  <c:v>367</c:v>
                </c:pt>
                <c:pt idx="62">
                  <c:v>376</c:v>
                </c:pt>
                <c:pt idx="63">
                  <c:v>384</c:v>
                </c:pt>
                <c:pt idx="64">
                  <c:v>401</c:v>
                </c:pt>
                <c:pt idx="65">
                  <c:v>414</c:v>
                </c:pt>
                <c:pt idx="66">
                  <c:v>423</c:v>
                </c:pt>
                <c:pt idx="67">
                  <c:v>437</c:v>
                </c:pt>
                <c:pt idx="68">
                  <c:v>446</c:v>
                </c:pt>
                <c:pt idx="69">
                  <c:v>458</c:v>
                </c:pt>
                <c:pt idx="70">
                  <c:v>478</c:v>
                </c:pt>
                <c:pt idx="71">
                  <c:v>486</c:v>
                </c:pt>
                <c:pt idx="72">
                  <c:v>501</c:v>
                </c:pt>
                <c:pt idx="73">
                  <c:v>511</c:v>
                </c:pt>
                <c:pt idx="74">
                  <c:v>527</c:v>
                </c:pt>
                <c:pt idx="75">
                  <c:v>541</c:v>
                </c:pt>
                <c:pt idx="76">
                  <c:v>562</c:v>
                </c:pt>
                <c:pt idx="77">
                  <c:v>570</c:v>
                </c:pt>
                <c:pt idx="78">
                  <c:v>584</c:v>
                </c:pt>
                <c:pt idx="79">
                  <c:v>603</c:v>
                </c:pt>
                <c:pt idx="80">
                  <c:v>657</c:v>
                </c:pt>
                <c:pt idx="81">
                  <c:v>639</c:v>
                </c:pt>
                <c:pt idx="82">
                  <c:v>659</c:v>
                </c:pt>
                <c:pt idx="83">
                  <c:v>661</c:v>
                </c:pt>
                <c:pt idx="84">
                  <c:v>673</c:v>
                </c:pt>
                <c:pt idx="85">
                  <c:v>695</c:v>
                </c:pt>
                <c:pt idx="86">
                  <c:v>704</c:v>
                </c:pt>
                <c:pt idx="87">
                  <c:v>720</c:v>
                </c:pt>
                <c:pt idx="88">
                  <c:v>742</c:v>
                </c:pt>
                <c:pt idx="89">
                  <c:v>759</c:v>
                </c:pt>
                <c:pt idx="90">
                  <c:v>780</c:v>
                </c:pt>
                <c:pt idx="91">
                  <c:v>789</c:v>
                </c:pt>
                <c:pt idx="92">
                  <c:v>809</c:v>
                </c:pt>
                <c:pt idx="93">
                  <c:v>828</c:v>
                </c:pt>
                <c:pt idx="94">
                  <c:v>845</c:v>
                </c:pt>
                <c:pt idx="95">
                  <c:v>868</c:v>
                </c:pt>
                <c:pt idx="96">
                  <c:v>882</c:v>
                </c:pt>
                <c:pt idx="97">
                  <c:v>900</c:v>
                </c:pt>
                <c:pt idx="98">
                  <c:v>917</c:v>
                </c:pt>
              </c:numCache>
              <c:extLst/>
            </c:numRef>
          </c:val>
          <c:smooth val="0"/>
          <c:extLst>
            <c:ext xmlns:c16="http://schemas.microsoft.com/office/drawing/2014/chart" uri="{C3380CC4-5D6E-409C-BE32-E72D297353CC}">
              <c16:uniqueId val="{00000002-ECDD-49E6-AB14-EF398A5F4A55}"/>
            </c:ext>
          </c:extLst>
        </c:ser>
        <c:dLbls>
          <c:showLegendKey val="0"/>
          <c:showVal val="0"/>
          <c:showCatName val="0"/>
          <c:showSerName val="0"/>
          <c:showPercent val="0"/>
          <c:showBubbleSize val="0"/>
        </c:dLbls>
        <c:smooth val="0"/>
        <c:axId val="488289776"/>
        <c:axId val="488290432"/>
      </c:lineChart>
      <c:catAx>
        <c:axId val="48828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a:t>
                </a:r>
                <a:r>
                  <a:rPr lang="en-US" baseline="0"/>
                  <a:t> in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290432"/>
        <c:crosses val="autoZero"/>
        <c:auto val="1"/>
        <c:lblAlgn val="ctr"/>
        <c:lblOffset val="100"/>
        <c:noMultiLvlLbl val="0"/>
      </c:catAx>
      <c:valAx>
        <c:axId val="4882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28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Fenyak</dc:creator>
  <cp:keywords/>
  <dc:description/>
  <cp:lastModifiedBy>Tommy Fenyak</cp:lastModifiedBy>
  <cp:revision>5</cp:revision>
  <dcterms:created xsi:type="dcterms:W3CDTF">2018-09-21T23:22:00Z</dcterms:created>
  <dcterms:modified xsi:type="dcterms:W3CDTF">2018-09-21T23:33:00Z</dcterms:modified>
</cp:coreProperties>
</file>