
<file path=[Content_Types].xml><?xml version="1.0" encoding="utf-8"?>
<Types xmlns="http://schemas.openxmlformats.org/package/2006/content-types">
  <Default Extension="xml" ContentType="application/xml"/>
  <Default Extension="jpeg" ContentType="image/jpeg"/>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
        <w:t xml:space="preserve">Các kỹ thuật hack mạng Wireless </w:t>
      </w:r>
    </w:p>
    <w:p>
      <w:pPr/>
      <w:r>
        <w:t>I. Keywords</w:t>
      </w:r>
    </w:p>
    <w:p>
      <w:pPr>
        <w:ind w:firstLine="420" w:firstLineChars="0"/>
      </w:pPr>
      <w:r>
        <w:t>Trong phần này sẽ nói sơ lược về các yếu tố cơ bản về mạng Wireless hoặc LAN(Local Area Network) nói chung.</w:t>
      </w:r>
    </w:p>
    <w:p>
      <w:pPr>
        <w:keepNext w:val="0"/>
        <w:keepLines w:val="0"/>
        <w:widowControl/>
        <w:suppressLineNumbers w:val="0"/>
        <w:jc w:val="left"/>
      </w:pPr>
      <w:r>
        <w:t>Phần này sẽ giải thích : Sniffing, Spoofing, SSIDs, Làm sao xác định SSID,WEP, từ chối dịch vụ bằng cách làm nhiễu hoặc làm giả wireless để dụ victim truy cập.</w:t>
      </w:r>
    </w:p>
    <w:p>
      <w:pPr>
        <w:keepNext w:val="0"/>
        <w:keepLines w:val="0"/>
        <w:widowControl/>
        <w:numPr>
          <w:ilvl w:val="0"/>
          <w:numId w:val="1"/>
        </w:numPr>
        <w:suppressLineNumbers w:val="0"/>
        <w:ind w:left="0" w:leftChars="0" w:firstLine="0" w:firstLineChars="0"/>
        <w:jc w:val="left"/>
      </w:pPr>
      <w:r>
        <w:t>Giới thiệu sơ lược:</w:t>
      </w:r>
    </w:p>
    <w:p>
      <w:pPr>
        <w:keepNext w:val="0"/>
        <w:keepLines w:val="0"/>
        <w:widowControl/>
        <w:numPr>
          <w:ilvl w:val="0"/>
          <w:numId w:val="0"/>
        </w:numPr>
        <w:suppressLineNumbers w:val="0"/>
        <w:ind w:left="420" w:leftChars="0" w:firstLine="420" w:firstLineChars="0"/>
        <w:jc w:val="left"/>
      </w:pPr>
      <w:r>
        <w:t>Mạng Wireless phát gói tin bằng tần số vô tuyến(RF) hoặc bước sóng quang hoặc (Optical Wavelengths) và các dòng laptop có thể bắt được.</w:t>
      </w:r>
    </w:p>
    <w:p>
      <w:pPr>
        <w:keepNext w:val="0"/>
        <w:keepLines w:val="0"/>
        <w:widowControl/>
        <w:numPr>
          <w:ilvl w:val="0"/>
          <w:numId w:val="0"/>
        </w:numPr>
        <w:suppressLineNumbers w:val="0"/>
        <w:ind w:left="420" w:leftChars="0" w:firstLine="420" w:firstLineChars="0"/>
        <w:jc w:val="left"/>
      </w:pPr>
      <w:r>
        <w:t xml:space="preserve">Điều tồi tệ, là attacker có thể tạo một package mới mà wireless stations chấp nhận là hợp pháp. </w:t>
      </w:r>
    </w:p>
    <w:p>
      <w:pPr>
        <w:keepNext w:val="0"/>
        <w:keepLines w:val="0"/>
        <w:widowControl/>
        <w:numPr>
          <w:ilvl w:val="0"/>
          <w:numId w:val="1"/>
        </w:numPr>
        <w:suppressLineNumbers w:val="0"/>
        <w:ind w:left="0" w:leftChars="0" w:firstLine="0" w:firstLineChars="0"/>
        <w:jc w:val="left"/>
      </w:pPr>
      <w:r>
        <w:t>Tổng quan Wireless Lan:</w:t>
      </w:r>
    </w:p>
    <w:p>
      <w:pPr>
        <w:keepNext w:val="0"/>
        <w:keepLines w:val="0"/>
        <w:widowControl/>
        <w:numPr>
          <w:ilvl w:val="0"/>
          <w:numId w:val="0"/>
        </w:numPr>
        <w:suppressLineNumbers w:val="0"/>
        <w:ind w:left="420" w:leftChars="0" w:firstLine="420" w:firstLineChars="0"/>
        <w:jc w:val="left"/>
      </w:pPr>
      <w:r>
        <w:t>Wireless Lan có cách thức gần giống TCP/IP.</w:t>
      </w:r>
    </w:p>
    <w:p>
      <w:pPr>
        <w:keepNext w:val="0"/>
        <w:keepLines w:val="0"/>
        <w:widowControl/>
        <w:suppressLineNumbers w:val="0"/>
        <w:jc w:val="left"/>
        <w:rPr>
          <w:sz w:val="20"/>
          <w:szCs w:val="20"/>
        </w:rPr>
      </w:pPr>
      <w:r>
        <w:t>IEEE 802.11 đượ</w:t>
      </w:r>
      <w:r>
        <w:rPr>
          <w:sz w:val="20"/>
          <w:szCs w:val="20"/>
        </w:rPr>
        <w:t>c đề cập ở đây</w:t>
      </w:r>
      <w:r>
        <w:rPr>
          <w:b w:val="0"/>
          <w:bCs w:val="0"/>
          <w:color w:val="DEDEDE" w:themeColor="text1"/>
          <w:sz w:val="20"/>
          <w:szCs w:val="20"/>
          <w:shd w:val="clear" w:color="FFFFFF" w:fill="D9D9D9"/>
          <w14:textFill>
            <w14:solidFill>
              <w14:schemeClr w14:val="tx1"/>
            </w14:solidFill>
          </w14:textFill>
        </w:rPr>
        <w:t>(</w:t>
      </w:r>
      <w:r>
        <w:rPr>
          <w:rFonts w:hint="default" w:ascii="Times New Roman" w:hAnsi="Times New Roman" w:eastAsia="SimSun" w:cs="Times New Roman"/>
          <w:b w:val="0"/>
          <w:bCs w:val="0"/>
          <w:i w:val="0"/>
          <w:caps w:val="0"/>
          <w:color w:val="DEDEDE" w:themeColor="text1"/>
          <w:spacing w:val="0"/>
          <w:kern w:val="0"/>
          <w:sz w:val="20"/>
          <w:szCs w:val="20"/>
          <w:u w:val="single"/>
          <w:shd w:val="clear" w:color="auto" w:fill="auto"/>
          <w:lang w:val="en-US" w:eastAsia="zh-CN" w:bidi="ar"/>
          <w14:textFill>
            <w14:solidFill>
              <w14:schemeClr w14:val="tx1"/>
            </w14:solidFill>
          </w14:textFill>
        </w:rPr>
        <w:fldChar w:fldCharType="begin"/>
      </w:r>
      <w:r>
        <w:rPr>
          <w:rFonts w:hint="default" w:ascii="Times New Roman" w:hAnsi="Times New Roman" w:eastAsia="SimSun" w:cs="Times New Roman"/>
          <w:b w:val="0"/>
          <w:bCs w:val="0"/>
          <w:i w:val="0"/>
          <w:caps w:val="0"/>
          <w:color w:val="DEDEDE" w:themeColor="text1"/>
          <w:spacing w:val="0"/>
          <w:kern w:val="0"/>
          <w:sz w:val="20"/>
          <w:szCs w:val="20"/>
          <w:u w:val="single"/>
          <w:shd w:val="clear" w:color="auto" w:fill="auto"/>
          <w:lang w:val="en-US" w:eastAsia="zh-CN" w:bidi="ar"/>
          <w14:textFill>
            <w14:solidFill>
              <w14:schemeClr w14:val="tx1"/>
            </w14:solidFill>
          </w14:textFill>
        </w:rPr>
        <w:instrText xml:space="preserve"> HYPERLINK "http://www.ieee802.org/11/" </w:instrText>
      </w:r>
      <w:r>
        <w:rPr>
          <w:rFonts w:hint="default" w:ascii="Times New Roman" w:hAnsi="Times New Roman" w:eastAsia="SimSun" w:cs="Times New Roman"/>
          <w:b w:val="0"/>
          <w:bCs w:val="0"/>
          <w:i w:val="0"/>
          <w:caps w:val="0"/>
          <w:color w:val="DEDEDE" w:themeColor="text1"/>
          <w:spacing w:val="0"/>
          <w:kern w:val="0"/>
          <w:sz w:val="20"/>
          <w:szCs w:val="20"/>
          <w:u w:val="single"/>
          <w:shd w:val="clear" w:color="auto" w:fill="auto"/>
          <w:lang w:val="en-US" w:eastAsia="zh-CN" w:bidi="ar"/>
          <w14:textFill>
            <w14:solidFill>
              <w14:schemeClr w14:val="tx1"/>
            </w14:solidFill>
          </w14:textFill>
        </w:rPr>
        <w:fldChar w:fldCharType="separate"/>
      </w:r>
      <w:r>
        <w:rPr>
          <w:rStyle w:val="3"/>
          <w:rFonts w:hint="default" w:ascii="Times New Roman" w:hAnsi="Times New Roman" w:eastAsia="SimSun" w:cs="Times New Roman"/>
          <w:b w:val="0"/>
          <w:bCs w:val="0"/>
          <w:i w:val="0"/>
          <w:caps w:val="0"/>
          <w:color w:val="DEDEDE" w:themeColor="text1"/>
          <w:spacing w:val="0"/>
          <w:sz w:val="20"/>
          <w:szCs w:val="20"/>
          <w:u w:val="single"/>
          <w:shd w:val="clear" w:color="auto" w:fill="auto"/>
          <w14:textFill>
            <w14:solidFill>
              <w14:schemeClr w14:val="tx1"/>
            </w14:solidFill>
          </w14:textFill>
        </w:rPr>
        <w:t>www.ieee802.org/11/</w:t>
      </w:r>
      <w:r>
        <w:rPr>
          <w:rFonts w:hint="default" w:ascii="Times New Roman" w:hAnsi="Times New Roman" w:eastAsia="SimSun" w:cs="Times New Roman"/>
          <w:b w:val="0"/>
          <w:bCs w:val="0"/>
          <w:i w:val="0"/>
          <w:caps w:val="0"/>
          <w:color w:val="DEDEDE" w:themeColor="text1"/>
          <w:spacing w:val="0"/>
          <w:kern w:val="0"/>
          <w:sz w:val="20"/>
          <w:szCs w:val="20"/>
          <w:u w:val="single"/>
          <w:shd w:val="clear" w:color="auto" w:fill="auto"/>
          <w:lang w:val="en-US" w:eastAsia="zh-CN" w:bidi="ar"/>
          <w14:textFill>
            <w14:solidFill>
              <w14:schemeClr w14:val="tx1"/>
            </w14:solidFill>
          </w14:textFill>
        </w:rPr>
        <w:fldChar w:fldCharType="end"/>
      </w:r>
      <w:r>
        <w:rPr>
          <w:sz w:val="20"/>
          <w:szCs w:val="20"/>
        </w:rPr>
        <w:t>) được phát triển bởi IEEE là giao thức giữa wireless client và AP hoặc giữa 2 wireless client. IEEE phải được xác thực bởi giao thức mạng(MAC- Medium Address Control) và Lớp Vật Lý(Physical Layer) IEEE 802.11 được nằm trong tầng 1(Physical) và tầng 2(Data Link) của OSI model. Có nhiều giao thức IEEE 802.11 : 802.11a/b/g</w:t>
      </w:r>
    </w:p>
    <w:p>
      <w:pPr>
        <w:keepNext w:val="0"/>
        <w:keepLines w:val="0"/>
        <w:widowControl/>
        <w:numPr>
          <w:ilvl w:val="0"/>
          <w:numId w:val="0"/>
        </w:numPr>
        <w:suppressLineNumbers w:val="0"/>
        <w:ind w:firstLine="420" w:firstLineChars="0"/>
        <w:jc w:val="left"/>
        <w:rPr>
          <w:sz w:val="20"/>
          <w:szCs w:val="20"/>
        </w:rPr>
      </w:pPr>
      <w:r>
        <w:rPr>
          <w:sz w:val="20"/>
          <w:szCs w:val="20"/>
        </w:rPr>
        <w:t>2.1 Trạm (Station) và Điểm Truy Cập(Access Point):</w:t>
      </w:r>
    </w:p>
    <w:p>
      <w:pPr>
        <w:keepNext w:val="0"/>
        <w:keepLines w:val="0"/>
        <w:widowControl/>
        <w:numPr>
          <w:ilvl w:val="0"/>
          <w:numId w:val="0"/>
        </w:numPr>
        <w:suppressLineNumbers w:val="0"/>
        <w:ind w:left="420" w:leftChars="0" w:firstLine="420" w:firstLineChars="0"/>
        <w:jc w:val="left"/>
        <w:rPr>
          <w:sz w:val="20"/>
          <w:szCs w:val="20"/>
        </w:rPr>
      </w:pPr>
      <w:r>
        <w:rPr>
          <w:sz w:val="20"/>
          <w:szCs w:val="20"/>
        </w:rPr>
        <w:t>Trạm: là tầng lớp vật lý cung cấp mạng kết nối giữa trạng này với trạm khác bằng sóng vô tuyến. Cụ thể trạm là 1 cái USB Wireless. 1 cái laptop có card wireless.</w:t>
      </w:r>
    </w:p>
    <w:p>
      <w:pPr>
        <w:keepNext w:val="0"/>
        <w:keepLines w:val="0"/>
        <w:widowControl/>
        <w:numPr>
          <w:ilvl w:val="0"/>
          <w:numId w:val="0"/>
        </w:numPr>
        <w:suppressLineNumbers w:val="0"/>
        <w:ind w:left="420" w:leftChars="0" w:firstLine="420" w:firstLineChars="0"/>
        <w:jc w:val="left"/>
        <w:rPr>
          <w:sz w:val="20"/>
          <w:szCs w:val="20"/>
        </w:rPr>
      </w:pPr>
      <w:r>
        <w:rPr>
          <w:sz w:val="20"/>
          <w:szCs w:val="20"/>
        </w:rPr>
        <w:t>Điểm truy cập: là 1 cái trạm(station) là một nơi để cung cấp frame để phân tán đến các trạm khác.Bản thân điểm truy cập(AP) là một thể loại được kết nối bởi dây(wire) đến LAN.</w:t>
      </w:r>
    </w:p>
    <w:p>
      <w:pPr>
        <w:keepNext w:val="0"/>
        <w:keepLines w:val="0"/>
        <w:widowControl/>
        <w:numPr>
          <w:ilvl w:val="0"/>
          <w:numId w:val="0"/>
        </w:numPr>
        <w:suppressLineNumbers w:val="0"/>
        <w:ind w:left="420" w:leftChars="0" w:firstLine="420" w:firstLineChars="0"/>
        <w:jc w:val="left"/>
        <w:rPr>
          <w:sz w:val="20"/>
          <w:szCs w:val="20"/>
        </w:rPr>
      </w:pPr>
      <w:r>
        <w:rPr>
          <w:sz w:val="20"/>
          <w:szCs w:val="20"/>
        </w:rPr>
        <w:t>Chú ý :Trạm thu, AP phát.</w:t>
      </w:r>
    </w:p>
    <w:p>
      <w:pPr>
        <w:keepNext w:val="0"/>
        <w:keepLines w:val="0"/>
        <w:widowControl/>
        <w:numPr>
          <w:ilvl w:val="0"/>
          <w:numId w:val="0"/>
        </w:numPr>
        <w:suppressLineNumbers w:val="0"/>
        <w:ind w:firstLine="420" w:firstLineChars="0"/>
        <w:jc w:val="left"/>
        <w:rPr>
          <w:sz w:val="20"/>
          <w:szCs w:val="20"/>
        </w:rPr>
      </w:pPr>
      <w:r>
        <w:rPr>
          <w:sz w:val="20"/>
          <w:szCs w:val="20"/>
        </w:rPr>
        <w:t>2.2 Kênh(Channel):</w:t>
      </w:r>
    </w:p>
    <w:p>
      <w:pPr>
        <w:keepNext w:val="0"/>
        <w:keepLines w:val="0"/>
        <w:widowControl/>
        <w:numPr>
          <w:ilvl w:val="0"/>
          <w:numId w:val="0"/>
        </w:numPr>
        <w:suppressLineNumbers w:val="0"/>
        <w:ind w:left="420" w:leftChars="0" w:firstLine="420" w:firstLineChars="0"/>
        <w:jc w:val="left"/>
        <w:rPr>
          <w:sz w:val="20"/>
          <w:szCs w:val="20"/>
        </w:rPr>
      </w:pPr>
      <w:r>
        <w:rPr>
          <w:sz w:val="20"/>
          <w:szCs w:val="20"/>
        </w:rPr>
        <w:t xml:space="preserve">Các trạm liên kết với nhau sử dụng tần số vô tuyến (RF) giữa 2.4 - 2.5GHz. </w:t>
      </w:r>
    </w:p>
    <w:p>
      <w:pPr>
        <w:keepNext w:val="0"/>
        <w:keepLines w:val="0"/>
        <w:widowControl/>
        <w:numPr>
          <w:ilvl w:val="0"/>
          <w:numId w:val="0"/>
        </w:numPr>
        <w:suppressLineNumbers w:val="0"/>
        <w:ind w:left="420" w:leftChars="0" w:firstLine="420" w:firstLineChars="0"/>
        <w:jc w:val="left"/>
        <w:rPr>
          <w:b/>
          <w:bCs/>
          <w:color w:val="333333" w:themeColor="background1"/>
          <w:sz w:val="20"/>
          <w:szCs w:val="20"/>
          <w14:textFill>
            <w14:solidFill>
              <w14:schemeClr w14:val="bg1"/>
            </w14:solidFill>
          </w14:textFill>
        </w:rPr>
      </w:pPr>
      <w:r>
        <w:rPr>
          <w:color w:val="333333" w:themeColor="background1"/>
          <w:sz w:val="20"/>
          <w:szCs w:val="20"/>
          <w14:textFill>
            <w14:solidFill>
              <w14:schemeClr w14:val="bg1"/>
            </w14:solidFill>
          </w14:textFill>
        </w:rPr>
        <w:t>2 Mạng dây cùng chung các kênh lân cận có thể can thiệp với nhau</w:t>
      </w:r>
      <w:r>
        <w:rPr>
          <w:b/>
          <w:bCs/>
          <w:color w:val="333333" w:themeColor="background1"/>
          <w:sz w:val="20"/>
          <w:szCs w:val="20"/>
          <w14:textFill>
            <w14:solidFill>
              <w14:schemeClr w14:val="bg1"/>
            </w14:solidFill>
          </w14:textFill>
        </w:rPr>
        <w:t xml:space="preserve"> (lưu ý điều này)</w:t>
      </w:r>
    </w:p>
    <w:p>
      <w:pPr>
        <w:keepNext w:val="0"/>
        <w:keepLines w:val="0"/>
        <w:widowControl/>
        <w:numPr>
          <w:ilvl w:val="0"/>
          <w:numId w:val="0"/>
        </w:numPr>
        <w:suppressLineNumbers w:val="0"/>
        <w:ind w:firstLine="420" w:firstLineChars="0"/>
        <w:jc w:val="left"/>
        <w:rPr>
          <w:b w:val="0"/>
          <w:bCs w:val="0"/>
          <w:color w:val="333333" w:themeColor="background1"/>
          <w:sz w:val="20"/>
          <w:szCs w:val="20"/>
          <w14:textFill>
            <w14:solidFill>
              <w14:schemeClr w14:val="bg1"/>
            </w14:solidFill>
          </w14:textFill>
        </w:rPr>
      </w:pPr>
      <w:r>
        <w:rPr>
          <w:b w:val="0"/>
          <w:bCs w:val="0"/>
          <w:color w:val="333333" w:themeColor="background1"/>
          <w:sz w:val="20"/>
          <w:szCs w:val="20"/>
          <w14:textFill>
            <w14:solidFill>
              <w14:schemeClr w14:val="bg1"/>
            </w14:solidFill>
          </w14:textFill>
        </w:rPr>
        <w:t>2.3 Wire Equivalent Privacy(WEP)</w:t>
      </w:r>
    </w:p>
    <w:p>
      <w:pPr>
        <w:keepNext w:val="0"/>
        <w:keepLines w:val="0"/>
        <w:widowControl/>
        <w:numPr>
          <w:ilvl w:val="0"/>
          <w:numId w:val="0"/>
        </w:numPr>
        <w:suppressLineNumbers w:val="0"/>
        <w:ind w:left="420" w:leftChars="0" w:firstLine="420" w:firstLineChars="0"/>
        <w:jc w:val="left"/>
        <w:rPr>
          <w:b w:val="0"/>
          <w:bCs w:val="0"/>
          <w:color w:val="333333" w:themeColor="background1"/>
          <w:sz w:val="20"/>
          <w:szCs w:val="20"/>
          <w14:textFill>
            <w14:solidFill>
              <w14:schemeClr w14:val="bg1"/>
            </w14:solidFill>
          </w14:textFill>
        </w:rPr>
      </w:pPr>
      <w:r>
        <w:rPr>
          <w:b w:val="0"/>
          <w:bCs w:val="0"/>
          <w:color w:val="333333" w:themeColor="background1"/>
          <w:sz w:val="20"/>
          <w:szCs w:val="20"/>
          <w14:textFill>
            <w14:solidFill>
              <w14:schemeClr w14:val="bg1"/>
            </w14:solidFill>
          </w14:textFill>
        </w:rPr>
        <w:t>WEP là 1 cái khóa chia sẽ đươc mã hóa các package trao đổi giữa trạm(station) và  điểm truy cập(AP).</w:t>
      </w:r>
    </w:p>
    <w:p>
      <w:pPr>
        <w:keepNext w:val="0"/>
        <w:keepLines w:val="0"/>
        <w:widowControl/>
        <w:numPr>
          <w:ilvl w:val="0"/>
          <w:numId w:val="0"/>
        </w:numPr>
        <w:suppressLineNumbers w:val="0"/>
        <w:ind w:firstLine="420" w:firstLineChars="0"/>
        <w:jc w:val="left"/>
        <w:rPr>
          <w:b w:val="0"/>
          <w:bCs w:val="0"/>
          <w:color w:val="333333" w:themeColor="background1"/>
          <w:sz w:val="20"/>
          <w:szCs w:val="20"/>
          <w14:textFill>
            <w14:solidFill>
              <w14:schemeClr w14:val="bg1"/>
            </w14:solidFill>
          </w14:textFill>
        </w:rPr>
      </w:pPr>
      <w:r>
        <w:rPr>
          <w:b w:val="0"/>
          <w:bCs w:val="0"/>
          <w:color w:val="333333" w:themeColor="background1"/>
          <w:sz w:val="20"/>
          <w:szCs w:val="20"/>
          <w14:textFill>
            <w14:solidFill>
              <w14:schemeClr w14:val="bg1"/>
            </w14:solidFill>
          </w14:textFill>
        </w:rPr>
        <w:t>2.4 Frames</w:t>
      </w:r>
    </w:p>
    <w:p>
      <w:pPr>
        <w:keepNext w:val="0"/>
        <w:keepLines w:val="0"/>
        <w:widowControl/>
        <w:suppressLineNumbers w:val="0"/>
        <w:jc w:val="left"/>
        <w:rPr>
          <w:color w:val="333333" w:themeColor="background1"/>
          <w14:textFill>
            <w14:solidFill>
              <w14:schemeClr w14:val="bg1"/>
            </w14:solidFill>
          </w14:textFill>
        </w:rPr>
      </w:pPr>
      <w:r>
        <w:rPr>
          <w:rFonts w:hint="default" w:ascii="Times New Roman" w:hAnsi="Times New Roman" w:eastAsia="SimSun" w:cs="Times New Roman"/>
          <w:b w:val="0"/>
          <w:i w:val="0"/>
          <w:caps w:val="0"/>
          <w:color w:val="333333" w:themeColor="background1"/>
          <w:spacing w:val="0"/>
          <w:kern w:val="0"/>
          <w:sz w:val="24"/>
          <w:szCs w:val="24"/>
          <w:lang w:val="en-US" w:eastAsia="zh-CN" w:bidi="ar"/>
          <w14:textFill>
            <w14:solidFill>
              <w14:schemeClr w14:val="bg1"/>
            </w14:solidFill>
          </w14:textFill>
        </w:rPr>
        <w:fldChar w:fldCharType="begin"/>
      </w:r>
      <w:r>
        <w:rPr>
          <w:rFonts w:hint="default" w:ascii="Times New Roman" w:hAnsi="Times New Roman" w:eastAsia="SimSun" w:cs="Times New Roman"/>
          <w:b w:val="0"/>
          <w:i w:val="0"/>
          <w:caps w:val="0"/>
          <w:color w:val="333333" w:themeColor="background1"/>
          <w:spacing w:val="0"/>
          <w:kern w:val="0"/>
          <w:sz w:val="24"/>
          <w:szCs w:val="24"/>
          <w:lang w:val="en-US" w:eastAsia="zh-CN" w:bidi="ar"/>
          <w14:textFill>
            <w14:solidFill>
              <w14:schemeClr w14:val="bg1"/>
            </w14:solidFill>
          </w14:textFill>
        </w:rPr>
        <w:instrText xml:space="preserve">INCLUDEPICTURE \d "http://cecs.wright.edu/~pmateti/InternetSecurity/Lectures/WirelessHacks/Mateti-WirelessHacks_files/image002.jpg" \* MERGEFORMATINET </w:instrText>
      </w:r>
      <w:r>
        <w:rPr>
          <w:rFonts w:hint="default" w:ascii="Times New Roman" w:hAnsi="Times New Roman" w:eastAsia="SimSun" w:cs="Times New Roman"/>
          <w:b w:val="0"/>
          <w:i w:val="0"/>
          <w:caps w:val="0"/>
          <w:color w:val="333333" w:themeColor="background1"/>
          <w:spacing w:val="0"/>
          <w:kern w:val="0"/>
          <w:sz w:val="24"/>
          <w:szCs w:val="24"/>
          <w:lang w:val="en-US" w:eastAsia="zh-CN" w:bidi="ar"/>
          <w14:textFill>
            <w14:solidFill>
              <w14:schemeClr w14:val="bg1"/>
            </w14:solidFill>
          </w14:textFill>
        </w:rPr>
        <w:fldChar w:fldCharType="separate"/>
      </w:r>
      <w:r>
        <w:rPr>
          <w:rFonts w:hint="default" w:ascii="Times New Roman" w:hAnsi="Times New Roman" w:eastAsia="SimSun" w:cs="Times New Roman"/>
          <w:b w:val="0"/>
          <w:i w:val="0"/>
          <w:caps w:val="0"/>
          <w:color w:val="333333" w:themeColor="background1"/>
          <w:spacing w:val="0"/>
          <w:kern w:val="0"/>
          <w:sz w:val="24"/>
          <w:szCs w:val="24"/>
          <w:lang w:val="en-US" w:eastAsia="zh-CN" w:bidi="ar"/>
          <w14:textFill>
            <w14:solidFill>
              <w14:schemeClr w14:val="bg1"/>
            </w14:solidFill>
          </w14:textFill>
        </w:rPr>
        <w:drawing>
          <wp:inline distT="0" distB="0" distL="114300" distR="114300">
            <wp:extent cx="5486400" cy="952500"/>
            <wp:effectExtent l="0" t="0" r="0"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r:link="rId5"/>
                    <a:stretch>
                      <a:fillRect/>
                    </a:stretch>
                  </pic:blipFill>
                  <pic:spPr>
                    <a:xfrm>
                      <a:off x="0" y="0"/>
                      <a:ext cx="5486400" cy="952500"/>
                    </a:xfrm>
                    <a:prstGeom prst="rect">
                      <a:avLst/>
                    </a:prstGeom>
                    <a:noFill/>
                    <a:ln w="9525">
                      <a:noFill/>
                      <a:miter/>
                    </a:ln>
                  </pic:spPr>
                </pic:pic>
              </a:graphicData>
            </a:graphic>
          </wp:inline>
        </w:drawing>
      </w:r>
      <w:r>
        <w:rPr>
          <w:rFonts w:hint="default" w:ascii="Times New Roman" w:hAnsi="Times New Roman" w:eastAsia="SimSun" w:cs="Times New Roman"/>
          <w:b w:val="0"/>
          <w:i w:val="0"/>
          <w:caps w:val="0"/>
          <w:color w:val="333333" w:themeColor="background1"/>
          <w:spacing w:val="0"/>
          <w:kern w:val="0"/>
          <w:sz w:val="24"/>
          <w:szCs w:val="24"/>
          <w:lang w:val="en-US" w:eastAsia="zh-CN" w:bidi="ar"/>
          <w14:textFill>
            <w14:solidFill>
              <w14:schemeClr w14:val="bg1"/>
            </w14:solidFill>
          </w14:textFill>
        </w:rPr>
        <w:fldChar w:fldCharType="end"/>
      </w:r>
    </w:p>
    <w:p>
      <w:pPr>
        <w:keepNext w:val="0"/>
        <w:keepLines w:val="0"/>
        <w:widowControl/>
        <w:numPr>
          <w:ilvl w:val="0"/>
          <w:numId w:val="0"/>
        </w:numPr>
        <w:suppressLineNumbers w:val="0"/>
        <w:ind w:left="420" w:leftChars="0" w:firstLine="420" w:firstLineChars="0"/>
        <w:jc w:val="left"/>
        <w:rPr>
          <w:b w:val="0"/>
          <w:bCs w:val="0"/>
          <w:color w:val="333333" w:themeColor="background1"/>
          <w:sz w:val="20"/>
          <w:szCs w:val="20"/>
          <w14:textFill>
            <w14:solidFill>
              <w14:schemeClr w14:val="bg1"/>
            </w14:solidFill>
          </w14:textFill>
        </w:rPr>
      </w:pPr>
      <w:r>
        <w:rPr>
          <w:b w:val="0"/>
          <w:bCs w:val="0"/>
          <w:color w:val="333333" w:themeColor="background1"/>
          <w:sz w:val="20"/>
          <w:szCs w:val="20"/>
          <w14:textFill>
            <w14:solidFill>
              <w14:schemeClr w14:val="bg1"/>
            </w14:solidFill>
          </w14:textFill>
        </w:rPr>
        <w:t>Có 3 loại:</w:t>
      </w:r>
    </w:p>
    <w:p>
      <w:pPr>
        <w:keepNext w:val="0"/>
        <w:keepLines w:val="0"/>
        <w:widowControl/>
        <w:numPr>
          <w:ilvl w:val="0"/>
          <w:numId w:val="0"/>
        </w:numPr>
        <w:suppressLineNumbers w:val="0"/>
        <w:ind w:left="840" w:leftChars="0" w:firstLine="420" w:firstLineChars="0"/>
        <w:jc w:val="left"/>
        <w:rPr>
          <w:b w:val="0"/>
          <w:bCs w:val="0"/>
          <w:color w:val="333333" w:themeColor="background1"/>
          <w:sz w:val="20"/>
          <w:szCs w:val="20"/>
          <w14:textFill>
            <w14:solidFill>
              <w14:schemeClr w14:val="bg1"/>
            </w14:solidFill>
          </w14:textFill>
        </w:rPr>
      </w:pPr>
      <w:r>
        <w:rPr>
          <w:b w:val="0"/>
          <w:bCs w:val="0"/>
          <w:color w:val="333333" w:themeColor="background1"/>
          <w:sz w:val="20"/>
          <w:szCs w:val="20"/>
          <w14:textFill>
            <w14:solidFill>
              <w14:schemeClr w14:val="bg1"/>
            </w14:solidFill>
          </w14:textFill>
        </w:rPr>
        <w:t>+ Management Frame:</w:t>
      </w:r>
    </w:p>
    <w:p>
      <w:pPr>
        <w:keepNext w:val="0"/>
        <w:keepLines w:val="0"/>
        <w:widowControl/>
        <w:numPr>
          <w:ilvl w:val="0"/>
          <w:numId w:val="0"/>
        </w:numPr>
        <w:suppressLineNumbers w:val="0"/>
        <w:ind w:left="840" w:leftChars="0" w:firstLine="420" w:firstLineChars="0"/>
        <w:jc w:val="left"/>
        <w:rPr>
          <w:b w:val="0"/>
          <w:bCs w:val="0"/>
          <w:color w:val="333333" w:themeColor="background1"/>
          <w:sz w:val="20"/>
          <w:szCs w:val="20"/>
          <w14:textFill>
            <w14:solidFill>
              <w14:schemeClr w14:val="bg1"/>
            </w14:solidFill>
          </w14:textFill>
        </w:rPr>
      </w:pPr>
      <w:r>
        <w:rPr>
          <w:b w:val="0"/>
          <w:bCs w:val="0"/>
          <w:color w:val="333333" w:themeColor="background1"/>
          <w:sz w:val="20"/>
          <w:szCs w:val="20"/>
          <w14:textFill>
            <w14:solidFill>
              <w14:schemeClr w14:val="bg1"/>
            </w14:solidFill>
          </w14:textFill>
        </w:rPr>
        <w:t>+ Control Frame: Điều khiển phân tán.</w:t>
      </w:r>
    </w:p>
    <w:p>
      <w:pPr>
        <w:keepNext w:val="0"/>
        <w:keepLines w:val="0"/>
        <w:widowControl/>
        <w:numPr>
          <w:ilvl w:val="0"/>
          <w:numId w:val="0"/>
        </w:numPr>
        <w:suppressLineNumbers w:val="0"/>
        <w:ind w:left="840" w:leftChars="0" w:firstLine="420" w:firstLineChars="0"/>
        <w:jc w:val="left"/>
        <w:rPr>
          <w:b w:val="0"/>
          <w:bCs w:val="0"/>
          <w:color w:val="333333" w:themeColor="background1"/>
          <w:sz w:val="20"/>
          <w:szCs w:val="20"/>
          <w14:textFill>
            <w14:solidFill>
              <w14:schemeClr w14:val="bg1"/>
            </w14:solidFill>
          </w14:textFill>
        </w:rPr>
      </w:pPr>
      <w:r>
        <w:rPr>
          <w:b w:val="0"/>
          <w:bCs w:val="0"/>
          <w:color w:val="333333" w:themeColor="background1"/>
          <w:sz w:val="20"/>
          <w:szCs w:val="20"/>
          <w14:textFill>
            <w14:solidFill>
              <w14:schemeClr w14:val="bg1"/>
            </w14:solidFill>
          </w14:textFill>
        </w:rPr>
        <w:t xml:space="preserve">+ Data Frame: Đóng gói tầng lớp OSI Model: Bao gồm địa chỉ MAC nguồn, MAC đích, BSSID, TCP/IP diagram, payload : WEP mã hóa </w:t>
      </w:r>
    </w:p>
    <w:p>
      <w:pPr>
        <w:keepNext w:val="0"/>
        <w:keepLines w:val="0"/>
        <w:widowControl/>
        <w:numPr>
          <w:ilvl w:val="0"/>
          <w:numId w:val="0"/>
        </w:numPr>
        <w:suppressLineNumbers w:val="0"/>
        <w:ind w:firstLine="420" w:firstLineChars="0"/>
        <w:jc w:val="left"/>
        <w:rPr>
          <w:b w:val="0"/>
          <w:bCs w:val="0"/>
          <w:color w:val="333333" w:themeColor="background1"/>
          <w:sz w:val="20"/>
          <w:szCs w:val="20"/>
          <w14:textFill>
            <w14:solidFill>
              <w14:schemeClr w14:val="bg1"/>
            </w14:solidFill>
          </w14:textFill>
        </w:rPr>
      </w:pPr>
      <w:r>
        <w:rPr>
          <w:b w:val="0"/>
          <w:bCs w:val="0"/>
          <w:color w:val="333333" w:themeColor="background1"/>
          <w:sz w:val="20"/>
          <w:szCs w:val="20"/>
          <w14:textFill>
            <w14:solidFill>
              <w14:schemeClr w14:val="bg1"/>
            </w14:solidFill>
          </w14:textFill>
        </w:rPr>
        <w:t>2.5 Authentication</w:t>
      </w:r>
    </w:p>
    <w:p>
      <w:pPr>
        <w:keepNext w:val="0"/>
        <w:keepLines w:val="0"/>
        <w:widowControl/>
        <w:numPr>
          <w:ilvl w:val="0"/>
          <w:numId w:val="0"/>
        </w:numPr>
        <w:suppressLineNumbers w:val="0"/>
        <w:ind w:left="420" w:leftChars="0" w:firstLine="420" w:firstLineChars="0"/>
        <w:jc w:val="left"/>
        <w:rPr>
          <w:b w:val="0"/>
          <w:bCs w:val="0"/>
          <w:color w:val="333333" w:themeColor="background1"/>
          <w:sz w:val="20"/>
          <w:szCs w:val="20"/>
          <w14:textFill>
            <w14:solidFill>
              <w14:schemeClr w14:val="bg1"/>
            </w14:solidFill>
          </w14:textFill>
        </w:rPr>
      </w:pPr>
      <w:r>
        <w:rPr>
          <w:b w:val="0"/>
          <w:bCs w:val="0"/>
          <w:color w:val="333333" w:themeColor="background1"/>
          <w:sz w:val="20"/>
          <w:szCs w:val="20"/>
          <w14:textFill>
            <w14:solidFill>
              <w14:schemeClr w14:val="bg1"/>
            </w14:solidFill>
          </w14:textFill>
        </w:rPr>
        <w:t>Authentication được cung cấp xác thực từ trạm (station) và điểm kết nối(AP). Tất cả trạm được xác thực mà không có bất kỳ kiểm tra. Một trạm A gửi một frame quản lý Authentication bao gồm Xác nhận A, trạm B, Trạm B gửi lại frame rằng xác nhận A, địa chỉ tới A. Share key Authentication sử dụng để trao đổi giữa máy trạm và AP.</w:t>
      </w:r>
    </w:p>
    <w:p>
      <w:pPr>
        <w:keepNext w:val="0"/>
        <w:keepLines w:val="0"/>
        <w:widowControl/>
        <w:suppressLineNumbers w:val="0"/>
        <w:jc w:val="left"/>
        <w:rPr>
          <w:color w:val="333333" w:themeColor="background1"/>
          <w14:textFill>
            <w14:solidFill>
              <w14:schemeClr w14:val="bg1"/>
            </w14:solidFill>
          </w14:textFill>
        </w:rPr>
      </w:pPr>
      <w:r>
        <w:rPr>
          <w:rFonts w:ascii="SimSun" w:hAnsi="SimSun" w:eastAsia="SimSun" w:cs="SimSun"/>
          <w:color w:val="333333" w:themeColor="background1"/>
          <w:kern w:val="0"/>
          <w:sz w:val="24"/>
          <w:szCs w:val="24"/>
          <w:lang w:val="en-US" w:eastAsia="zh-CN" w:bidi="ar"/>
          <w14:textFill>
            <w14:solidFill>
              <w14:schemeClr w14:val="bg1"/>
            </w14:solidFill>
          </w14:textFill>
        </w:rPr>
        <w:fldChar w:fldCharType="begin"/>
      </w:r>
      <w:r>
        <w:rPr>
          <w:rFonts w:ascii="SimSun" w:hAnsi="SimSun" w:eastAsia="SimSun" w:cs="SimSun"/>
          <w:color w:val="333333" w:themeColor="background1"/>
          <w:kern w:val="0"/>
          <w:sz w:val="24"/>
          <w:szCs w:val="24"/>
          <w:lang w:val="en-US" w:eastAsia="zh-CN" w:bidi="ar"/>
          <w14:textFill>
            <w14:solidFill>
              <w14:schemeClr w14:val="bg1"/>
            </w14:solidFill>
          </w14:textFill>
        </w:rPr>
        <w:instrText xml:space="preserve">INCLUDEPICTURE \d "http://cecs.wright.edu/~pmateti/InternetSecurity/Lectures/WirelessHacks/Mateti-WirelessHacks_files/image003.gif" \* MERGEFORMATINET </w:instrText>
      </w:r>
      <w:r>
        <w:rPr>
          <w:rFonts w:ascii="SimSun" w:hAnsi="SimSun" w:eastAsia="SimSun" w:cs="SimSun"/>
          <w:color w:val="333333" w:themeColor="background1"/>
          <w:kern w:val="0"/>
          <w:sz w:val="24"/>
          <w:szCs w:val="24"/>
          <w:lang w:val="en-US" w:eastAsia="zh-CN" w:bidi="ar"/>
          <w14:textFill>
            <w14:solidFill>
              <w14:schemeClr w14:val="bg1"/>
            </w14:solidFill>
          </w14:textFill>
        </w:rPr>
        <w:fldChar w:fldCharType="separate"/>
      </w:r>
      <w:r>
        <w:rPr>
          <w:rFonts w:ascii="SimSun" w:hAnsi="SimSun" w:eastAsia="SimSun" w:cs="SimSun"/>
          <w:color w:val="333333" w:themeColor="background1"/>
          <w:kern w:val="0"/>
          <w:sz w:val="24"/>
          <w:szCs w:val="24"/>
          <w:lang w:val="en-US" w:eastAsia="zh-CN" w:bidi="ar"/>
          <w14:textFill>
            <w14:solidFill>
              <w14:schemeClr w14:val="bg1"/>
            </w14:solidFill>
          </w14:textFill>
        </w:rPr>
        <w:drawing>
          <wp:inline distT="0" distB="0" distL="114300" distR="114300">
            <wp:extent cx="4514850" cy="3295650"/>
            <wp:effectExtent l="0" t="0" r="0" b="0"/>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6" r:link="rId7"/>
                    <a:stretch>
                      <a:fillRect/>
                    </a:stretch>
                  </pic:blipFill>
                  <pic:spPr>
                    <a:xfrm>
                      <a:off x="0" y="0"/>
                      <a:ext cx="4514850" cy="3295650"/>
                    </a:xfrm>
                    <a:prstGeom prst="rect">
                      <a:avLst/>
                    </a:prstGeom>
                    <a:noFill/>
                    <a:ln w="9525">
                      <a:noFill/>
                      <a:miter/>
                    </a:ln>
                  </pic:spPr>
                </pic:pic>
              </a:graphicData>
            </a:graphic>
          </wp:inline>
        </w:drawing>
      </w:r>
      <w:r>
        <w:rPr>
          <w:rFonts w:ascii="SimSun" w:hAnsi="SimSun" w:eastAsia="SimSun" w:cs="SimSun"/>
          <w:color w:val="333333" w:themeColor="background1"/>
          <w:kern w:val="0"/>
          <w:sz w:val="24"/>
          <w:szCs w:val="24"/>
          <w:lang w:val="en-US" w:eastAsia="zh-CN" w:bidi="ar"/>
          <w14:textFill>
            <w14:solidFill>
              <w14:schemeClr w14:val="bg1"/>
            </w14:solidFill>
          </w14:textFill>
        </w:rPr>
        <w:fldChar w:fldCharType="end"/>
      </w:r>
    </w:p>
    <w:p>
      <w:pPr>
        <w:keepNext w:val="0"/>
        <w:keepLines w:val="0"/>
        <w:widowControl/>
        <w:numPr>
          <w:ilvl w:val="0"/>
          <w:numId w:val="0"/>
        </w:numPr>
        <w:suppressLineNumbers w:val="0"/>
        <w:ind w:firstLine="420" w:firstLineChars="0"/>
        <w:jc w:val="left"/>
        <w:rPr>
          <w:b w:val="0"/>
          <w:bCs w:val="0"/>
          <w:color w:val="333333" w:themeColor="background1"/>
          <w:sz w:val="20"/>
          <w:szCs w:val="20"/>
          <w14:textFill>
            <w14:solidFill>
              <w14:schemeClr w14:val="bg1"/>
            </w14:solidFill>
          </w14:textFill>
        </w:rPr>
      </w:pPr>
      <w:r>
        <w:rPr>
          <w:b w:val="0"/>
          <w:bCs w:val="0"/>
          <w:color w:val="333333" w:themeColor="background1"/>
          <w:sz w:val="20"/>
          <w:szCs w:val="20"/>
          <w14:textFill>
            <w14:solidFill>
              <w14:schemeClr w14:val="bg1"/>
            </w14:solidFill>
          </w14:textFill>
        </w:rPr>
        <w:t>2.6 Beacon Frame</w:t>
      </w:r>
    </w:p>
    <w:p>
      <w:pPr>
        <w:keepNext w:val="0"/>
        <w:keepLines w:val="0"/>
        <w:widowControl/>
        <w:numPr>
          <w:ilvl w:val="0"/>
          <w:numId w:val="0"/>
        </w:numPr>
        <w:suppressLineNumbers w:val="0"/>
        <w:ind w:left="420" w:leftChars="0" w:firstLine="420" w:firstLineChars="0"/>
        <w:jc w:val="left"/>
        <w:rPr>
          <w:b w:val="0"/>
          <w:bCs w:val="0"/>
          <w:color w:val="333333" w:themeColor="background1"/>
          <w:sz w:val="20"/>
          <w:szCs w:val="20"/>
          <w14:textFill>
            <w14:solidFill>
              <w14:schemeClr w14:val="bg1"/>
            </w14:solidFill>
          </w14:textFill>
        </w:rPr>
      </w:pPr>
      <w:r>
        <w:rPr>
          <w:b w:val="0"/>
          <w:bCs w:val="0"/>
          <w:color w:val="333333" w:themeColor="background1"/>
          <w:sz w:val="20"/>
          <w:szCs w:val="20"/>
          <w14:textFill>
            <w14:solidFill>
              <w14:schemeClr w14:val="bg1"/>
            </w14:solidFill>
          </w14:textFill>
        </w:rPr>
        <w:t>Beacon Frame được AP phát ra nhầm mục địch các trạm nhận được wifi hiện tại</w:t>
      </w:r>
    </w:p>
    <w:p>
      <w:pPr>
        <w:keepNext w:val="0"/>
        <w:keepLines w:val="0"/>
        <w:widowControl/>
        <w:numPr>
          <w:ilvl w:val="0"/>
          <w:numId w:val="0"/>
        </w:numPr>
        <w:suppressLineNumbers w:val="0"/>
        <w:ind w:left="420" w:leftChars="0" w:firstLine="420" w:firstLineChars="0"/>
        <w:jc w:val="left"/>
        <w:rPr>
          <w:b w:val="0"/>
          <w:bCs w:val="0"/>
          <w:color w:val="333333" w:themeColor="background1"/>
          <w:sz w:val="20"/>
          <w:szCs w:val="20"/>
          <w14:textFill>
            <w14:solidFill>
              <w14:schemeClr w14:val="bg1"/>
            </w14:solidFill>
          </w14:textFill>
        </w:rPr>
      </w:pPr>
      <w:r>
        <w:rPr>
          <w:b w:val="0"/>
          <w:bCs w:val="0"/>
          <w:color w:val="333333" w:themeColor="background1"/>
          <w:sz w:val="20"/>
          <w:szCs w:val="20"/>
          <w14:textFill>
            <w14:solidFill>
              <w14:schemeClr w14:val="bg1"/>
            </w14:solidFill>
          </w14:textFill>
        </w:rPr>
        <w:t>Beacon gồm : SSID(tên Wireless), capabilities, và các thông tin khác.</w:t>
      </w:r>
    </w:p>
    <w:p>
      <w:pPr>
        <w:keepNext w:val="0"/>
        <w:keepLines w:val="0"/>
        <w:widowControl/>
        <w:numPr>
          <w:ilvl w:val="0"/>
          <w:numId w:val="0"/>
        </w:numPr>
        <w:suppressLineNumbers w:val="0"/>
        <w:ind w:left="420" w:leftChars="0" w:firstLine="420" w:firstLineChars="0"/>
        <w:jc w:val="left"/>
        <w:rPr>
          <w:b w:val="0"/>
          <w:bCs w:val="0"/>
          <w:color w:val="333333" w:themeColor="background1"/>
          <w:sz w:val="20"/>
          <w:szCs w:val="20"/>
          <w:lang w:val="en-US"/>
          <w14:textFill>
            <w14:solidFill>
              <w14:schemeClr w14:val="bg1"/>
            </w14:solidFill>
          </w14:textFill>
        </w:rPr>
      </w:pPr>
    </w:p>
    <w:p>
      <w:pPr>
        <w:keepNext w:val="0"/>
        <w:keepLines w:val="0"/>
        <w:widowControl/>
        <w:numPr>
          <w:ilvl w:val="0"/>
          <w:numId w:val="0"/>
        </w:numPr>
        <w:suppressLineNumbers w:val="0"/>
        <w:ind w:firstLine="420" w:firstLineChars="0"/>
        <w:jc w:val="left"/>
        <w:rPr>
          <w:b w:val="0"/>
          <w:bCs w:val="0"/>
          <w:color w:val="333333" w:themeColor="background1"/>
          <w:sz w:val="20"/>
          <w:szCs w:val="20"/>
          <w14:textFill>
            <w14:solidFill>
              <w14:schemeClr w14:val="bg1"/>
            </w14:solidFill>
          </w14:textFill>
        </w:rPr>
      </w:pPr>
      <w:r>
        <w:rPr>
          <w:b w:val="0"/>
          <w:bCs w:val="0"/>
          <w:color w:val="333333" w:themeColor="background1"/>
          <w:sz w:val="20"/>
          <w:szCs w:val="20"/>
          <w14:textFill>
            <w14:solidFill>
              <w14:schemeClr w14:val="bg1"/>
            </w14:solidFill>
          </w14:textFill>
        </w:rPr>
        <w:t xml:space="preserve">2.7 Association </w:t>
      </w:r>
    </w:p>
    <w:p>
      <w:pPr>
        <w:keepNext w:val="0"/>
        <w:keepLines w:val="0"/>
        <w:widowControl/>
        <w:numPr>
          <w:ilvl w:val="0"/>
          <w:numId w:val="0"/>
        </w:numPr>
        <w:suppressLineNumbers w:val="0"/>
        <w:ind w:left="420" w:leftChars="0" w:firstLine="420" w:firstLineChars="0"/>
        <w:jc w:val="left"/>
        <w:rPr>
          <w:b w:val="0"/>
          <w:bCs w:val="0"/>
          <w:color w:val="333333" w:themeColor="background1"/>
          <w:sz w:val="20"/>
          <w:szCs w:val="20"/>
          <w14:textFill>
            <w14:solidFill>
              <w14:schemeClr w14:val="bg1"/>
            </w14:solidFill>
          </w14:textFill>
        </w:rPr>
      </w:pPr>
      <w:r>
        <w:rPr>
          <w:b w:val="0"/>
          <w:bCs w:val="0"/>
          <w:color w:val="333333" w:themeColor="background1"/>
          <w:sz w:val="20"/>
          <w:szCs w:val="20"/>
          <w14:textFill>
            <w14:solidFill>
              <w14:schemeClr w14:val="bg1"/>
            </w14:solidFill>
          </w14:textFill>
        </w:rPr>
        <w:t>Dữ liệu truyền giữa AP(Điểm truy cập) và station(máy trạm) sau khi Association(xác thực). Tất cả APs(các điểm truy cập) phát ra Beacon frames nhiều lần mỗi giây. Trạm sẽ chọn để associated(xác thực) với AP(điểm truy cập)  dựa trên signed strength(độ mạnh dấu hiệu). Station có thể không có tên Wireless (SSID).</w:t>
      </w:r>
    </w:p>
    <w:p>
      <w:pPr>
        <w:keepNext w:val="0"/>
        <w:keepLines w:val="0"/>
        <w:widowControl/>
        <w:numPr>
          <w:ilvl w:val="0"/>
          <w:numId w:val="0"/>
        </w:numPr>
        <w:suppressLineNumbers w:val="0"/>
        <w:ind w:left="420" w:leftChars="0" w:firstLine="420" w:firstLineChars="0"/>
        <w:jc w:val="left"/>
        <w:rPr>
          <w:b w:val="0"/>
          <w:bCs w:val="0"/>
          <w:color w:val="333333" w:themeColor="background1"/>
          <w:sz w:val="20"/>
          <w:szCs w:val="20"/>
          <w14:textFill>
            <w14:solidFill>
              <w14:schemeClr w14:val="bg1"/>
            </w14:solidFill>
          </w14:textFill>
        </w:rPr>
      </w:pPr>
      <w:r>
        <w:rPr>
          <w:b w:val="0"/>
          <w:bCs w:val="0"/>
          <w:color w:val="333333" w:themeColor="background1"/>
          <w:sz w:val="20"/>
          <w:szCs w:val="20"/>
          <w14:textFill>
            <w14:solidFill>
              <w14:schemeClr w14:val="bg1"/>
            </w14:solidFill>
          </w14:textFill>
        </w:rPr>
        <w:t>Có 2 bước để xác thực 1AP tới 1 trạm.</w:t>
      </w:r>
    </w:p>
    <w:p>
      <w:pPr>
        <w:keepNext w:val="0"/>
        <w:keepLines w:val="0"/>
        <w:widowControl/>
        <w:numPr>
          <w:ilvl w:val="0"/>
          <w:numId w:val="0"/>
        </w:numPr>
        <w:suppressLineNumbers w:val="0"/>
        <w:ind w:left="420" w:leftChars="0" w:firstLine="420" w:firstLineChars="0"/>
        <w:jc w:val="left"/>
        <w:rPr>
          <w:b w:val="0"/>
          <w:bCs w:val="0"/>
          <w:color w:val="333333" w:themeColor="background1"/>
          <w:sz w:val="20"/>
          <w:szCs w:val="20"/>
          <w14:textFill>
            <w14:solidFill>
              <w14:schemeClr w14:val="bg1"/>
            </w14:solidFill>
          </w14:textFill>
        </w:rPr>
      </w:pPr>
      <w:r>
        <w:rPr>
          <w:b w:val="0"/>
          <w:bCs w:val="0"/>
          <w:color w:val="333333" w:themeColor="background1"/>
          <w:sz w:val="20"/>
          <w:szCs w:val="20"/>
          <w14:textFill>
            <w14:solidFill>
              <w14:schemeClr w14:val="bg1"/>
            </w14:solidFill>
          </w14:textFill>
        </w:rPr>
        <w:t xml:space="preserve">Bước 1: 1 trạm lắng nghe tất cả Beacons frame mà chưa unauthenticated(chưa cấp quyền) và unassociated(chưa xác thực). Trạm sẽ chọn BSS(Basic Server Set) để join(thêm vào).  AP and station xác thực lẫn nhau bằng cách trao đổi các Authentication management frames. Bây giờ thì client Authenticated, nhưng chưa ác thực ( unassociated) </w:t>
      </w:r>
    </w:p>
    <w:p>
      <w:pPr>
        <w:keepNext w:val="0"/>
        <w:keepLines w:val="0"/>
        <w:widowControl/>
        <w:numPr>
          <w:ilvl w:val="0"/>
          <w:numId w:val="0"/>
        </w:numPr>
        <w:suppressLineNumbers w:val="0"/>
        <w:ind w:left="420" w:leftChars="0" w:firstLine="420" w:firstLineChars="0"/>
        <w:jc w:val="left"/>
        <w:rPr>
          <w:b w:val="0"/>
          <w:bCs w:val="0"/>
          <w:color w:val="333333" w:themeColor="background1"/>
          <w:sz w:val="20"/>
          <w:szCs w:val="20"/>
          <w14:textFill>
            <w14:solidFill>
              <w14:schemeClr w14:val="bg1"/>
            </w14:solidFill>
          </w14:textFill>
        </w:rPr>
      </w:pPr>
      <w:r>
        <w:rPr>
          <w:b w:val="0"/>
          <w:bCs w:val="0"/>
          <w:color w:val="333333" w:themeColor="background1"/>
          <w:sz w:val="20"/>
          <w:szCs w:val="20"/>
          <w14:textFill>
            <w14:solidFill>
              <w14:schemeClr w14:val="bg1"/>
            </w14:solidFill>
          </w14:textFill>
        </w:rPr>
        <w:t>Bước 2: Trạm gửi Association frame. AP phản hồi và gửi lại bao gồm Association ID đến máy trạm. Bây giờ máy trạm đã xác thực và cấp quyền.</w:t>
      </w:r>
    </w:p>
    <w:p>
      <w:pPr>
        <w:keepNext w:val="0"/>
        <w:keepLines w:val="0"/>
        <w:widowControl/>
        <w:numPr>
          <w:ilvl w:val="0"/>
          <w:numId w:val="0"/>
        </w:numPr>
        <w:suppressLineNumbers w:val="0"/>
        <w:ind w:left="420" w:leftChars="0" w:firstLine="420" w:firstLineChars="0"/>
        <w:jc w:val="left"/>
        <w:rPr>
          <w:b w:val="0"/>
          <w:bCs w:val="0"/>
          <w:color w:val="333333" w:themeColor="background1"/>
          <w:sz w:val="20"/>
          <w:szCs w:val="20"/>
          <w14:textFill>
            <w14:solidFill>
              <w14:schemeClr w14:val="bg1"/>
            </w14:solidFill>
          </w14:textFill>
        </w:rPr>
      </w:pPr>
    </w:p>
    <w:p>
      <w:pPr>
        <w:keepNext w:val="0"/>
        <w:keepLines w:val="0"/>
        <w:widowControl/>
        <w:numPr>
          <w:ilvl w:val="0"/>
          <w:numId w:val="0"/>
        </w:numPr>
        <w:suppressLineNumbers w:val="0"/>
        <w:ind w:left="420" w:leftChars="0" w:firstLine="420" w:firstLineChars="0"/>
        <w:jc w:val="left"/>
        <w:rPr>
          <w:b w:val="0"/>
          <w:bCs w:val="0"/>
          <w:color w:val="DEDEDE" w:themeColor="text1"/>
          <w:sz w:val="20"/>
          <w:szCs w:val="20"/>
          <w14:textFill>
            <w14:solidFill>
              <w14:schemeClr w14:val="tx1"/>
            </w14:solidFill>
          </w14:textFill>
        </w:rPr>
      </w:pPr>
    </w:p>
    <w:p>
      <w:pPr>
        <w:keepNext w:val="0"/>
        <w:keepLines w:val="0"/>
        <w:widowControl/>
        <w:numPr>
          <w:ilvl w:val="0"/>
          <w:numId w:val="0"/>
        </w:numPr>
        <w:suppressLineNumbers w:val="0"/>
        <w:ind w:left="420" w:leftChars="0" w:firstLine="420" w:firstLineChars="0"/>
        <w:jc w:val="left"/>
        <w:rPr>
          <w:b w:val="0"/>
          <w:bCs w:val="0"/>
          <w:color w:val="DEDEDE" w:themeColor="text1"/>
          <w:sz w:val="20"/>
          <w:szCs w:val="20"/>
          <w14:textFill>
            <w14:solidFill>
              <w14:schemeClr w14:val="tx1"/>
            </w14:solidFill>
          </w14:textFill>
        </w:rPr>
      </w:pPr>
    </w:p>
    <w:p>
      <w:pPr>
        <w:keepNext w:val="0"/>
        <w:keepLines w:val="0"/>
        <w:widowControl/>
        <w:numPr>
          <w:ilvl w:val="0"/>
          <w:numId w:val="0"/>
        </w:numPr>
        <w:suppressLineNumbers w:val="0"/>
        <w:ind w:left="420" w:leftChars="0" w:firstLine="420" w:firstLineChars="0"/>
        <w:jc w:val="left"/>
        <w:rPr>
          <w:b w:val="0"/>
          <w:bCs w:val="0"/>
          <w:color w:val="DEDEDE" w:themeColor="text1"/>
          <w:sz w:val="20"/>
          <w:szCs w:val="20"/>
          <w14:textFill>
            <w14:solidFill>
              <w14:schemeClr w14:val="tx1"/>
            </w14:solidFill>
          </w14:textFill>
        </w:rPr>
      </w:pPr>
    </w:p>
    <w:p>
      <w:pPr>
        <w:keepNext w:val="0"/>
        <w:keepLines w:val="0"/>
        <w:widowControl/>
        <w:numPr>
          <w:ilvl w:val="0"/>
          <w:numId w:val="1"/>
        </w:numPr>
        <w:suppressLineNumbers w:val="0"/>
        <w:ind w:left="0" w:leftChars="0" w:firstLine="0" w:firstLineChars="0"/>
        <w:jc w:val="left"/>
      </w:pPr>
      <w:r>
        <w:t>Wireless Network Sniffing</w:t>
      </w:r>
    </w:p>
    <w:p>
      <w:pPr>
        <w:keepNext w:val="0"/>
        <w:keepLines w:val="0"/>
        <w:widowControl/>
        <w:numPr>
          <w:ilvl w:val="0"/>
          <w:numId w:val="2"/>
        </w:numPr>
        <w:suppressLineNumbers w:val="0"/>
        <w:ind w:leftChars="0" w:firstLine="420" w:firstLineChars="0"/>
        <w:jc w:val="left"/>
      </w:pPr>
      <w:r>
        <w:t>Sniffing là gì?</w:t>
      </w:r>
    </w:p>
    <w:p>
      <w:pPr>
        <w:keepNext w:val="0"/>
        <w:keepLines w:val="0"/>
        <w:widowControl/>
        <w:numPr>
          <w:numId w:val="0"/>
        </w:numPr>
        <w:suppressLineNumbers w:val="0"/>
        <w:ind w:left="420" w:leftChars="0" w:firstLine="420" w:firstLineChars="0"/>
        <w:jc w:val="left"/>
      </w:pPr>
      <w:r>
        <w:t>Sniffing là việc lắng nghe trên network. Bắt các gói tin(package) và lưu một bản copy lên attacker. Mục đích chính là lấy thông tin.</w:t>
      </w:r>
    </w:p>
    <w:p>
      <w:pPr>
        <w:keepNext w:val="0"/>
        <w:keepLines w:val="0"/>
        <w:widowControl/>
        <w:numPr>
          <w:numId w:val="0"/>
        </w:numPr>
        <w:suppressLineNumbers w:val="0"/>
        <w:ind w:left="420" w:leftChars="0" w:firstLine="420" w:firstLineChars="0"/>
        <w:jc w:val="left"/>
      </w:pPr>
      <w:r>
        <w:t xml:space="preserve">Sniffing </w:t>
      </w:r>
    </w:p>
    <w:p>
      <w:pPr>
        <w:keepNext w:val="0"/>
        <w:keepLines w:val="0"/>
        <w:widowControl/>
        <w:numPr>
          <w:ilvl w:val="0"/>
          <w:numId w:val="2"/>
        </w:numPr>
        <w:suppressLineNumbers w:val="0"/>
        <w:ind w:leftChars="0" w:firstLine="420" w:firstLineChars="0"/>
        <w:jc w:val="left"/>
      </w:pPr>
      <w:r>
        <w:t>Passive Scanning</w:t>
      </w:r>
    </w:p>
    <w:p>
      <w:pPr>
        <w:keepNext w:val="0"/>
        <w:keepLines w:val="0"/>
        <w:widowControl/>
        <w:numPr>
          <w:numId w:val="0"/>
        </w:numPr>
        <w:suppressLineNumbers w:val="0"/>
        <w:ind w:left="420" w:leftChars="0" w:firstLine="420" w:firstLineChars="0"/>
        <w:jc w:val="left"/>
      </w:pPr>
      <w:r>
        <w:t>Scanning là hành động sniffing bằng cách bật nhiều ật các kênh truyền radio của thiết bị wireless card. Điều này sẽ không phát hiện sự hiển diện của Scanning.</w:t>
      </w:r>
      <w:bookmarkStart w:id="0" w:name="_GoBack"/>
      <w:bookmarkEnd w:id="0"/>
      <w:r>
        <w:t xml:space="preserve"> </w:t>
      </w:r>
    </w:p>
    <w:p>
      <w:pPr>
        <w:keepNext w:val="0"/>
        <w:keepLines w:val="0"/>
        <w:widowControl/>
        <w:numPr>
          <w:ilvl w:val="0"/>
          <w:numId w:val="2"/>
        </w:numPr>
        <w:suppressLineNumbers w:val="0"/>
        <w:ind w:leftChars="0" w:firstLine="420" w:firstLineChars="0"/>
        <w:jc w:val="left"/>
      </w:pPr>
      <w:r>
        <w:t>Detection of SSID</w:t>
      </w:r>
    </w:p>
    <w:p>
      <w:pPr>
        <w:keepNext w:val="0"/>
        <w:keepLines w:val="0"/>
        <w:widowControl/>
        <w:numPr>
          <w:numId w:val="0"/>
        </w:numPr>
        <w:suppressLineNumbers w:val="0"/>
        <w:ind w:leftChars="0"/>
        <w:jc w:val="left"/>
      </w:pPr>
    </w:p>
    <w:p>
      <w:pPr>
        <w:keepNext w:val="0"/>
        <w:keepLines w:val="0"/>
        <w:widowControl/>
        <w:numPr>
          <w:ilvl w:val="0"/>
          <w:numId w:val="1"/>
        </w:numPr>
        <w:suppressLineNumbers w:val="0"/>
        <w:ind w:left="0" w:leftChars="0" w:firstLine="0" w:firstLineChars="0"/>
        <w:jc w:val="left"/>
      </w:pPr>
      <w:r>
        <w:t>Wireless Spoofing</w:t>
      </w:r>
    </w:p>
    <w:p>
      <w:pPr>
        <w:keepNext w:val="0"/>
        <w:keepLines w:val="0"/>
        <w:widowControl/>
        <w:numPr>
          <w:ilvl w:val="0"/>
          <w:numId w:val="1"/>
        </w:numPr>
        <w:suppressLineNumbers w:val="0"/>
        <w:ind w:left="0" w:leftChars="0" w:firstLine="0" w:firstLineChars="0"/>
        <w:jc w:val="left"/>
      </w:pPr>
      <w:r>
        <w:t xml:space="preserve">Wireless Network Probing </w:t>
      </w:r>
    </w:p>
    <w:p>
      <w:pPr>
        <w:keepNext w:val="0"/>
        <w:keepLines w:val="0"/>
        <w:widowControl/>
        <w:numPr>
          <w:ilvl w:val="0"/>
          <w:numId w:val="1"/>
        </w:numPr>
        <w:suppressLineNumbers w:val="0"/>
        <w:ind w:left="0" w:leftChars="0" w:firstLine="0" w:firstLineChars="0"/>
        <w:jc w:val="left"/>
      </w:pPr>
      <w:r>
        <w:t xml:space="preserve">Những điểm yếu AP(Access Point) </w:t>
      </w:r>
    </w:p>
    <w:p>
      <w:pPr>
        <w:keepNext w:val="0"/>
        <w:keepLines w:val="0"/>
        <w:widowControl/>
        <w:numPr>
          <w:ilvl w:val="0"/>
          <w:numId w:val="1"/>
        </w:numPr>
        <w:suppressLineNumbers w:val="0"/>
        <w:ind w:left="0" w:leftChars="0" w:firstLine="0" w:firstLineChars="0"/>
        <w:jc w:val="left"/>
      </w:pPr>
      <w:r>
        <w:t xml:space="preserve">Từ chối dịch vụ </w:t>
      </w:r>
    </w:p>
    <w:p>
      <w:pPr>
        <w:keepNext w:val="0"/>
        <w:keepLines w:val="0"/>
        <w:widowControl/>
        <w:numPr>
          <w:ilvl w:val="0"/>
          <w:numId w:val="1"/>
        </w:numPr>
        <w:suppressLineNumbers w:val="0"/>
        <w:ind w:left="0" w:leftChars="0" w:firstLine="0" w:firstLineChars="0"/>
        <w:jc w:val="left"/>
      </w:pPr>
      <w:r>
        <w:t>Tấn công Man-in-the-Middle</w:t>
      </w:r>
    </w:p>
    <w:p>
      <w:pPr>
        <w:keepNext w:val="0"/>
        <w:keepLines w:val="0"/>
        <w:widowControl/>
        <w:numPr>
          <w:ilvl w:val="0"/>
          <w:numId w:val="1"/>
        </w:numPr>
        <w:suppressLineNumbers w:val="0"/>
        <w:ind w:left="0" w:leftChars="0" w:firstLine="0" w:firstLineChars="0"/>
        <w:jc w:val="left"/>
      </w:pPr>
      <w:r>
        <w:t>War-Driving</w:t>
      </w:r>
    </w:p>
    <w:p>
      <w:pPr>
        <w:keepNext w:val="0"/>
        <w:keepLines w:val="0"/>
        <w:widowControl/>
        <w:numPr>
          <w:ilvl w:val="0"/>
          <w:numId w:val="1"/>
        </w:numPr>
        <w:suppressLineNumbers w:val="0"/>
        <w:ind w:left="0" w:leftChars="0" w:firstLine="0" w:firstLineChars="0"/>
        <w:jc w:val="left"/>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Bitstream Vera Sans"/>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Liberation 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Bitstream Vera Sans">
    <w:panose1 w:val="020B0603030804020204"/>
    <w:charset w:val="00"/>
    <w:family w:val="auto"/>
    <w:pitch w:val="default"/>
    <w:sig w:usb0="800000AF" w:usb1="1000204A" w:usb2="00000000" w:usb3="00000000" w:csb0="00000001" w:csb1="00000000"/>
  </w:font>
  <w:font w:name="Liberation Serif">
    <w:panose1 w:val="02020603050405020304"/>
    <w:charset w:val="00"/>
    <w:family w:val="auto"/>
    <w:pitch w:val="default"/>
    <w:sig w:usb0="A00002AF" w:usb1="500078FB" w:usb2="00000000" w:usb3="00000000" w:csb0="6000009F" w:csb1="DFD70000"/>
  </w:font>
  <w:font w:name="DejaVa Sans">
    <w:altName w:val="Latin Modern Mono Prop"/>
    <w:panose1 w:val="00000000000000000000"/>
    <w:charset w:val="00"/>
    <w:family w:val="auto"/>
    <w:pitch w:val="default"/>
    <w:sig w:usb0="00000000" w:usb1="00000000" w:usb2="00000000" w:usb3="00000000" w:csb0="00000000" w:csb1="00000000"/>
  </w:font>
  <w:font w:name="Latin Modern Mono Prop">
    <w:panose1 w:val="00000500000000000000"/>
    <w:charset w:val="00"/>
    <w:family w:val="auto"/>
    <w:pitch w:val="default"/>
    <w:sig w:usb0="20000007" w:usb1="00000000" w:usb2="00000000" w:usb3="00000000" w:csb0="20000193"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82035141">
    <w:nsid w:val="58560FC5"/>
    <w:multiLevelType w:val="multilevel"/>
    <w:tmpl w:val="58560FC5"/>
    <w:lvl w:ilvl="0" w:tentative="1">
      <w:start w:val="1"/>
      <w:numFmt w:val="decimal"/>
      <w:suff w:val="space"/>
      <w:lvlText w:val="%1."/>
      <w:lvlJc w:val="left"/>
    </w:lvl>
    <w:lvl w:ilvl="1" w:tentative="1">
      <w:start w:val="1"/>
      <w:numFmt w:val="decimal"/>
      <w:lvlText w:val="%2."/>
      <w:lvlJc w:val="left"/>
      <w:pPr>
        <w:tabs>
          <w:tab w:val="left" w:pos="840"/>
        </w:tabs>
        <w:ind w:left="840" w:leftChars="0" w:hanging="420" w:firstLineChars="0"/>
      </w:pPr>
      <w:rPr>
        <w:rFonts w:hint="default" w:ascii="SimSun" w:hAnsi="SimSun" w:eastAsia="SimSun" w:cs="SimSun"/>
      </w:rPr>
    </w:lvl>
    <w:lvl w:ilvl="2" w:tentative="1">
      <w:start w:val="1"/>
      <w:numFmt w:val="decimal"/>
      <w:lvlText w:val="%3."/>
      <w:lvlJc w:val="left"/>
      <w:pPr>
        <w:tabs>
          <w:tab w:val="left" w:pos="1260"/>
        </w:tabs>
        <w:ind w:left="1260" w:leftChars="0" w:hanging="420" w:firstLineChars="0"/>
      </w:pPr>
      <w:rPr>
        <w:rFonts w:hint="default" w:ascii="SimSun" w:hAnsi="SimSun" w:eastAsia="SimSun" w:cs="SimSun"/>
      </w:rPr>
    </w:lvl>
    <w:lvl w:ilvl="3" w:tentative="1">
      <w:start w:val="1"/>
      <w:numFmt w:val="decimal"/>
      <w:lvlText w:val="%4."/>
      <w:lvlJc w:val="left"/>
      <w:pPr>
        <w:tabs>
          <w:tab w:val="left" w:pos="1680"/>
        </w:tabs>
        <w:ind w:left="1680" w:leftChars="0" w:hanging="420" w:firstLineChars="0"/>
      </w:pPr>
      <w:rPr>
        <w:rFonts w:hint="default" w:ascii="SimSun" w:hAnsi="SimSun" w:eastAsia="SimSun" w:cs="SimSun"/>
      </w:rPr>
    </w:lvl>
    <w:lvl w:ilvl="4" w:tentative="1">
      <w:start w:val="1"/>
      <w:numFmt w:val="decimal"/>
      <w:lvlText w:val="%5."/>
      <w:lvlJc w:val="left"/>
      <w:pPr>
        <w:tabs>
          <w:tab w:val="left" w:pos="2100"/>
        </w:tabs>
        <w:ind w:left="2100" w:leftChars="0" w:hanging="420" w:firstLineChars="0"/>
      </w:pPr>
      <w:rPr>
        <w:rFonts w:hint="default" w:ascii="SimSun" w:hAnsi="SimSun" w:eastAsia="SimSun" w:cs="SimSun"/>
      </w:rPr>
    </w:lvl>
    <w:lvl w:ilvl="5" w:tentative="1">
      <w:start w:val="1"/>
      <w:numFmt w:val="lowerRoman"/>
      <w:lvlText w:val="%6."/>
      <w:lvlJc w:val="left"/>
      <w:pPr>
        <w:tabs>
          <w:tab w:val="left" w:pos="2520"/>
        </w:tabs>
        <w:ind w:left="2520" w:leftChars="0" w:hanging="420" w:firstLineChars="0"/>
      </w:pPr>
      <w:rPr>
        <w:rFonts w:hint="default"/>
      </w:rPr>
    </w:lvl>
    <w:lvl w:ilvl="6" w:tentative="1">
      <w:start w:val="1"/>
      <w:numFmt w:val="decimal"/>
      <w:lvlText w:val="%7."/>
      <w:lvlJc w:val="left"/>
      <w:pPr>
        <w:tabs>
          <w:tab w:val="left" w:pos="2940"/>
        </w:tabs>
        <w:ind w:left="2940" w:leftChars="0" w:hanging="420" w:firstLineChars="0"/>
      </w:pPr>
      <w:rPr>
        <w:rFonts w:hint="default"/>
      </w:rPr>
    </w:lvl>
    <w:lvl w:ilvl="7" w:tentative="1">
      <w:start w:val="1"/>
      <w:numFmt w:val="lowerLetter"/>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abstractNum w:abstractNumId="1482556854">
    <w:nsid w:val="585E05B6"/>
    <w:multiLevelType w:val="singleLevel"/>
    <w:tmpl w:val="585E05B6"/>
    <w:lvl w:ilvl="0" w:tentative="1">
      <w:start w:val="1"/>
      <w:numFmt w:val="decimal"/>
      <w:suff w:val="space"/>
      <w:lvlText w:val="%1."/>
      <w:lvlJc w:val="left"/>
    </w:lvl>
  </w:abstractNum>
  <w:num w:numId="1">
    <w:abstractNumId w:val="1482035141"/>
  </w:num>
  <w:num w:numId="2">
    <w:abstractNumId w:val="148255685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7739A9"/>
    <w:rsid w:val="43FDA147"/>
    <w:rsid w:val="5FFD6868"/>
    <w:rsid w:val="7EF7F41F"/>
    <w:rsid w:val="7F7739A9"/>
    <w:rsid w:val="9FFB5A28"/>
    <w:rsid w:val="E727E4AF"/>
    <w:rsid w:val="EBFF1348"/>
    <w:rsid w:val="FD5713F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character" w:styleId="3">
    <w:name w:val="Hyperlink"/>
    <w:basedOn w:val="2"/>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http://cecs.wright.edu/~pmateti/InternetSecurity/Lectures/WirelessHacks/Mateti-WirelessHacks_files/image003.gif" TargetMode="External"/><Relationship Id="rId6" Type="http://schemas.openxmlformats.org/officeDocument/2006/relationships/image" Target="media/image2.GIF"/><Relationship Id="rId5" Type="http://schemas.openxmlformats.org/officeDocument/2006/relationships/image" Target="http://cecs.wright.edu/~pmateti/InternetSecurity/Lectures/WirelessHacks/Mateti-WirelessHacks_files/image002.jpg" TargetMode="Externa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DEDEDE"/>
      </a:dk1>
      <a:lt1>
        <a:sysClr val="window" lastClr="333333"/>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Community_10.1.0.5672_F1E327BC-269C-435d-A152-05C5408002CA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2016-12-17T07:40:00Z</dcterms:created>
  <dc:creator>zaku</dc:creator>
  <cp:lastModifiedBy>zaku</cp:lastModifiedBy>
  <dcterms:modified xsi:type="dcterms:W3CDTF">2016-12-24T01:38:11Z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1033-10.1.0.5672</vt:lpwstr>
  </property>
</Properties>
</file>