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XUẤT</w:t>
      </w:r>
      <w:r>
        <w:t xml:space="preserve"> </w:t>
      </w:r>
      <w:r>
        <w:t xml:space="preserve">GIẢI</w:t>
      </w:r>
      <w:r>
        <w:t xml:space="preserve"> </w:t>
      </w:r>
      <w:r>
        <w:t xml:space="preserve">PHÁP</w:t>
      </w:r>
    </w:p>
    <w:p>
      <w:pPr>
        <w:pStyle w:val="Subtitle"/>
      </w:pP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&amp;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hoá</w:t>
      </w:r>
      <w:r>
        <w:t xml:space="preserve"> </w:t>
      </w:r>
      <w:r>
        <w:t xml:space="preserve">kho</w:t>
      </w:r>
      <w:r>
        <w:t xml:space="preserve"> </w:t>
      </w:r>
      <w:r>
        <w:t xml:space="preserve">lạnh</w:t>
      </w:r>
      <w:r>
        <w:t xml:space="preserve"> </w:t>
      </w:r>
      <w:r>
        <w:t xml:space="preserve">thành</w:t>
      </w:r>
      <w:r>
        <w:t xml:space="preserve"> </w:t>
      </w:r>
      <w:r>
        <w:t xml:space="preserve">phẩm</w:t>
      </w:r>
      <w:r>
        <w:t xml:space="preserve"> </w:t>
      </w:r>
      <w:r>
        <w:t xml:space="preserve">—</w:t>
      </w:r>
      <w:r>
        <w:t xml:space="preserve"> </w:t>
      </w:r>
      <w:r>
        <w:t xml:space="preserve">Costa</w:t>
      </w:r>
      <w:r>
        <w:t xml:space="preserve"> </w:t>
      </w:r>
      <w:r>
        <w:t xml:space="preserve">Mushroom,</w:t>
      </w:r>
      <w:r>
        <w:t xml:space="preserve"> </w:t>
      </w:r>
      <w:r>
        <w:t xml:space="preserve">Plant</w:t>
      </w:r>
      <w:r>
        <w:t xml:space="preserve"> </w:t>
      </w:r>
      <w:r>
        <w:t xml:space="preserve">M1</w:t>
      </w:r>
      <w:r>
        <w:t xml:space="preserve"> </w:t>
      </w:r>
      <w:r>
        <w:t xml:space="preserve">&amp;</w:t>
      </w:r>
      <w:r>
        <w:t xml:space="preserve"> </w:t>
      </w:r>
      <w:r>
        <w:t xml:space="preserve">M2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.0"/>
        <w:tblLook w:firstRow="0"/>
      </w:tblPr>
      <w:tblGrid>
        <w:gridCol w:w="1863"/>
        <w:gridCol w:w="605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Khách hàng</w:t>
            </w:r>
          </w:p>
        </w:tc>
        <w:tc>
          <w:p>
            <w:pPr>
              <w:pStyle w:val="Compact"/>
              <w:jc w:val="left"/>
            </w:pPr>
            <w:r>
              <w:t xml:space="preserve">Costa Mushroom — Plant M1, M2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Phạm vi</w:t>
            </w:r>
          </w:p>
        </w:tc>
        <w:tc>
          <w:p>
            <w:pPr>
              <w:pStyle w:val="Compact"/>
              <w:jc w:val="left"/>
            </w:pPr>
            <w:r>
              <w:t xml:space="preserve">Kho lạnh thành phẩm: từ pallet hoàn thiện đến xuất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Công suất thiết kế</w:t>
            </w:r>
          </w:p>
        </w:tc>
        <w:tc>
          <w:p>
            <w:pPr>
              <w:pStyle w:val="Compact"/>
              <w:jc w:val="left"/>
            </w:pPr>
            <w:r>
              <w:t xml:space="preserve">60 tấn/ngày cao điểm (M1 + M2)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Ngày lập</w:t>
            </w:r>
          </w:p>
        </w:tc>
        <w:tc>
          <w:p>
            <w:pPr>
              <w:pStyle w:val="Compact"/>
              <w:jc w:val="left"/>
            </w:pPr>
            <w:r>
              <w:t xml:space="preserve">20/08/2026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Hiệu lực báo giá</w:t>
            </w:r>
          </w:p>
        </w:tc>
        <w:tc>
          <w:p>
            <w:pPr>
              <w:pStyle w:val="Compact"/>
              <w:jc w:val="left"/>
            </w:pPr>
            <w:r>
              <w:t xml:space="preserve">60 ngày kể từ ngày lập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Trạng thái</w:t>
            </w:r>
          </w:p>
        </w:tc>
        <w:tc>
          <w:p>
            <w:pPr>
              <w:pStyle w:val="Compact"/>
              <w:jc w:val="left"/>
            </w:pPr>
            <w:r>
              <w:t xml:space="preserve">Đề xuất sơ bộ — chờ khảo sát hiện trường để chốt</w:t>
            </w:r>
          </w:p>
        </w:tc>
      </w:tr>
    </w:tbl>
    <w:p>
      <w:r>
        <w:br w:type="page"/>
      </w:r>
    </w:p>
    <w:p>
      <w:pPr>
        <w:pStyle w:val="Heading2"/>
      </w:pPr>
      <w:bookmarkStart w:id="20" w:name="mục-lục"/>
      <w:r>
        <w:t xml:space="preserve">MỤC LỤC</w:t>
      </w:r>
      <w:bookmarkEnd w:id="20"/>
    </w:p>
    <w:p>
      <w:pPr>
        <w:numPr>
          <w:ilvl w:val="0"/>
          <w:numId w:val="1001"/>
        </w:numPr>
      </w:pPr>
      <w:r>
        <w:t xml:space="preserve">TÓM TẮT ĐIỀU HÀNH</w:t>
      </w:r>
    </w:p>
    <w:p>
      <w:pPr>
        <w:numPr>
          <w:ilvl w:val="0"/>
          <w:numId w:val="1001"/>
        </w:numPr>
      </w:pPr>
      <w:r>
        <w:t xml:space="preserve">CƠ SỞ THIẾT KẾ</w:t>
      </w:r>
    </w:p>
    <w:p>
      <w:pPr>
        <w:numPr>
          <w:ilvl w:val="0"/>
          <w:numId w:val="1001"/>
        </w:numPr>
      </w:pPr>
      <w:r>
        <w:t xml:space="preserve">HIỂU BIẾT VỀ HIỆN TRẠNG &amp; CÁC THÁCH THỨC</w:t>
      </w:r>
    </w:p>
    <w:p>
      <w:pPr>
        <w:numPr>
          <w:ilvl w:val="0"/>
          <w:numId w:val="1001"/>
        </w:numPr>
      </w:pPr>
      <w:r>
        <w:t xml:space="preserve">BA PHƯƠNG ÁN</w:t>
      </w:r>
    </w:p>
    <w:p>
      <w:pPr>
        <w:numPr>
          <w:ilvl w:val="0"/>
          <w:numId w:val="1001"/>
        </w:numPr>
      </w:pPr>
      <w:r>
        <w:t xml:space="preserve">THIẾT KẾ MÁY XẾP PALLET TỰ ĐỘNG (AUTOMATION PALLETIZER)</w:t>
      </w:r>
    </w:p>
    <w:p>
      <w:pPr>
        <w:numPr>
          <w:ilvl w:val="0"/>
          <w:numId w:val="1001"/>
        </w:numPr>
      </w:pPr>
      <w:r>
        <w:t xml:space="preserve">KHUYẾN NGHỊ: LỘ TRÌNH BA GIAI ĐOẠN</w:t>
      </w:r>
    </w:p>
    <w:p>
      <w:pPr>
        <w:numPr>
          <w:ilvl w:val="0"/>
          <w:numId w:val="1001"/>
        </w:numPr>
      </w:pPr>
      <w:r>
        <w:t xml:space="preserve">THIẾT KẾ KỸ THUẬT</w:t>
      </w:r>
    </w:p>
    <w:p>
      <w:pPr>
        <w:numPr>
          <w:ilvl w:val="0"/>
          <w:numId w:val="1001"/>
        </w:numPr>
      </w:pPr>
      <w:r>
        <w:t xml:space="preserve">TRUY XUẤT NGUỒN GỐC &amp; TÍCH HỢP — LỢI THẾ KHÁC BIỆT</w:t>
      </w:r>
    </w:p>
    <w:p>
      <w:pPr>
        <w:numPr>
          <w:ilvl w:val="0"/>
          <w:numId w:val="1001"/>
        </w:numPr>
      </w:pPr>
      <w:r>
        <w:t xml:space="preserve">AN TOÀN &amp; TUÂN THỦ</w:t>
      </w:r>
    </w:p>
    <w:p>
      <w:pPr>
        <w:numPr>
          <w:ilvl w:val="0"/>
          <w:numId w:val="1001"/>
        </w:numPr>
      </w:pPr>
      <w:r>
        <w:t xml:space="preserve">KẾ HOẠCH TRIỂN KHAI — PHƯƠNG ÁN A</w:t>
      </w:r>
    </w:p>
    <w:p>
      <w:pPr>
        <w:numPr>
          <w:ilvl w:val="0"/>
          <w:numId w:val="1001"/>
        </w:numPr>
      </w:pPr>
      <w:r>
        <w:t xml:space="preserve">CẤU TRÚC THƯƠNG MẠI</w:t>
      </w:r>
    </w:p>
    <w:p>
      <w:pPr>
        <w:numPr>
          <w:ilvl w:val="0"/>
          <w:numId w:val="1001"/>
        </w:numPr>
      </w:pPr>
      <w:r>
        <w:t xml:space="preserve">CAM KẾT HIỆU NĂNG</w:t>
      </w:r>
    </w:p>
    <w:p>
      <w:pPr>
        <w:numPr>
          <w:ilvl w:val="0"/>
          <w:numId w:val="1001"/>
        </w:numPr>
      </w:pPr>
      <w:r>
        <w:t xml:space="preserve">GIẢ ĐỊNH, LOẠI TRỪ VÀ RỦI RO</w:t>
      </w:r>
    </w:p>
    <w:p>
      <w:pPr>
        <w:numPr>
          <w:ilvl w:val="0"/>
          <w:numId w:val="1001"/>
        </w:numPr>
      </w:pPr>
      <w:r>
        <w:t xml:space="preserve">BƯỚC TIẾP THEO</w:t>
      </w:r>
    </w:p>
    <w:p>
      <w:r>
        <w:br w:type="page"/>
      </w:r>
    </w:p>
    <w:p>
      <w:pPr>
        <w:pStyle w:val="Heading2"/>
      </w:pPr>
      <w:bookmarkStart w:id="21" w:name="tóm-tắt-điều-hành"/>
      <w:r>
        <w:t xml:space="preserve">1. TÓM TẮT ĐIỀU HÀNH</w:t>
      </w:r>
      <w:bookmarkEnd w:id="21"/>
    </w:p>
    <w:p>
      <w:pPr>
        <w:pStyle w:val="FirstParagraph"/>
      </w:pPr>
      <w:r>
        <w:t xml:space="preserve">Chúng tôi đề xuất nâng cấp kho lạnh thành phẩm của Costa Mushroom theo</w:t>
      </w:r>
      <w:r>
        <w:t xml:space="preserve"> </w:t>
      </w:r>
      <w:r>
        <w:rPr>
          <w:b/>
        </w:rPr>
        <w:t xml:space="preserve">lộ trình</w:t>
      </w:r>
      <w:r>
        <w:rPr>
          <w:b/>
        </w:rPr>
        <w:t xml:space="preserve"> </w:t>
      </w:r>
      <w:r>
        <w:rPr>
          <w:b/>
        </w:rPr>
        <w:t xml:space="preserve">ba giai đoạn</w:t>
      </w:r>
      <w:r>
        <w:t xml:space="preserve">, bắt đầu bằng lớp phần mềm có thể triển khai nhanh và không gián</w:t>
      </w:r>
      <w:r>
        <w:t xml:space="preserve"> </w:t>
      </w:r>
      <w:r>
        <w:t xml:space="preserve">đoạn sản xuất, mở rộng dần sang tự động hoá cơ khí khi đã chứng minh được hiệu quả.</w:t>
      </w:r>
    </w:p>
    <w:p>
      <w:pPr>
        <w:pStyle w:val="BodyText"/>
      </w:pPr>
      <w:r>
        <w:rPr>
          <w:b/>
        </w:rPr>
        <w:t xml:space="preserve">Ba phương án được so sánh:</w:t>
      </w:r>
    </w:p>
    <w:tbl>
      <w:tblPr>
        <w:tblStyle w:val="Table"/>
        <w:tblW w:type="pct" w:w="5000.0"/>
        <w:tblLook w:firstRow="1"/>
      </w:tblPr>
      <w:tblGrid>
        <w:gridCol w:w="1514"/>
        <w:gridCol w:w="2445"/>
        <w:gridCol w:w="2445"/>
        <w:gridCol w:w="15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Phương án 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Phương án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Phương án C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Số hoá &amp; WMS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Bán tự động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AS/RS đầy đủ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p>
            <w:pPr>
              <w:pStyle w:val="Compact"/>
              <w:jc w:val="left"/>
            </w:pPr>
            <w:r>
              <w:t xml:space="preserve">Trạm cân + nhận diện pallet, WMS/WCS, thiết bị đầu cuối trên xe nâng</w:t>
            </w:r>
          </w:p>
        </w:tc>
        <w:tc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b/>
              </w:rPr>
              <w:t xml:space="preserve">máy xếp pallet tự động</w:t>
            </w:r>
            <w:r>
              <w:t xml:space="preserve"> </w:t>
            </w:r>
            <w:r>
              <w:t xml:space="preserve">+ băng tải xuyên tường + kệ con thoi</w:t>
            </w:r>
          </w:p>
        </w:tc>
        <w:tc>
          <w:p>
            <w:pPr>
              <w:pStyle w:val="Compact"/>
              <w:jc w:val="left"/>
            </w:pPr>
            <w:r>
              <w:t xml:space="preserve">Thêm cần trục AS/RS trong kho lạnh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Máy xếp pallet tự động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[Co] 2 cell robot</w:t>
            </w:r>
          </w:p>
        </w:tc>
        <w:tc>
          <w:p>
            <w:pPr>
              <w:pStyle w:val="Compact"/>
              <w:jc w:val="left"/>
            </w:pPr>
            <w:r>
              <w:t xml:space="preserve">[Co] 2 cell robot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Diện tích sàn kho lạnh</w:t>
            </w:r>
          </w:p>
        </w:tc>
        <w:tc>
          <w:p>
            <w:pPr>
              <w:pStyle w:val="Compact"/>
              <w:jc w:val="left"/>
            </w:pPr>
            <w:r>
              <w:t xml:space="preserve">Giữ nguyên</w:t>
            </w:r>
          </w:p>
        </w:tc>
        <w:tc>
          <w:p>
            <w:pPr>
              <w:pStyle w:val="Compact"/>
              <w:jc w:val="left"/>
            </w:pPr>
            <w:r>
              <w:t xml:space="preserve">~87 m² (từ ~296 m²)</w:t>
            </w:r>
          </w:p>
        </w:tc>
        <w:tc>
          <w:p>
            <w:pPr>
              <w:pStyle w:val="Compact"/>
              <w:jc w:val="left"/>
            </w:pPr>
            <w:r>
              <w:t xml:space="preserve">~48 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Thời gian triển khai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3–5 tháng</w:t>
            </w:r>
          </w:p>
        </w:tc>
        <w:tc>
          <w:p>
            <w:pPr>
              <w:pStyle w:val="Compact"/>
              <w:jc w:val="left"/>
            </w:pPr>
            <w:r>
              <w:t xml:space="preserve">12–18 tháng</w:t>
            </w:r>
          </w:p>
        </w:tc>
        <w:tc>
          <w:p>
            <w:pPr>
              <w:pStyle w:val="Compact"/>
              <w:jc w:val="left"/>
            </w:pPr>
            <w:r>
              <w:t xml:space="preserve">24–30 tháng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Gián đoạn sản xuất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Gần như không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Ngân sách sơ bộ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250–500 nghìn AUD</w:t>
            </w:r>
          </w:p>
        </w:tc>
        <w:tc>
          <w:p>
            <w:pPr>
              <w:pStyle w:val="Compact"/>
              <w:jc w:val="left"/>
            </w:pPr>
            <w:r>
              <w:t xml:space="preserve">2,2–4,0 triệu AUD</w:t>
            </w:r>
          </w:p>
        </w:tc>
        <w:tc>
          <w:p>
            <w:pPr>
              <w:pStyle w:val="Compact"/>
              <w:jc w:val="left"/>
            </w:pPr>
            <w:r>
              <w:t xml:space="preserve">4,5–8,0 triệu AUD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Rủi ro triển khai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Thấp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</w:tr>
    </w:tbl>
    <w:p>
      <w:pPr>
        <w:pStyle w:val="BlockText"/>
      </w:pPr>
      <w:r>
        <w:rPr>
          <w:b/>
        </w:rPr>
        <w:t xml:space="preserve">Khuyến nghị của chúng tôi: bắt đầu bằng Phương án A.</w:t>
      </w:r>
    </w:p>
    <w:p>
      <w:pPr>
        <w:pStyle w:val="BlockText"/>
      </w:pPr>
      <w:r>
        <w:t xml:space="preserve">Lý do không phải vì nó rẻ nhất, mà vì</w:t>
      </w:r>
      <w:r>
        <w:t xml:space="preserve"> </w:t>
      </w:r>
      <w:r>
        <w:rPr>
          <w:b/>
        </w:rPr>
        <w:t xml:space="preserve">hiện tại Costa đang thiếu dữ liệu để</w:t>
      </w:r>
      <w:r>
        <w:rPr>
          <w:b/>
        </w:rPr>
        <w:t xml:space="preserve"> </w:t>
      </w:r>
      <w:r>
        <w:rPr>
          <w:b/>
        </w:rPr>
        <w:t xml:space="preserve">quyết định đúng về B hoặc C</w:t>
      </w:r>
      <w:r>
        <w:t xml:space="preserve">. Sau 6 tháng vận hành Phương án A, Costa sẽ có số</w:t>
      </w:r>
      <w:r>
        <w:t xml:space="preserve"> </w:t>
      </w:r>
      <w:r>
        <w:t xml:space="preserve">liệu thật về nhịp độ theo giờ, thời gian lưu kho thực tế, tỉ lệ sai sót, và thời</w:t>
      </w:r>
      <w:r>
        <w:t xml:space="preserve"> </w:t>
      </w:r>
      <w:r>
        <w:t xml:space="preserve">gian xe nâng nằm trong kho lạnh — đó chính là những con số quyết định việc đầu</w:t>
      </w:r>
      <w:r>
        <w:t xml:space="preserve"> </w:t>
      </w:r>
      <w:r>
        <w:t xml:space="preserve">tư 1,2 triệu hay 7 triệu AUD có hoàn vốn hay không.</w:t>
      </w:r>
    </w:p>
    <w:p>
      <w:pPr>
        <w:pStyle w:val="BlockText"/>
      </w:pPr>
      <w:r>
        <w:t xml:space="preserve">Phương án A được thiết kế để</w:t>
      </w:r>
      <w:r>
        <w:t xml:space="preserve"> </w:t>
      </w:r>
      <w:r>
        <w:rPr>
          <w:b/>
        </w:rPr>
        <w:t xml:space="preserve">không phải bỏ đi</w:t>
      </w:r>
      <w:r>
        <w:t xml:space="preserve"> </w:t>
      </w:r>
      <w:r>
        <w:t xml:space="preserve">khi nâng cấp lên B hoặc C.</w:t>
      </w:r>
    </w:p>
    <w:p>
      <w:pPr>
        <w:pStyle w:val="FirstParagraph"/>
      </w:pPr>
      <w:r>
        <w:rPr>
          <w:b/>
        </w:rPr>
        <w:t xml:space="preserve">Lợi thế khác biệt của chúng tôi:</w:t>
      </w:r>
      <w:r>
        <w:t xml:space="preserve"> </w:t>
      </w:r>
      <w:r>
        <w:t xml:space="preserve">hệ thống iZiiApp hiện đã quản lý kế hoạch thu</w:t>
      </w:r>
      <w:r>
        <w:t xml:space="preserve"> </w:t>
      </w:r>
      <w:r>
        <w:t xml:space="preserve">hoạch của Costa theo zone</w:t>
      </w:r>
      <w:r>
        <w:t xml:space="preserve"> </w:t>
      </w:r>
      <w:r>
        <w:rPr>
          <w:b/>
        </w:rPr>
        <w:t xml:space="preserve">M1/M2</w:t>
      </w:r>
      <w:r>
        <w:t xml:space="preserve">, theo</w:t>
      </w:r>
      <w:r>
        <w:t xml:space="preserve"> </w:t>
      </w:r>
      <w:r>
        <w:rPr>
          <w:b/>
        </w:rPr>
        <w:t xml:space="preserve">đội hái</w:t>
      </w:r>
      <w:r>
        <w:t xml:space="preserve"> </w:t>
      </w:r>
      <w:r>
        <w:t xml:space="preserve">(picker team) và theo</w:t>
      </w:r>
      <w:r>
        <w:t xml:space="preserve"> </w:t>
      </w:r>
      <w:r>
        <w:rPr>
          <w:b/>
        </w:rPr>
        <w:t xml:space="preserve">chủng</w:t>
      </w:r>
      <w:r>
        <w:rPr>
          <w:b/>
        </w:rPr>
        <w:t xml:space="preserve"> </w:t>
      </w:r>
      <w:r>
        <w:rPr>
          <w:b/>
        </w:rPr>
        <w:t xml:space="preserve">loại nấm</w:t>
      </w:r>
      <w:r>
        <w:t xml:space="preserve"> </w:t>
      </w:r>
      <w:r>
        <w:t xml:space="preserve">(Button, Cup, Flat), đếm sản lượng bằng</w:t>
      </w:r>
      <w:r>
        <w:t xml:space="preserve"> </w:t>
      </w:r>
      <w:r>
        <w:rPr>
          <w:b/>
        </w:rPr>
        <w:t xml:space="preserve">số box</w:t>
      </w:r>
      <w:r>
        <w:t xml:space="preserve">. Nghĩa là phía thượng</w:t>
      </w:r>
      <w:r>
        <w:t xml:space="preserve"> </w:t>
      </w:r>
      <w:r>
        <w:t xml:space="preserve">nguồn đã nói đúng ngôn ngữ của bài toán này. Mắt xích còn thiếu là</w:t>
      </w:r>
      <w:r>
        <w:t xml:space="preserve"> </w:t>
      </w:r>
      <w:r>
        <w:rPr>
          <w:b/>
        </w:rPr>
        <w:t xml:space="preserve">box → pallet →</w:t>
      </w:r>
      <w:r>
        <w:rPr>
          <w:b/>
        </w:rPr>
        <w:t xml:space="preserve"> </w:t>
      </w:r>
      <w:r>
        <w:rPr>
          <w:b/>
        </w:rPr>
        <w:t xml:space="preserve">container</w:t>
      </w:r>
      <w:r>
        <w:t xml:space="preserve"> </w:t>
      </w:r>
      <w:r>
        <w:t xml:space="preserve">— và đó chính xác là phạm vi đề xuất này. Xem Mục 5 và Mục 8.</w:t>
      </w:r>
    </w:p>
    <w:p>
      <w:r>
        <w:br w:type="page"/>
      </w:r>
    </w:p>
    <w:p>
      <w:pPr>
        <w:pStyle w:val="Heading2"/>
      </w:pPr>
      <w:bookmarkStart w:id="22" w:name="cơ-sở-thiết-kế"/>
      <w:r>
        <w:t xml:space="preserve">2. CƠ SỞ THIẾT KẾ</w:t>
      </w:r>
      <w:bookmarkEnd w:id="22"/>
    </w:p>
    <w:p>
      <w:pPr>
        <w:pStyle w:val="Heading3"/>
      </w:pPr>
      <w:bookmarkStart w:id="23" w:name="số-liệu-đầu-vào"/>
      <w:r>
        <w:t xml:space="preserve">2.1 Số liệu đầu vào</w:t>
      </w:r>
      <w:bookmarkEnd w:id="23"/>
    </w:p>
    <w:tbl>
      <w:tblPr>
        <w:tblStyle w:val="Table"/>
        <w:tblW w:type="pct" w:w="5000.0"/>
        <w:tblLook w:firstRow="1"/>
      </w:tblPr>
      <w:tblGrid>
        <w:gridCol w:w="1630"/>
        <w:gridCol w:w="3261"/>
        <w:gridCol w:w="3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Thông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Sản lượng cao điểm</w:t>
            </w:r>
          </w:p>
        </w:tc>
        <w:tc>
          <w:p>
            <w:pPr>
              <w:pStyle w:val="Compact"/>
              <w:jc w:val="left"/>
            </w:pPr>
            <w:r>
              <w:t xml:space="preserve">60 tấn/ngày (M1 + M2)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Khối lượng mỗi box</w:t>
            </w:r>
          </w:p>
        </w:tc>
        <w:tc>
          <w:p>
            <w:pPr>
              <w:pStyle w:val="Compact"/>
              <w:jc w:val="left"/>
            </w:pPr>
            <w:r>
              <w:t xml:space="preserve">4 kg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loại box</w:t>
            </w:r>
          </w:p>
        </w:tc>
        <w:tc>
          <w:p>
            <w:pPr>
              <w:pStyle w:val="Compact"/>
              <w:jc w:val="left"/>
            </w:pPr>
            <w:r>
              <w:t xml:space="preserve">2 loại, kích thước khác nhau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Kiểu thùng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Khay hở / có lỗ thoáng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Kích thước box</w:t>
            </w:r>
          </w:p>
        </w:tc>
        <w:tc>
          <w:p>
            <w:pPr>
              <w:pStyle w:val="Compact"/>
              <w:jc w:val="left"/>
            </w:pPr>
            <w:r>
              <w:t xml:space="preserve">~400 × 300 × 130 mm</w:t>
            </w:r>
          </w:p>
        </w:tc>
        <w:tc>
          <w:p>
            <w:pPr>
              <w:pStyle w:val="Compact"/>
              <w:jc w:val="left"/>
            </w:pPr>
            <w:r>
              <w:t xml:space="preserve">[Luu y]</w:t>
            </w:r>
            <w:r>
              <w:t xml:space="preserve"> </w:t>
            </w:r>
            <w:r>
              <w:rPr>
                <w:b/>
              </w:rPr>
              <w:t xml:space="preserve">Giả định — cần đo thực tế cả 2 loại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Quy tắc đóng pallet</w:t>
            </w:r>
          </w:p>
        </w:tc>
        <w:tc>
          <w:p>
            <w:pPr>
              <w:pStyle w:val="Compact"/>
              <w:jc w:val="left"/>
            </w:pPr>
            <w:r>
              <w:t xml:space="preserve">Hai loại box</w:t>
            </w:r>
            <w:r>
              <w:t xml:space="preserve"> </w:t>
            </w:r>
            <w:r>
              <w:rPr>
                <w:b/>
              </w:rPr>
              <w:t xml:space="preserve">đóng pallet tách biệt</w:t>
            </w:r>
            <w:r>
              <w:t xml:space="preserve"> </w:t>
            </w:r>
            <w:r>
              <w:t xml:space="preserve">theo đơn hàng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 trận SKU</w:t>
            </w:r>
          </w:p>
        </w:tc>
        <w:tc>
          <w:p>
            <w:pPr>
              <w:pStyle w:val="Compact"/>
              <w:jc w:val="left"/>
            </w:pPr>
            <w:r>
              <w:t xml:space="preserve">2 màu × 3 loại × 2 box =</w:t>
            </w:r>
            <w:r>
              <w:t xml:space="preserve"> </w:t>
            </w:r>
            <w:r>
              <w:rPr>
                <w:b/>
              </w:rPr>
              <w:t xml:space="preserve">12 SKU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SKU chạy đồng thời</w:t>
            </w:r>
          </w:p>
        </w:tc>
        <w:tc>
          <w:p>
            <w:pPr>
              <w:pStyle w:val="Compact"/>
              <w:jc w:val="left"/>
            </w:pPr>
            <w:r>
              <w:t xml:space="preserve">4 – 6 SKU mỗi ca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Nhiệt độ khu đóng pallet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– 25 °C</w:t>
            </w:r>
          </w:p>
        </w:tc>
        <w:tc>
          <w:p>
            <w:pPr>
              <w:pStyle w:val="Compact"/>
              <w:jc w:val="left"/>
            </w:pPr>
            <w:r>
              <w:t xml:space="preserve">Costa cung cấp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Chuẩn pallet</w:t>
            </w:r>
          </w:p>
        </w:tc>
        <w:tc>
          <w:p>
            <w:pPr>
              <w:pStyle w:val="Compact"/>
              <w:jc w:val="left"/>
            </w:pPr>
            <w:r>
              <w:t xml:space="preserve">Pallet Úc 1165 × 1165 mm (AS 4068)</w:t>
            </w:r>
          </w:p>
        </w:tc>
        <w:tc>
          <w:p>
            <w:pPr>
              <w:pStyle w:val="Compact"/>
              <w:jc w:val="left"/>
            </w:pPr>
            <w:r>
              <w:t xml:space="preserve">Giả định theo chuẩn quốc gia</w:t>
            </w:r>
          </w:p>
        </w:tc>
      </w:tr>
    </w:tbl>
    <w:p>
      <w:pPr>
        <w:pStyle w:val="Heading3"/>
      </w:pPr>
      <w:bookmarkStart w:id="24" w:name="sơ-đồ-xếp-pallet-đã-tính"/>
      <w:r>
        <w:t xml:space="preserve">2.2 Sơ đồ xếp pallet đã tính</w:t>
      </w:r>
      <w:bookmarkEnd w:id="24"/>
    </w:p>
    <w:p>
      <w:pPr>
        <w:pStyle w:val="FirstParagraph"/>
      </w:pPr>
      <w:r>
        <w:t xml:space="preserve">Với box 400 × 300 mm trên pallet Úc 1165 × 1165 mm, và</w:t>
      </w:r>
      <w:r>
        <w:t xml:space="preserve"> </w:t>
      </w:r>
      <w:r>
        <w:rPr>
          <w:b/>
        </w:rPr>
        <w:t xml:space="preserve">khe hở 20 mm</w:t>
      </w:r>
      <w:r>
        <w:t xml:space="preserve"> </w:t>
      </w:r>
      <w:r>
        <w:t xml:space="preserve">cần thiết</w:t>
      </w:r>
      <w:r>
        <w:t xml:space="preserve"> </w:t>
      </w:r>
      <w:r>
        <w:t xml:space="preserve">cho tay kẹp (bắt buộc vì thùng là khay hở, không dùng được tay gắp chân không):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Số lớp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Box/pallet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kg/pallet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Cao 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Pallet/ngày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lớp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1,19 m</w:t>
            </w:r>
          </w:p>
        </w:tc>
        <w:tc>
          <w:p>
            <w:pPr>
              <w:pStyle w:val="Compact"/>
              <w:jc w:val="left"/>
            </w:pPr>
            <w:r>
              <w:t xml:space="preserve">234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 lớp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1,32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lớp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p>
            <w:pPr>
              <w:pStyle w:val="Compact"/>
              <w:jc w:val="left"/>
            </w:pPr>
            <w:r>
              <w:t xml:space="preserve">1,45 m</w:t>
            </w:r>
          </w:p>
        </w:tc>
        <w:tc>
          <w:p>
            <w:pPr>
              <w:pStyle w:val="Compact"/>
              <w:jc w:val="left"/>
            </w:pPr>
            <w:r>
              <w:t xml:space="preserve">188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lớp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p>
            <w:pPr>
              <w:pStyle w:val="Compact"/>
              <w:jc w:val="left"/>
            </w:pPr>
            <w:r>
              <w:t xml:space="preserve">1,58 m</w:t>
            </w:r>
          </w:p>
        </w:tc>
        <w:tc>
          <w:p>
            <w:pPr>
              <w:pStyle w:val="Compact"/>
              <w:jc w:val="left"/>
            </w:pPr>
            <w:r>
              <w:t xml:space="preserve">170</w:t>
            </w:r>
          </w:p>
        </w:tc>
      </w:tr>
    </w:tbl>
    <w:p>
      <w:pPr>
        <w:pStyle w:val="BodyText"/>
      </w:pPr>
      <w:r>
        <w:rPr>
          <w:b/>
        </w:rPr>
        <w:t xml:space="preserve">8 box/lớp</w:t>
      </w:r>
      <w:r>
        <w:t xml:space="preserve"> </w:t>
      </w:r>
      <w:r>
        <w:t xml:space="preserve">— đáng chú ý là khe hở 20 mm cho tay kẹp</w:t>
      </w:r>
      <w:r>
        <w:t xml:space="preserve"> </w:t>
      </w:r>
      <w:r>
        <w:rPr>
          <w:b/>
        </w:rPr>
        <w:t xml:space="preserve">không làm giảm</w:t>
      </w:r>
      <w:r>
        <w:t xml:space="preserve"> </w:t>
      </w:r>
      <w:r>
        <w:t xml:space="preserve">số box mỗi</w:t>
      </w:r>
      <w:r>
        <w:t xml:space="preserve"> </w:t>
      </w:r>
      <w:r>
        <w:t xml:space="preserve">lớp so với xếp khít; chỉ khi khe vượt 25 mm mới rơi xuống 7 box/lớp. Đây là điểm</w:t>
      </w:r>
      <w:r>
        <w:t xml:space="preserve"> </w:t>
      </w:r>
      <w:r>
        <w:t xml:space="preserve">thuận lợi cho việc chọn tay kẹp.</w:t>
      </w:r>
    </w:p>
    <w:p>
      <w:pPr>
        <w:pStyle w:val="Heading3"/>
      </w:pPr>
      <w:bookmarkStart w:id="25" w:name="số-liệu-suy-ra"/>
      <w:r>
        <w:t xml:space="preserve">2.3 Số liệu suy ra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box / ngày cao điểm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15.000 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pallet / ngày cao điểm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~208 pallet</w:t>
            </w:r>
            <w:r>
              <w:t xml:space="preserve"> </w:t>
            </w:r>
            <w:r>
              <w:t xml:space="preserve">(9 lớp × 8 box)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Chia đều 2 plant</w:t>
            </w:r>
          </w:p>
        </w:tc>
        <w:tc>
          <w:p>
            <w:pPr>
              <w:pStyle w:val="Compact"/>
              <w:jc w:val="left"/>
            </w:pPr>
            <w:r>
              <w:t xml:space="preserve">~104 pallet/plant/ngày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Tương đương container 40ft</w:t>
            </w:r>
          </w:p>
        </w:tc>
        <w:tc>
          <w:p>
            <w:pPr>
              <w:pStyle w:val="Compact"/>
              <w:jc w:val="left"/>
            </w:pPr>
            <w:r>
              <w:t xml:space="preserve">~10 container/ngày</w:t>
            </w:r>
          </w:p>
        </w:tc>
      </w:tr>
    </w:tbl>
    <w:p>
      <w:pPr>
        <w:pStyle w:val="BlockText"/>
      </w:pPr>
      <w:r>
        <w:rPr>
          <w:b/>
        </w:rPr>
        <w:t xml:space="preserve">Ghi chú về con số làm tròn:</w:t>
      </w:r>
      <w:r>
        <w:t xml:space="preserve"> </w:t>
      </w:r>
      <w:r>
        <w:t xml:space="preserve">các bảng tính sức chứa và diện tích bên dưới dùng</w:t>
      </w:r>
      <w:r>
        <w:t xml:space="preserve"> </w:t>
      </w:r>
      <w:r>
        <w:rPr>
          <w:b/>
        </w:rPr>
        <w:t xml:space="preserve">200 pallet/ngày</w:t>
      </w:r>
      <w:r>
        <w:t xml:space="preserve"> </w:t>
      </w:r>
      <w:r>
        <w:t xml:space="preserve">làm số quy tròn. Chênh lệch 4% so với 208 nằm gọn trong biên</w:t>
      </w:r>
      <w:r>
        <w:t xml:space="preserve"> </w:t>
      </w:r>
      <w:r>
        <w:t xml:space="preserve">dự phòng 20% đã cộng vào sức chứa thiết kế. Sau khi đo kích thước thật của</w:t>
      </w:r>
      <w:r>
        <w:t xml:space="preserve"> </w:t>
      </w:r>
      <w:r>
        <w:rPr>
          <w:b/>
        </w:rPr>
        <w:t xml:space="preserve">cả</w:t>
      </w:r>
      <w:r>
        <w:rPr>
          <w:b/>
        </w:rPr>
        <w:t xml:space="preserve"> </w:t>
      </w:r>
      <w:r>
        <w:rPr>
          <w:b/>
        </w:rPr>
        <w:t xml:space="preserve">hai loại box</w:t>
      </w:r>
      <w:r>
        <w:t xml:space="preserve">, chúng tôi sẽ chốt lại con số chính xác cho từng dòng sản phẩm.</w:t>
      </w:r>
    </w:p>
    <w:p>
      <w:pPr>
        <w:pStyle w:val="Heading3"/>
      </w:pPr>
      <w:bookmarkStart w:id="26" w:name="nhịp-độ-yêu-cầu-theo-giờ-vận-hành"/>
      <w:r>
        <w:t xml:space="preserve">2.4 Nhịp độ yêu cầu theo giờ vận hành</w:t>
      </w:r>
      <w:bookmarkEnd w:id="26"/>
    </w:p>
    <w:tbl>
      <w:tblPr>
        <w:tblStyle w:val="Table"/>
        <w:tblW w:type="pct" w:w="5000.0"/>
        <w:tblLook w:firstRow="1"/>
      </w:tblPr>
      <w:tblGrid>
        <w:gridCol w:w="1514"/>
        <w:gridCol w:w="1630"/>
        <w:gridCol w:w="1630"/>
        <w:gridCol w:w="1630"/>
        <w:gridCol w:w="15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Giờ vận hành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Pallet/giờ TB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Giây/pallet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Đỉnh (×1,5)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Box/phút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giờ</w:t>
            </w:r>
          </w:p>
        </w:tc>
        <w:tc>
          <w:p>
            <w:pPr>
              <w:pStyle w:val="Compact"/>
              <w:jc w:val="left"/>
            </w:pPr>
            <w:r>
              <w:t xml:space="preserve">25,0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37,5</w:t>
            </w:r>
          </w:p>
        </w:tc>
        <w:tc>
          <w:p>
            <w:pPr>
              <w:pStyle w:val="Compact"/>
              <w:jc w:val="left"/>
            </w:pPr>
            <w:r>
              <w:t xml:space="preserve">31,2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giờ</w:t>
            </w:r>
          </w:p>
        </w:tc>
        <w:tc>
          <w:p>
            <w:pPr>
              <w:pStyle w:val="Compact"/>
              <w:jc w:val="left"/>
            </w:pPr>
            <w:r>
              <w:t xml:space="preserve">20,0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30,0</w:t>
            </w:r>
          </w:p>
        </w:tc>
        <w:tc>
          <w:p>
            <w:pPr>
              <w:pStyle w:val="Compact"/>
              <w:jc w:val="left"/>
            </w:pPr>
            <w:r>
              <w:t xml:space="preserve">25,0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12 giờ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16,7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25,0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 giờ</w:t>
            </w:r>
          </w:p>
        </w:tc>
        <w:tc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p>
            <w:pPr>
              <w:pStyle w:val="Compact"/>
              <w:jc w:val="left"/>
            </w:pPr>
            <w:r>
              <w:t xml:space="preserve">18,8</w:t>
            </w:r>
          </w:p>
        </w:tc>
        <w:tc>
          <w:p>
            <w:pPr>
              <w:pStyle w:val="Compact"/>
              <w:jc w:val="left"/>
            </w:pPr>
            <w:r>
              <w:t xml:space="preserve">15,6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giờ</w:t>
            </w:r>
          </w:p>
        </w:tc>
        <w:tc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p>
            <w:pPr>
              <w:pStyle w:val="Compact"/>
              <w:jc w:val="left"/>
            </w:pPr>
            <w:r>
              <w:t xml:space="preserve">12,5</w:t>
            </w:r>
          </w:p>
        </w:tc>
      </w:tr>
    </w:tbl>
    <w:p>
      <w:pPr>
        <w:pStyle w:val="BlockText"/>
      </w:pPr>
      <w:r>
        <w:rPr>
          <w:b/>
        </w:rPr>
        <w:t xml:space="preserve">Nhận xét kỹ thuật:</w:t>
      </w:r>
      <w:r>
        <w:t xml:space="preserve"> </w:t>
      </w:r>
      <w:r>
        <w:t xml:space="preserve">ở 12 giờ vận hành, nhịp độ đỉnh 25 pallet/giờ tương đương</w:t>
      </w:r>
      <w:r>
        <w:t xml:space="preserve"> </w:t>
      </w:r>
      <w:r>
        <w:rPr>
          <w:b/>
        </w:rPr>
        <w:t xml:space="preserve">một pallet mỗi 2,4 phút</w:t>
      </w:r>
      <w:r>
        <w:t xml:space="preserve">. Đây là mức mà</w:t>
      </w:r>
      <w:r>
        <w:t xml:space="preserve"> </w:t>
      </w:r>
      <w:r>
        <w:rPr>
          <w:b/>
        </w:rPr>
        <w:t xml:space="preserve">một trạm cân băng tải đơn xử lý được</w:t>
      </w:r>
      <w:r>
        <w:rPr>
          <w:b/>
        </w:rPr>
        <w:t xml:space="preserve"> </w:t>
      </w:r>
      <w:r>
        <w:rPr>
          <w:b/>
        </w:rPr>
        <w:t xml:space="preserve">thoải mái</w:t>
      </w:r>
      <w:r>
        <w:t xml:space="preserve">, và cũng nằm trong khả năng của một cần trục AS/RS đơn (thường 25–35</w:t>
      </w:r>
      <w:r>
        <w:t xml:space="preserve"> </w:t>
      </w:r>
      <w:r>
        <w:t xml:space="preserve">lượt kép/giờ). Nói cách khác, bài toán của Costa</w:t>
      </w:r>
      <w:r>
        <w:t xml:space="preserve"> </w:t>
      </w:r>
      <w:r>
        <w:rPr>
          <w:b/>
        </w:rPr>
        <w:t xml:space="preserve">không bị giới hạn bởi nhịp độ</w:t>
      </w:r>
      <w:r>
        <w:t xml:space="preserve"> </w:t>
      </w:r>
      <w:r>
        <w:t xml:space="preserve">mà bởi</w:t>
      </w:r>
      <w:r>
        <w:t xml:space="preserve"> </w:t>
      </w:r>
      <w:r>
        <w:rPr>
          <w:b/>
        </w:rPr>
        <w:t xml:space="preserve">mật độ lưu trữ và độ chính xác dữ liệu</w:t>
      </w:r>
      <w:r>
        <w:t xml:space="preserve"> </w:t>
      </w:r>
      <w:r>
        <w:t xml:space="preserve">— điều này định hướng toàn bộ</w:t>
      </w:r>
      <w:r>
        <w:t xml:space="preserve"> </w:t>
      </w:r>
      <w:r>
        <w:t xml:space="preserve">khuyến nghị bên dưới.</w:t>
      </w:r>
    </w:p>
    <w:p>
      <w:pPr>
        <w:pStyle w:val="Heading3"/>
      </w:pPr>
      <w:bookmarkStart w:id="27" w:name="sức-chứa-kho-lạnh-theo-thời-gian-lưu"/>
      <w:r>
        <w:t xml:space="preserve">2.5 Sức chứa kho lạnh theo thời gian lưu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Thời gian lưu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 tồn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+20% dự phòng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Tình huống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giờ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Xuất trong 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giờ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Xuất trong 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giờ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Qua đêm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24 giờ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Cơ sở thiết kế đề xuất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 giờ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1,5 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 giờ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Đệm cuối tuần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 giờ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p>
            <w:pPr>
              <w:pStyle w:val="Compact"/>
              <w:jc w:val="left"/>
            </w:pPr>
            <w:r>
              <w:t xml:space="preserve">Lễ / gián đoạn vận chuyển</w:t>
            </w:r>
          </w:p>
        </w:tc>
      </w:tr>
    </w:tbl>
    <w:p>
      <w:pPr>
        <w:pStyle w:val="BodyText"/>
      </w:pPr>
      <w:r>
        <w:t xml:space="preserve">[Luu y]</w:t>
      </w:r>
      <w:r>
        <w:t xml:space="preserve"> </w:t>
      </w:r>
      <w:r>
        <w:rPr>
          <w:b/>
        </w:rPr>
        <w:t xml:space="preserve">Đây là thông số cần Costa xác nhận sớm nhất.</w:t>
      </w:r>
      <w:r>
        <w:t xml:space="preserve"> </w:t>
      </w:r>
      <w:r>
        <w:t xml:space="preserve">Thời gian lưu kho thực tế</w:t>
      </w:r>
      <w:r>
        <w:t xml:space="preserve"> </w:t>
      </w:r>
      <w:r>
        <w:t xml:space="preserve">quyết định trực tiếp quy mô và chi phí đầu tư — chênh lệch giữa 12 giờ và 48 giờ</w:t>
      </w:r>
      <w:r>
        <w:t xml:space="preserve"> </w:t>
      </w:r>
      <w:r>
        <w:t xml:space="preserve">là</w:t>
      </w:r>
      <w:r>
        <w:t xml:space="preserve"> </w:t>
      </w:r>
      <w:r>
        <w:rPr>
          <w:b/>
        </w:rPr>
        <w:t xml:space="preserve">gấp bốn lần sức chứa</w:t>
      </w:r>
      <w:r>
        <w:t xml:space="preserve">.</w:t>
      </w:r>
    </w:p>
    <w:p>
      <w:pPr>
        <w:pStyle w:val="Heading3"/>
      </w:pPr>
      <w:bookmarkStart w:id="28" w:name="X395245001c03d6b47a11133ef3d81838842cb87"/>
      <w:r>
        <w:t xml:space="preserve">2.6 Diện tích sàn theo công nghệ lưu trữ (sức chứa 240 pallet)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Công nghệ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Số tầng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Hệ số dùng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m² sàn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m³ cần làm lạnh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Xếp chồng sàn (block stack)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p>
            <w:pPr>
              <w:pStyle w:val="Compact"/>
              <w:jc w:val="left"/>
            </w:pPr>
            <w:r>
              <w:t xml:space="preserve">1.184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Kệ selective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p>
            <w:pPr>
              <w:pStyle w:val="Compact"/>
              <w:jc w:val="left"/>
            </w:pPr>
            <w:r>
              <w:t xml:space="preserve">1.900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Kệ double-deep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p>
            <w:pPr>
              <w:pStyle w:val="Compact"/>
              <w:jc w:val="left"/>
            </w:pPr>
            <w:r>
              <w:t xml:space="preserve">1.520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Kệ drive-in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1.128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Kệ con thoi (pallet shuttle)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Kệ di động (mobile racking)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t xml:space="preserve">1.169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AS/RS crane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862</w:t>
            </w:r>
          </w:p>
        </w:tc>
      </w:tr>
    </w:tbl>
    <w:p>
      <w:pPr>
        <w:pStyle w:val="BlockText"/>
      </w:pPr>
      <w:r>
        <w:t xml:space="preserve">Cột cuối quan trọng hơn cột diện tích:</w:t>
      </w:r>
      <w:r>
        <w:t xml:space="preserve"> </w:t>
      </w:r>
      <w:r>
        <w:rPr>
          <w:b/>
        </w:rPr>
        <w:t xml:space="preserve">thể tích phải làm lạnh quyết định chi phí</w:t>
      </w:r>
      <w:r>
        <w:rPr>
          <w:b/>
        </w:rPr>
        <w:t xml:space="preserve"> </w:t>
      </w:r>
      <w:r>
        <w:rPr>
          <w:b/>
        </w:rPr>
        <w:t xml:space="preserve">điện suốt vòng đời</w:t>
      </w:r>
      <w:r>
        <w:t xml:space="preserve">. Chuyển từ xếp chồng sàn sang kệ con thoi giảm ~19% thể tích</w:t>
      </w:r>
      <w:r>
        <w:t xml:space="preserve"> </w:t>
      </w:r>
      <w:r>
        <w:t xml:space="preserve">lạnh; lên AS/RS giảm ~27%. Với kho chạy 24/7 quanh năm, khoản này tích luỹ đáng kể.</w:t>
      </w:r>
    </w:p>
    <w:p>
      <w:pPr>
        <w:pStyle w:val="Heading3"/>
      </w:pPr>
      <w:bookmarkStart w:id="29" w:name="cửa-xuất-hàng"/>
      <w:r>
        <w:t xml:space="preserve">2.7 Cửa xuất hàng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Số chuyến/ngày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Pallet/chuyến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40ft liên bang (70%)</w:t>
            </w:r>
          </w:p>
        </w:tc>
        <w:tc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 tải lạnh siêu thị trong bang (30%)</w:t>
            </w:r>
          </w:p>
        </w:tc>
        <w:tc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~14,5 chuyến/ngày</w:t>
            </w:r>
          </w:p>
        </w:tc>
        <w:tc>
          <w:p/>
        </w:tc>
      </w:tr>
    </w:tbl>
    <w:p>
      <w:pPr>
        <w:pStyle w:val="BodyText"/>
      </w:pPr>
      <w:r>
        <w:t xml:space="preserve">Ở 10 giờ làm việc của cửa xuất: 1,45 xe/giờ. Với hệ số đỉnh 1,5 →</w:t>
      </w:r>
      <w:r>
        <w:t xml:space="preserve"> </w:t>
      </w:r>
      <w:r>
        <w:rPr>
          <w:b/>
        </w:rPr>
        <w:t xml:space="preserve">cần tối thiểu</w:t>
      </w:r>
      <w:r>
        <w:rPr>
          <w:b/>
        </w:rPr>
        <w:t xml:space="preserve"> </w:t>
      </w:r>
      <w:r>
        <w:rPr>
          <w:b/>
        </w:rPr>
        <w:t xml:space="preserve">3 cửa xuất</w:t>
      </w:r>
      <w:r>
        <w:t xml:space="preserve"> </w:t>
      </w:r>
      <w:r>
        <w:t xml:space="preserve">để không tạo hàng chờ xe.</w:t>
      </w:r>
    </w:p>
    <w:p>
      <w:r>
        <w:br w:type="page"/>
      </w:r>
    </w:p>
    <w:p>
      <w:pPr>
        <w:pStyle w:val="Heading2"/>
      </w:pPr>
      <w:bookmarkStart w:id="30" w:name="hiểu-biết-về-hiện-trạng-các-thách-thức"/>
      <w:r>
        <w:t xml:space="preserve">3. HIỂU BIẾT VỀ HIỆN TRẠNG &amp; CÁC THÁCH THỨC</w:t>
      </w:r>
      <w:bookmarkEnd w:id="30"/>
    </w:p>
    <w:p>
      <w:pPr>
        <w:pStyle w:val="Heading3"/>
      </w:pPr>
      <w:bookmarkStart w:id="31" w:name="quy-trình-hiện-tại-theo-mô-tả-của-costa"/>
      <w:r>
        <w:t xml:space="preserve">3.1 Quy trình hiện tại (theo mô tả của Costa)</w:t>
      </w:r>
      <w:bookmarkEnd w:id="31"/>
    </w:p>
    <w:p>
      <w:pPr>
        <w:pStyle w:val="SourceCode"/>
      </w:pPr>
      <w:r>
        <w:rPr>
          <w:rStyle w:val="VerbatimChar"/>
        </w:rPr>
        <w:t xml:space="preserve">Đóng gói box  →  Đóng pallet (2 loại box tách biệt)  →  Quấn màng</w:t>
      </w:r>
      <w:r>
        <w:br/>
      </w:r>
      <w:r>
        <w:rPr>
          <w:rStyle w:val="VerbatimChar"/>
        </w:rPr>
        <w:t xml:space="preserve">      →  Forklift đưa lên băng tải cân  →  Vào kho lạnh</w:t>
      </w:r>
      <w:r>
        <w:br/>
      </w:r>
      <w:r>
        <w:rPr>
          <w:rStyle w:val="VerbatimChar"/>
        </w:rPr>
        <w:t xml:space="preserve">      →  Container/xe tải lấy hàng theo đơn</w:t>
      </w:r>
    </w:p>
    <w:p>
      <w:pPr>
        <w:pStyle w:val="Heading3"/>
      </w:pPr>
      <w:bookmarkStart w:id="32" w:name="năm-thách-thức-chúng-tôi-nhận-diện"/>
      <w:r>
        <w:t xml:space="preserve">3.2 Năm thách thức chúng tôi nhận diện</w:t>
      </w:r>
      <w:bookmarkEnd w:id="32"/>
    </w:p>
    <w:p>
      <w:pPr>
        <w:pStyle w:val="FirstParagraph"/>
      </w:pPr>
      <w:r>
        <w:rPr>
          <w:b/>
        </w:rPr>
        <w:t xml:space="preserve">(1) Ràng buộc cải tạo trên kho đang vận hành.</w:t>
      </w:r>
      <w:r>
        <w:t xml:space="preserve"> </w:t>
      </w:r>
      <w:r>
        <w:t xml:space="preserve">Costa đã có kho lạnh và cần nâng</w:t>
      </w:r>
      <w:r>
        <w:t xml:space="preserve"> </w:t>
      </w:r>
      <w:r>
        <w:t xml:space="preserve">cấp, không phải xây mới. Điều này giới hạn: chiều cao trần hiện hữu, vị trí cột,</w:t>
      </w:r>
      <w:r>
        <w:t xml:space="preserve"> </w:t>
      </w:r>
      <w:r>
        <w:t xml:space="preserve">tải trọng sàn, và công suất lạnh hiện có. Mọi phương án phải thi công</w:t>
      </w:r>
      <w:r>
        <w:t xml:space="preserve"> </w:t>
      </w:r>
      <w:r>
        <w:rPr>
          <w:b/>
        </w:rPr>
        <w:t xml:space="preserve">trong khi</w:t>
      </w:r>
      <w:r>
        <w:rPr>
          <w:b/>
        </w:rPr>
        <w:t xml:space="preserve"> </w:t>
      </w:r>
      <w:r>
        <w:rPr>
          <w:b/>
        </w:rPr>
        <w:t xml:space="preserve">kho vẫn chạy</w:t>
      </w:r>
      <w:r>
        <w:t xml:space="preserve"> </w:t>
      </w:r>
      <w:r>
        <w:t xml:space="preserve">— đây là ràng buộc nặng nhất, và là lý do chính chúng tôi khuyến</w:t>
      </w:r>
      <w:r>
        <w:t xml:space="preserve"> </w:t>
      </w:r>
      <w:r>
        <w:t xml:space="preserve">nghị bắt đầu từ phần mềm.</w:t>
      </w:r>
    </w:p>
    <w:p>
      <w:pPr>
        <w:pStyle w:val="BodyText"/>
      </w:pPr>
      <w:r>
        <w:rPr>
          <w:b/>
        </w:rPr>
        <w:t xml:space="preserve">(2) Độ ẩm trên 95% — thách thức lớn hơn nhiệt độ.</w:t>
      </w:r>
      <w:r>
        <w:t xml:space="preserve"> </w:t>
      </w:r>
      <w:r>
        <w:t xml:space="preserve">Nấm bảo quản tốt nhất ở</w:t>
      </w:r>
      <w:r>
        <w:t xml:space="preserve"> </w:t>
      </w:r>
      <w:r>
        <w:rPr>
          <w:b/>
        </w:rPr>
        <w:t xml:space="preserve">0–2 °C với độ ẩm tương đối trên 95%</w:t>
      </w:r>
      <w:r>
        <w:t xml:space="preserve">. Ở điều kiện này:</w:t>
      </w:r>
    </w:p>
    <w:p>
      <w:pPr>
        <w:numPr>
          <w:ilvl w:val="0"/>
          <w:numId w:val="1002"/>
        </w:numPr>
        <w:pStyle w:val="Compact"/>
      </w:pPr>
      <w:r>
        <w:t xml:space="preserve">Đầu đọc mã vạch và camera</w:t>
      </w:r>
      <w:r>
        <w:t xml:space="preserve"> </w:t>
      </w:r>
      <w:r>
        <w:rPr>
          <w:b/>
        </w:rPr>
        <w:t xml:space="preserve">bị mờ sương</w:t>
      </w:r>
      <w:r>
        <w:t xml:space="preserve">, tỉ lệ đọc sai tăng vọt</w:t>
      </w:r>
    </w:p>
    <w:p>
      <w:pPr>
        <w:numPr>
          <w:ilvl w:val="0"/>
          <w:numId w:val="1002"/>
        </w:numPr>
        <w:pStyle w:val="Compact"/>
      </w:pPr>
      <w:r>
        <w:t xml:space="preserve">Tủ điện và cảm biến cần</w:t>
      </w:r>
      <w:r>
        <w:t xml:space="preserve"> </w:t>
      </w:r>
      <w:r>
        <w:rPr>
          <w:b/>
        </w:rPr>
        <w:t xml:space="preserve">IP65 trở lên, có sưởi chống đọng sương</w:t>
      </w:r>
    </w:p>
    <w:p>
      <w:pPr>
        <w:numPr>
          <w:ilvl w:val="0"/>
          <w:numId w:val="1002"/>
        </w:numPr>
        <w:pStyle w:val="Compact"/>
      </w:pPr>
      <w:r>
        <w:t xml:space="preserve">Ăn mòn kim loại nhanh hơn nhiều so với kho thường</w:t>
      </w:r>
    </w:p>
    <w:p>
      <w:pPr>
        <w:numPr>
          <w:ilvl w:val="0"/>
          <w:numId w:val="1002"/>
        </w:numPr>
        <w:pStyle w:val="Compact"/>
      </w:pPr>
      <w:r>
        <w:t xml:space="preserve">Nhãn giấy dán pallet</w:t>
      </w:r>
      <w:r>
        <w:t xml:space="preserve"> </w:t>
      </w:r>
      <w:r>
        <w:rPr>
          <w:b/>
        </w:rPr>
        <w:t xml:space="preserve">bong và nhoè</w:t>
      </w:r>
    </w:p>
    <w:p>
      <w:pPr>
        <w:pStyle w:val="FirstParagraph"/>
      </w:pPr>
      <w:r>
        <w:t xml:space="preserve">Đây là lý do chúng tôi đề xuất</w:t>
      </w:r>
      <w:r>
        <w:t xml:space="preserve"> </w:t>
      </w:r>
      <w:r>
        <w:rPr>
          <w:b/>
        </w:rPr>
        <w:t xml:space="preserve">RFID thay vì mã vạch</w:t>
      </w:r>
      <w:r>
        <w:t xml:space="preserve"> </w:t>
      </w:r>
      <w:r>
        <w:t xml:space="preserve">cho nhận diện pallet trong</w:t>
      </w:r>
      <w:r>
        <w:t xml:space="preserve"> </w:t>
      </w:r>
      <w:r>
        <w:t xml:space="preserve">vùng lạnh — chi tiết ở Mục 7.3.</w:t>
      </w:r>
    </w:p>
    <w:p>
      <w:pPr>
        <w:pStyle w:val="BodyText"/>
      </w:pPr>
      <w:r>
        <w:rPr>
          <w:b/>
        </w:rPr>
        <w:t xml:space="preserve">(3) Dữ liệu box đã có — mắt xích còn thiếu chỉ là bước gom (aggregation).</w:t>
      </w:r>
    </w:p>
    <w:p>
      <w:pPr>
        <w:pStyle w:val="BodyText"/>
      </w:pPr>
      <w:r>
        <w:t xml:space="preserve">Costa</w:t>
      </w:r>
      <w:r>
        <w:t xml:space="preserve"> </w:t>
      </w:r>
      <w:r>
        <w:rPr>
          <w:b/>
        </w:rPr>
        <w:t xml:space="preserve">đã có hệ thống mã vạch cho từng box</w:t>
      </w:r>
      <w:r>
        <w:t xml:space="preserve">, mang theo đội hái, chủng loại và</w:t>
      </w:r>
      <w:r>
        <w:t xml:space="preserve"> </w:t>
      </w:r>
      <w:r>
        <w:t xml:space="preserve">phòng trồng (Grow Room). Đây là nền tảng rất tốt và làm thay đổi bản chất bài toán</w:t>
      </w:r>
      <w:r>
        <w:t xml:space="preserve"> </w:t>
      </w:r>
      <w:r>
        <w:t xml:space="preserve">theo hướng có lợi:</w:t>
      </w:r>
      <w:r>
        <w:t xml:space="preserve"> </w:t>
      </w:r>
      <w:r>
        <w:rPr>
          <w:b/>
        </w:rPr>
        <w:t xml:space="preserve">không phải xây truy xuất nguồn gốc từ đầu, chỉ cần nối một mắt</w:t>
      </w:r>
      <w:r>
        <w:rPr>
          <w:b/>
        </w:rPr>
        <w:t xml:space="preserve"> </w:t>
      </w:r>
      <w:r>
        <w:rPr>
          <w:b/>
        </w:rPr>
        <w:t xml:space="preserve">xích duy nhất.</w:t>
      </w:r>
    </w:p>
    <w:p>
      <w:pPr>
        <w:pStyle w:val="SourceCode"/>
      </w:pPr>
      <w:r>
        <w:rPr>
          <w:rStyle w:val="VerbatimChar"/>
        </w:rPr>
        <w:t xml:space="preserve">ĐÃ CÓ                                          CÒN THIẾU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        ─────────────────────────────</w:t>
      </w:r>
      <w:r>
        <w:br/>
      </w:r>
      <w:r>
        <w:rPr>
          <w:rStyle w:val="VerbatimChar"/>
        </w:rPr>
        <w:t xml:space="preserve">Grow Room · Đội hái · Chủng loại               Box nào nằm trên pallet nào?</w:t>
      </w:r>
      <w:r>
        <w:br/>
      </w:r>
      <w:r>
        <w:rPr>
          <w:rStyle w:val="VerbatimChar"/>
        </w:rPr>
        <w:t xml:space="preserve">        ↓ (mã vạch từng box)                   Pallet nào lên container nào?</w:t>
      </w:r>
      <w:r>
        <w:br/>
      </w:r>
      <w:r>
        <w:rPr>
          <w:rStyle w:val="VerbatimChar"/>
        </w:rPr>
        <w:t xml:space="preserve">      BOX  [Co]                          --X--           PALLET → CONTAINER</w:t>
      </w:r>
    </w:p>
    <w:p>
      <w:pPr>
        <w:pStyle w:val="FirstParagraph"/>
      </w:pPr>
      <w:r>
        <w:t xml:space="preserve">Hệ quả của mắt xích đứt này:</w:t>
      </w:r>
    </w:p>
    <w:p>
      <w:pPr>
        <w:numPr>
          <w:ilvl w:val="0"/>
          <w:numId w:val="1003"/>
        </w:numPr>
        <w:pStyle w:val="Compact"/>
      </w:pPr>
      <w:r>
        <w:t xml:space="preserve">Không truy ngược được</w:t>
      </w:r>
      <w:r>
        <w:t xml:space="preserve"> </w:t>
      </w:r>
      <w:r>
        <w:rPr>
          <w:b/>
        </w:rPr>
        <w:t xml:space="preserve">pallet</w:t>
      </w:r>
      <w:r>
        <w:t xml:space="preserve"> </w:t>
      </w:r>
      <w:r>
        <w:t xml:space="preserve">nào chứa nấm từ phòng trồng nào</w:t>
      </w:r>
    </w:p>
    <w:p>
      <w:pPr>
        <w:numPr>
          <w:ilvl w:val="0"/>
          <w:numId w:val="1003"/>
        </w:numPr>
        <w:pStyle w:val="Compact"/>
      </w:pPr>
      <w:r>
        <w:t xml:space="preserve">Đối chiếu sản lượng hái với sản lượng xuất phải làm thủ công</w:t>
      </w:r>
    </w:p>
    <w:p>
      <w:pPr>
        <w:numPr>
          <w:ilvl w:val="0"/>
          <w:numId w:val="1003"/>
        </w:numPr>
        <w:pStyle w:val="Compact"/>
      </w:pPr>
      <w:r>
        <w:t xml:space="preserve">Khi siêu thị khiếu nại một lô, việc khoanh vùng phải lần theo giấy tờ</w:t>
      </w:r>
    </w:p>
    <w:p>
      <w:pPr>
        <w:pStyle w:val="BlockText"/>
      </w:pPr>
      <w:r>
        <w:rPr>
          <w:b/>
        </w:rPr>
        <w:t xml:space="preserve">Điểm mấu chốt:</w:t>
      </w:r>
      <w:r>
        <w:t xml:space="preserve"> </w:t>
      </w:r>
      <w:r>
        <w:t xml:space="preserve">vì mã vạch đã có sẵn trên từng box, việc gom box → pallet có</w:t>
      </w:r>
      <w:r>
        <w:t xml:space="preserve"> </w:t>
      </w:r>
      <w:r>
        <w:t xml:space="preserve">thể thực hiện</w:t>
      </w:r>
      <w:r>
        <w:t xml:space="preserve"> </w:t>
      </w:r>
      <w:r>
        <w:rPr>
          <w:b/>
        </w:rPr>
        <w:t xml:space="preserve">hoàn toàn tự động, không tốn thêm một giây công nhân nào</w:t>
      </w:r>
      <w:r>
        <w:t xml:space="preserve">, nếu</w:t>
      </w:r>
      <w:r>
        <w:t xml:space="preserve"> </w:t>
      </w:r>
      <w:r>
        <w:t xml:space="preserve">đặt đầu đọc ngay trước điểm gắp của máy xếp pallet. Nói cách khác,</w:t>
      </w:r>
      <w:r>
        <w:t xml:space="preserve"> </w:t>
      </w:r>
      <w:r>
        <w:rPr>
          <w:b/>
        </w:rPr>
        <w:t xml:space="preserve">máy xếp</w:t>
      </w:r>
      <w:r>
        <w:rPr>
          <w:b/>
        </w:rPr>
        <w:t xml:space="preserve"> </w:t>
      </w:r>
      <w:r>
        <w:rPr>
          <w:b/>
        </w:rPr>
        <w:t xml:space="preserve">pallet và bài toán truy xuất nguồn gốc giải quyết lẫn nhau</w:t>
      </w:r>
      <w:r>
        <w:t xml:space="preserve"> </w:t>
      </w:r>
      <w:r>
        <w:t xml:space="preserve">— xem Mục 5.</w:t>
      </w:r>
    </w:p>
    <w:p>
      <w:pPr>
        <w:pStyle w:val="FirstParagraph"/>
      </w:pPr>
      <w:r>
        <w:rPr>
          <w:b/>
        </w:rPr>
        <w:t xml:space="preserve">(4) Ma trận 12 SKU — cần máy xếp pallet tự động.</w:t>
      </w:r>
    </w:p>
    <w:p>
      <w:pPr>
        <w:pStyle w:val="BodyText"/>
      </w:pPr>
      <w:r>
        <w:t xml:space="preserve">Thực tế sản phẩm gồm ba chiều phân loại: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Chiều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Màu</w:t>
            </w:r>
          </w:p>
        </w:tc>
        <w:tc>
          <w:p>
            <w:pPr>
              <w:pStyle w:val="Compact"/>
              <w:jc w:val="left"/>
            </w:pPr>
            <w:r>
              <w:t xml:space="preserve">White, Brown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p>
            <w:pPr>
              <w:pStyle w:val="Compact"/>
              <w:jc w:val="left"/>
            </w:pPr>
            <w:r>
              <w:t xml:space="preserve">Button, Cup, Flat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Loại box</w:t>
            </w:r>
          </w:p>
        </w:tc>
        <w:tc>
          <w:p>
            <w:pPr>
              <w:pStyle w:val="Compact"/>
              <w:jc w:val="left"/>
            </w:pPr>
            <w:r>
              <w:t xml:space="preserve">Box A, Box B (kích thước khác nhau)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Tổng tổ hợp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 SKU</w:t>
            </w:r>
          </w:p>
        </w:tc>
      </w:tr>
    </w:tbl>
    <w:p>
      <w:pPr>
        <w:pStyle w:val="BodyText"/>
      </w:pPr>
      <w:r>
        <w:t xml:space="preserve">Với 208 pallet/ngày chia cho 12 SKU, trung bình mỗi SKU chỉ</w:t>
      </w:r>
      <w:r>
        <w:t xml:space="preserve"> </w:t>
      </w:r>
      <w:r>
        <w:rPr>
          <w:b/>
        </w:rPr>
        <w:t xml:space="preserve">17 pallet/ngày</w:t>
      </w:r>
      <w:r>
        <w:t xml:space="preserve">.</w:t>
      </w:r>
      <w:r>
        <w:t xml:space="preserve"> </w:t>
      </w:r>
      <w:r>
        <w:t xml:space="preserve">Nhiều SKU</w:t>
      </w:r>
      <w:r>
        <w:t xml:space="preserve"> </w:t>
      </w:r>
      <w:r>
        <w:rPr>
          <w:b/>
        </w:rPr>
        <w:t xml:space="preserve">không đủ đầy một pallet trong ngày</w:t>
      </w:r>
      <w:r>
        <w:t xml:space="preserve"> </w:t>
      </w:r>
      <w:r>
        <w:t xml:space="preserve">nếu chia đều.</w:t>
      </w:r>
    </w:p>
    <w:p>
      <w:pPr>
        <w:pStyle w:val="BlockText"/>
      </w:pPr>
      <w:r>
        <w:rPr>
          <w:b/>
        </w:rPr>
        <w:t xml:space="preserve">Đây mới là thách thức thật, không phải tốc độ.</w:t>
      </w:r>
      <w:r>
        <w:t xml:space="preserve"> </w:t>
      </w:r>
      <w:r>
        <w:t xml:space="preserve">Pallet phải được xếp</w:t>
      </w:r>
      <w:r>
        <w:t xml:space="preserve"> </w:t>
      </w:r>
      <w:r>
        <w:rPr>
          <w:b/>
        </w:rPr>
        <w:t xml:space="preserve">theo</w:t>
      </w:r>
      <w:r>
        <w:rPr>
          <w:b/>
        </w:rPr>
        <w:t xml:space="preserve"> </w:t>
      </w:r>
      <w:r>
        <w:rPr>
          <w:b/>
        </w:rPr>
        <w:t xml:space="preserve">đơn hàng</w:t>
      </w:r>
      <w:r>
        <w:t xml:space="preserve">, không theo SKU — nghĩa là nhiều pallet khác nhau phải mở đồng thời.</w:t>
      </w:r>
      <w:r>
        <w:t xml:space="preserve"> </w:t>
      </w:r>
      <w:r>
        <w:t xml:space="preserve">Với 4–6 SKU chạy cùng lúc trong một ca, việc xếp tay dẫn đến: chọn nhầm pallet,</w:t>
      </w:r>
      <w:r>
        <w:t xml:space="preserve"> </w:t>
      </w:r>
      <w:r>
        <w:t xml:space="preserve">pallet dở dang chiếm chỗ, và không có cách nào ghi nhận chính xác box nào đã lên</w:t>
      </w:r>
      <w:r>
        <w:t xml:space="preserve"> </w:t>
      </w:r>
      <w:r>
        <w:t xml:space="preserve">pallet nào.</w:t>
      </w:r>
    </w:p>
    <w:p>
      <w:pPr>
        <w:pStyle w:val="FirstParagraph"/>
      </w:pPr>
      <w:r>
        <w:t xml:space="preserve">Đây là lý do Costa cần</w:t>
      </w:r>
      <w:r>
        <w:t xml:space="preserve"> </w:t>
      </w:r>
      <w:r>
        <w:rPr>
          <w:b/>
        </w:rPr>
        <w:t xml:space="preserve">máy xếp pallet tự động (Automation Palletizer)</w:t>
      </w:r>
      <w:r>
        <w:t xml:space="preserve"> </w:t>
      </w:r>
      <w:r>
        <w:t xml:space="preserve">— chi</w:t>
      </w:r>
      <w:r>
        <w:t xml:space="preserve"> </w:t>
      </w:r>
      <w:r>
        <w:t xml:space="preserve">tiết thiết kế ở Mục 5.</w:t>
      </w:r>
    </w:p>
    <w:p>
      <w:pPr>
        <w:pStyle w:val="BodyText"/>
      </w:pPr>
      <w:r>
        <w:rPr>
          <w:b/>
        </w:rPr>
        <w:t xml:space="preserve">(5) Thời gian người ở trong kho lạnh.</w:t>
      </w:r>
      <w:r>
        <w:t xml:space="preserve"> </w:t>
      </w:r>
      <w:r>
        <w:t xml:space="preserve">Forklift vận hành trong môi trường 0–2 °C</w:t>
      </w:r>
      <w:r>
        <w:t xml:space="preserve"> </w:t>
      </w:r>
      <w:r>
        <w:t xml:space="preserve">kéo theo phụ cấp, giới hạn thời gian ca, và rủi ro sức khoẻ nghề nghiệp theo quy</w:t>
      </w:r>
      <w:r>
        <w:t xml:space="preserve"> </w:t>
      </w:r>
      <w:r>
        <w:t xml:space="preserve">định WHS. Đây là khoản chi phí ẩn thường không được tính đủ khi so sánh phương án.</w:t>
      </w:r>
    </w:p>
    <w:p>
      <w:r>
        <w:br w:type="page"/>
      </w:r>
    </w:p>
    <w:p>
      <w:pPr>
        <w:pStyle w:val="Heading2"/>
      </w:pPr>
      <w:bookmarkStart w:id="33" w:name="ba-phương-án"/>
      <w:r>
        <w:t xml:space="preserve">4. BA PHƯƠNG ÁN</w:t>
      </w:r>
      <w:bookmarkEnd w:id="33"/>
    </w:p>
    <w:p>
      <w:pPr>
        <w:pStyle w:val="Heading3"/>
      </w:pPr>
      <w:bookmarkStart w:id="34" w:name="X66a527918c8c2ef1c36738bb33b31b33bccd5e7"/>
      <w:r>
        <w:t xml:space="preserve">4.1 Phương án A — Số hoá &amp; WMS</w:t>
      </w:r>
      <w:r>
        <w:t xml:space="preserve"> </w:t>
      </w:r>
      <w:r>
        <w:rPr>
          <w:i/>
        </w:rPr>
        <w:t xml:space="preserve">(khuyến nghị bắt đầu)</w:t>
      </w:r>
      <w:bookmarkEnd w:id="34"/>
    </w:p>
    <w:p>
      <w:pPr>
        <w:pStyle w:val="FirstParagraph"/>
      </w:pPr>
      <w:r>
        <w:rPr>
          <w:b/>
        </w:rPr>
        <w:t xml:space="preserve">Nội dung cung cấp:</w:t>
      </w:r>
    </w:p>
    <w:tbl>
      <w:tblPr>
        <w:tblStyle w:val="Table"/>
        <w:tblW w:type="pct" w:w="5000.0"/>
        <w:tblLook w:firstRow="1"/>
      </w:tblPr>
      <w:tblGrid>
        <w:gridCol w:w="2329"/>
        <w:gridCol w:w="55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Trạm cân thông minh</w:t>
            </w:r>
          </w:p>
        </w:tc>
        <w:tc>
          <w:p>
            <w:pPr>
              <w:pStyle w:val="Compact"/>
              <w:jc w:val="left"/>
            </w:pPr>
            <w:r>
              <w:t xml:space="preserve">Tích hợp cân băng tải hiện có; thu thập khối lượng tự động, không nhập tay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Nhận diện pallet</w:t>
            </w:r>
          </w:p>
        </w:tc>
        <w:tc>
          <w:p>
            <w:pPr>
              <w:pStyle w:val="Compact"/>
              <w:jc w:val="left"/>
            </w:pPr>
            <w:r>
              <w:t xml:space="preserve">Gắn thẻ RFID chịu ẩm; cổng đọc tại trạm cân và cửa xuất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 &amp; dán nhãn</w:t>
            </w:r>
          </w:p>
        </w:tc>
        <w:tc>
          <w:p>
            <w:pPr>
              <w:pStyle w:val="Compact"/>
              <w:jc w:val="left"/>
            </w:pPr>
            <w:r>
              <w:t xml:space="preserve">Nhãn chịu ẩm, in tự động sau khi cân, kèm mã pallet (SSCC)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WMS/WCS trên nền iZiiApp</w:t>
            </w:r>
          </w:p>
        </w:tc>
        <w:tc>
          <w:p>
            <w:pPr>
              <w:pStyle w:val="Compact"/>
              <w:jc w:val="left"/>
            </w:pPr>
            <w:r>
              <w:t xml:space="preserve">Quản lý vị trí, đơn xuất, đối chiếu sản lượng, truy xuất nguồn gốc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Thiết bị đầu cuối trên xe nâng</w:t>
            </w:r>
          </w:p>
        </w:tc>
        <w:tc>
          <w:p>
            <w:pPr>
              <w:pStyle w:val="Compact"/>
              <w:jc w:val="left"/>
            </w:pPr>
            <w:r>
              <w:t xml:space="preserve">Màn hình chịu lạnh, chỉ dẫn cất/lấy hàng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Bảng theo dõi thời gian thực</w:t>
            </w:r>
          </w:p>
        </w:tc>
        <w:tc>
          <w:p>
            <w:pPr>
              <w:pStyle w:val="Compact"/>
              <w:jc w:val="left"/>
            </w:pPr>
            <w:r>
              <w:t xml:space="preserve">Nhịp độ, tồn kho, đơn chờ, cảnh báo tuổi hàng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Tích hợp</w:t>
            </w:r>
          </w:p>
        </w:tc>
        <w:tc>
          <w:p>
            <w:pPr>
              <w:pStyle w:val="Compact"/>
              <w:jc w:val="left"/>
            </w:pPr>
            <w:r>
              <w:t xml:space="preserve">Kết nối module thu hoạch sẵn có của Costa; sẵn sàng nối ERP</w:t>
            </w:r>
          </w:p>
        </w:tc>
      </w:tr>
    </w:tbl>
    <w:p>
      <w:pPr>
        <w:pStyle w:val="BodyText"/>
      </w:pPr>
      <w:r>
        <w:rPr>
          <w:b/>
        </w:rPr>
        <w:t xml:space="preserve">Ưu điểm:</w:t>
      </w:r>
    </w:p>
    <w:p>
      <w:pPr>
        <w:numPr>
          <w:ilvl w:val="0"/>
          <w:numId w:val="1004"/>
        </w:numPr>
        <w:pStyle w:val="Compact"/>
      </w:pPr>
      <w:r>
        <w:t xml:space="preserve">Triển khai</w:t>
      </w:r>
      <w:r>
        <w:t xml:space="preserve"> </w:t>
      </w:r>
      <w:r>
        <w:rPr>
          <w:b/>
        </w:rPr>
        <w:t xml:space="preserve">3–5 tháng</w:t>
      </w:r>
      <w:r>
        <w:t xml:space="preserve">, gần như không gián đoạn sản xuất</w:t>
      </w:r>
    </w:p>
    <w:p>
      <w:pPr>
        <w:numPr>
          <w:ilvl w:val="0"/>
          <w:numId w:val="1004"/>
        </w:numPr>
        <w:pStyle w:val="Compact"/>
      </w:pPr>
      <w:r>
        <w:t xml:space="preserve">Không cần thi công kết cấu, không cần dừng kho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Tạo ra dữ liệu để quyết định B hay C</w:t>
      </w:r>
      <w:r>
        <w:t xml:space="preserve"> </w:t>
      </w:r>
      <w:r>
        <w:t xml:space="preserve">— giá trị lớn nhất của phương án này</w:t>
      </w:r>
    </w:p>
    <w:p>
      <w:pPr>
        <w:numPr>
          <w:ilvl w:val="0"/>
          <w:numId w:val="1004"/>
        </w:numPr>
        <w:pStyle w:val="Compact"/>
      </w:pPr>
      <w:r>
        <w:t xml:space="preserve">Toàn bộ đầu tư được giữ lại khi nâng cấp</w:t>
      </w:r>
    </w:p>
    <w:p>
      <w:pPr>
        <w:pStyle w:val="FirstParagraph"/>
      </w:pPr>
      <w:r>
        <w:rPr>
          <w:b/>
        </w:rPr>
        <w:t xml:space="preserve">Hạn chế thẳng thắn:</w:t>
      </w:r>
    </w:p>
    <w:p>
      <w:pPr>
        <w:numPr>
          <w:ilvl w:val="0"/>
          <w:numId w:val="1005"/>
        </w:numPr>
        <w:pStyle w:val="Compact"/>
      </w:pPr>
      <w:r>
        <w:t xml:space="preserve">Không tăng mật độ lưu trữ</w:t>
      </w:r>
    </w:p>
    <w:p>
      <w:pPr>
        <w:numPr>
          <w:ilvl w:val="0"/>
          <w:numId w:val="1005"/>
        </w:numPr>
        <w:pStyle w:val="Compact"/>
      </w:pPr>
      <w:r>
        <w:t xml:space="preserve">Không giảm thời gian người ở trong kho lạnh</w:t>
      </w:r>
    </w:p>
    <w:p>
      <w:pPr>
        <w:numPr>
          <w:ilvl w:val="0"/>
          <w:numId w:val="1005"/>
        </w:numPr>
        <w:pStyle w:val="Compact"/>
      </w:pPr>
      <w:r>
        <w:t xml:space="preserve">Không tăng công suất nếu sản lượng vượt 60 tấn/ngày</w:t>
      </w:r>
    </w:p>
    <w:p>
      <w:pPr>
        <w:pStyle w:val="FirstParagraph"/>
      </w:pPr>
      <w:r>
        <w:rPr>
          <w:b/>
        </w:rPr>
        <w:t xml:space="preserve">Ngân sách sơ bộ: 250.000 – 500.000 AUD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phương-án-b-bán-tự-động"/>
      <w:r>
        <w:t xml:space="preserve">4.2 Phương án B — Bán tự động</w:t>
      </w:r>
      <w:bookmarkEnd w:id="35"/>
    </w:p>
    <w:p>
      <w:pPr>
        <w:pStyle w:val="FirstParagraph"/>
      </w:pPr>
      <w:r>
        <w:rPr>
          <w:b/>
        </w:rPr>
        <w:t xml:space="preserve">Bổ sung trên nền Phương án A:</w:t>
      </w:r>
    </w:p>
    <w:tbl>
      <w:tblPr>
        <w:tblStyle w:val="Table"/>
        <w:tblW w:type="pct" w:w="5000.0"/>
        <w:tblLook w:firstRow="1"/>
      </w:tblPr>
      <w:tblGrid>
        <w:gridCol w:w="2445"/>
        <w:gridCol w:w="54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Máy xếp pallet tự động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cell robot (mỗi plant 1), 4 vị trí xếp + băng tải con lăn — Mục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Đầu đọc mã vạch trước điểm gắp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Tự động tạo liên kết box → pallet, không tốn công nhân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Máy quấn màng tự động</w:t>
            </w:r>
          </w:p>
        </w:tc>
        <w:tc>
          <w:p>
            <w:pPr>
              <w:pStyle w:val="Compact"/>
              <w:jc w:val="left"/>
            </w:pPr>
            <w:r>
              <w:t xml:space="preserve">Nối tiếp sau máy xếp pallet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Băng tải xuyên tường</w:t>
            </w:r>
          </w:p>
        </w:tc>
        <w:tc>
          <w:p>
            <w:pPr>
              <w:pStyle w:val="Compact"/>
              <w:jc w:val="left"/>
            </w:pPr>
            <w:r>
              <w:t xml:space="preserve">Đưa pallet từ khu đóng gói vào kho lạnh, không cần forklift qua cửa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Cửa tốc độ cao</w:t>
            </w:r>
          </w:p>
        </w:tc>
        <w:tc>
          <w:p>
            <w:pPr>
              <w:pStyle w:val="Compact"/>
              <w:jc w:val="left"/>
            </w:pPr>
            <w:r>
              <w:t xml:space="preserve">Giảm thất thoát lạnh, giảm đọng sương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Kệ con thoi (pallet shuttle)</w:t>
            </w:r>
          </w:p>
        </w:tc>
        <w:tc>
          <w:p>
            <w:pPr>
              <w:pStyle w:val="Compact"/>
              <w:jc w:val="left"/>
            </w:pPr>
            <w:r>
              <w:t xml:space="preserve">5 tầng, mật độ cao — giảm diện tích từ ~296 m² xuống</w:t>
            </w:r>
            <w:r>
              <w:t xml:space="preserve"> </w:t>
            </w:r>
            <w:r>
              <w:rPr>
                <w:b/>
              </w:rPr>
              <w:t xml:space="preserve">~87 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 con thoi</w:t>
            </w:r>
          </w:p>
        </w:tc>
        <w:tc>
          <w:p>
            <w:pPr>
              <w:pStyle w:val="Compact"/>
              <w:jc w:val="left"/>
            </w:pPr>
            <w:r>
              <w:t xml:space="preserve">2–3 xe, vận hành trong lane, forklift chỉ nạp/lấy ở đầu lane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Mở rộng WCS</w:t>
            </w:r>
          </w:p>
        </w:tc>
        <w:tc>
          <w:p>
            <w:pPr>
              <w:pStyle w:val="Compact"/>
              <w:jc w:val="left"/>
            </w:pPr>
            <w:r>
              <w:t xml:space="preserve">Điều phối máy xếp pallet, băng tải và xe con thoi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Hệ an toàn Category 3</w:t>
            </w:r>
          </w:p>
        </w:tc>
        <w:tc>
          <w:p>
            <w:pPr>
              <w:pStyle w:val="Compact"/>
              <w:jc w:val="left"/>
            </w:pPr>
            <w:r>
              <w:t xml:space="preserve">Rào chắn, khoá liên động, E-Stop cho cell robot — Mục 5.8</w:t>
            </w:r>
          </w:p>
        </w:tc>
      </w:tr>
    </w:tbl>
    <w:p>
      <w:pPr>
        <w:pStyle w:val="BodyText"/>
      </w:pPr>
      <w:r>
        <w:rPr>
          <w:b/>
        </w:rPr>
        <w:t xml:space="preserve">Ưu điểm:</w:t>
      </w:r>
    </w:p>
    <w:p>
      <w:pPr>
        <w:numPr>
          <w:ilvl w:val="0"/>
          <w:numId w:val="1006"/>
        </w:numPr>
      </w:pPr>
      <w:r>
        <w:rPr>
          <w:b/>
        </w:rPr>
        <w:t xml:space="preserve">Xoá hoàn toàn lỗi trộn nhầm loại box</w:t>
      </w:r>
      <w:r>
        <w:t xml:space="preserve"> </w:t>
      </w:r>
      <w:r>
        <w:t xml:space="preserve">— hệ thống từ chối đặt sai SKU</w:t>
      </w:r>
    </w:p>
    <w:p>
      <w:pPr>
        <w:numPr>
          <w:ilvl w:val="0"/>
          <w:numId w:val="1006"/>
        </w:numPr>
      </w:pPr>
      <w:r>
        <w:rPr>
          <w:b/>
        </w:rPr>
        <w:t xml:space="preserve">Truy xuất box → pallet tự động</w:t>
      </w:r>
      <w:r>
        <w:t xml:space="preserve">, chi phí biên gần bằng không (Mục 5.5)</w:t>
      </w:r>
    </w:p>
    <w:p>
      <w:pPr>
        <w:numPr>
          <w:ilvl w:val="0"/>
          <w:numId w:val="1006"/>
        </w:numPr>
      </w:pPr>
      <w:r>
        <w:t xml:space="preserve">Giải phóng</w:t>
      </w:r>
      <w:r>
        <w:t xml:space="preserve"> </w:t>
      </w:r>
      <w:r>
        <w:rPr>
          <w:b/>
        </w:rPr>
        <w:t xml:space="preserve">~70% diện tích sàn</w:t>
      </w:r>
      <w:r>
        <w:t xml:space="preserve"> </w:t>
      </w:r>
      <w:r>
        <w:t xml:space="preserve">so với xếp chồng — có thể tăng sức chứa hoặc</w:t>
      </w:r>
      <w:r>
        <w:t xml:space="preserve"> </w:t>
      </w:r>
      <w:r>
        <w:t xml:space="preserve">thu nhỏ vùng lạnh</w:t>
      </w:r>
    </w:p>
    <w:p>
      <w:pPr>
        <w:numPr>
          <w:ilvl w:val="0"/>
          <w:numId w:val="1006"/>
        </w:numPr>
      </w:pPr>
      <w:r>
        <w:t xml:space="preserve">Giảm ~19% thể tích cần làm lạnh → tiết kiệm điện lâu dài</w:t>
      </w:r>
    </w:p>
    <w:p>
      <w:pPr>
        <w:numPr>
          <w:ilvl w:val="0"/>
          <w:numId w:val="1006"/>
        </w:numPr>
      </w:pPr>
      <w:r>
        <w:t xml:space="preserve">Giảm đáng kể thời gian forklift trong kho lạnh</w:t>
      </w:r>
    </w:p>
    <w:p>
      <w:pPr>
        <w:numPr>
          <w:ilvl w:val="0"/>
          <w:numId w:val="1006"/>
        </w:numPr>
      </w:pPr>
      <w:r>
        <w:rPr>
          <w:b/>
        </w:rPr>
        <w:t xml:space="preserve">Rút ngắn thời gian nấm ở nhiệt độ môi trường</w:t>
      </w:r>
      <w:r>
        <w:t xml:space="preserve"> </w:t>
      </w:r>
      <w:r>
        <w:t xml:space="preserve">— băng tải liên tục thay cho các</w:t>
      </w:r>
      <w:r>
        <w:t xml:space="preserve"> </w:t>
      </w:r>
      <w:r>
        <w:t xml:space="preserve">bước chờ forklift, giảm phần nào vấn đề nêu ở Mục 5.7</w:t>
      </w:r>
    </w:p>
    <w:p>
      <w:pPr>
        <w:numPr>
          <w:ilvl w:val="0"/>
          <w:numId w:val="1006"/>
        </w:numPr>
      </w:pPr>
      <w:r>
        <w:t xml:space="preserve">Vẫn giữ tính linh hoạt của forklift khi có tình huống bất thường</w:t>
      </w:r>
    </w:p>
    <w:p>
      <w:pPr>
        <w:pStyle w:val="FirstParagraph"/>
      </w:pPr>
      <w:r>
        <w:rPr>
          <w:b/>
        </w:rPr>
        <w:t xml:space="preserve">Hạn chế:</w:t>
      </w:r>
    </w:p>
    <w:p>
      <w:pPr>
        <w:numPr>
          <w:ilvl w:val="0"/>
          <w:numId w:val="1007"/>
        </w:numPr>
        <w:pStyle w:val="Compact"/>
      </w:pPr>
      <w:r>
        <w:t xml:space="preserve">Cần thi công kết cấu — phải có kế hoạch chuyển đổi theo phân kỳ</w:t>
      </w:r>
    </w:p>
    <w:p>
      <w:pPr>
        <w:numPr>
          <w:ilvl w:val="0"/>
          <w:numId w:val="1007"/>
        </w:numPr>
        <w:pStyle w:val="Compact"/>
      </w:pPr>
      <w:r>
        <w:t xml:space="preserve">Thời gian triển khai</w:t>
      </w:r>
      <w:r>
        <w:t xml:space="preserve"> </w:t>
      </w:r>
      <w:r>
        <w:rPr>
          <w:b/>
        </w:rPr>
        <w:t xml:space="preserve">12–18 tháng</w:t>
      </w:r>
      <w:r>
        <w:t xml:space="preserve"> </w:t>
      </w:r>
      <w:r>
        <w:t xml:space="preserve">(dài hơn do bổ sung máy xếp pallet)</w:t>
      </w:r>
    </w:p>
    <w:p>
      <w:pPr>
        <w:numPr>
          <w:ilvl w:val="0"/>
          <w:numId w:val="1007"/>
        </w:numPr>
        <w:pStyle w:val="Compact"/>
      </w:pPr>
      <w:r>
        <w:t xml:space="preserve">Cần kiểm tra tải trọng sàn và chiều cao trần hiện hữu</w:t>
      </w:r>
    </w:p>
    <w:p>
      <w:pPr>
        <w:numPr>
          <w:ilvl w:val="0"/>
          <w:numId w:val="1007"/>
        </w:numPr>
        <w:pStyle w:val="Compact"/>
      </w:pPr>
      <w:r>
        <w:t xml:space="preserve">Cần diện tích cho cell robot tại</w:t>
      </w:r>
      <w:r>
        <w:t xml:space="preserve"> </w:t>
      </w:r>
      <w:r>
        <w:rPr>
          <w:b/>
        </w:rPr>
        <w:t xml:space="preserve">cả hai plant</w:t>
      </w:r>
    </w:p>
    <w:p>
      <w:pPr>
        <w:numPr>
          <w:ilvl w:val="0"/>
          <w:numId w:val="1007"/>
        </w:numPr>
        <w:pStyle w:val="Compact"/>
      </w:pPr>
      <w:r>
        <w:t xml:space="preserve">Cell robot đòi hỏi hồ sơ an toàn đầy đủ theo AS/NZS 4024</w:t>
      </w:r>
    </w:p>
    <w:p>
      <w:pPr>
        <w:pStyle w:val="FirstParagraph"/>
      </w:pPr>
      <w:r>
        <w:rPr>
          <w:b/>
        </w:rPr>
        <w:t xml:space="preserve">Ngân sách sơ bộ: 2,2 – 4,0 triệu AUD</w:t>
      </w:r>
      <w:r>
        <w:t xml:space="preserve"> </w:t>
      </w:r>
      <w:r>
        <w:rPr>
          <w:i/>
        </w:rPr>
        <w:t xml:space="preserve">(trong đó máy xếp pallet 2 cell chiếm khoảng 1,0 – 1,6 triệu)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phương-án-c-asrs-đầy-đủ"/>
      <w:r>
        <w:t xml:space="preserve">4.3 Phương án C — AS/RS đầy đủ</w:t>
      </w:r>
      <w:bookmarkEnd w:id="36"/>
    </w:p>
    <w:p>
      <w:pPr>
        <w:pStyle w:val="FirstParagraph"/>
      </w:pPr>
      <w:r>
        <w:rPr>
          <w:b/>
        </w:rPr>
        <w:t xml:space="preserve">Bổ sung trên nền Phương án B:</w:t>
      </w:r>
    </w:p>
    <w:tbl>
      <w:tblPr>
        <w:tblStyle w:val="Table"/>
        <w:tblW w:type="pct" w:w="5000.0"/>
        <w:tblLook w:firstRow="1"/>
      </w:tblPr>
      <w:tblGrid>
        <w:gridCol w:w="2678"/>
        <w:gridCol w:w="52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Cần trục AS/RS</w:t>
            </w:r>
          </w:p>
        </w:tc>
        <w:tc>
          <w:p>
            <w:pPr>
              <w:pStyle w:val="Compact"/>
              <w:jc w:val="left"/>
            </w:pPr>
            <w:r>
              <w:t xml:space="preserve">1–2 cần trục chạy ray trong kho lạnh, 8 tầng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Kệ cao tầng</w:t>
            </w:r>
          </w:p>
        </w:tc>
        <w:tc>
          <w:p>
            <w:pPr>
              <w:pStyle w:val="Compact"/>
              <w:jc w:val="left"/>
            </w:pPr>
            <w:r>
              <w:t xml:space="preserve">Thiết kế theo chiều cao trần khả dụng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Băng tải vào/ra đầy đủ</w:t>
            </w:r>
          </w:p>
        </w:tc>
        <w:tc>
          <w:p>
            <w:pPr>
              <w:pStyle w:val="Compact"/>
              <w:jc w:val="left"/>
            </w:pPr>
            <w:r>
              <w:t xml:space="preserve">Tự động hoàn toàn từ đóng gói đến cửa xuất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Hệ an toàn Category 3</w:t>
            </w:r>
          </w:p>
        </w:tc>
        <w:tc>
          <w:p>
            <w:pPr>
              <w:pStyle w:val="Compact"/>
              <w:jc w:val="left"/>
            </w:pPr>
            <w:r>
              <w:t xml:space="preserve">Theo AS/NZS 4024, rào chắn + khoá liên động</w:t>
            </w:r>
          </w:p>
        </w:tc>
      </w:tr>
    </w:tbl>
    <w:p>
      <w:pPr>
        <w:pStyle w:val="BodyText"/>
      </w:pPr>
      <w:r>
        <w:rPr>
          <w:b/>
        </w:rPr>
        <w:t xml:space="preserve">Ưu điểm:</w:t>
      </w:r>
    </w:p>
    <w:p>
      <w:pPr>
        <w:numPr>
          <w:ilvl w:val="0"/>
          <w:numId w:val="1008"/>
        </w:numPr>
      </w:pPr>
      <w:r>
        <w:t xml:space="preserve">Mật độ cao nhất:</w:t>
      </w:r>
      <w:r>
        <w:t xml:space="preserve"> </w:t>
      </w:r>
      <w:r>
        <w:rPr>
          <w:b/>
        </w:rPr>
        <w:t xml:space="preserve">~48 m² sàn</w:t>
      </w:r>
      <w:r>
        <w:t xml:space="preserve">, giảm ~27% thể tích lạnh</w:t>
      </w:r>
    </w:p>
    <w:p>
      <w:pPr>
        <w:numPr>
          <w:ilvl w:val="0"/>
          <w:numId w:val="1008"/>
        </w:numPr>
      </w:pPr>
      <w:r>
        <w:rPr>
          <w:b/>
        </w:rPr>
        <w:t xml:space="preserve">Gần như không cần người vào kho lạnh</w:t>
      </w:r>
      <w:r>
        <w:t xml:space="preserve"> </w:t>
      </w:r>
      <w:r>
        <w:t xml:space="preserve">trong vận hành bình thường — đây là lợi</w:t>
      </w:r>
      <w:r>
        <w:t xml:space="preserve"> </w:t>
      </w:r>
      <w:r>
        <w:t xml:space="preserve">ích lớn nhất, cả về chi phí lẫn nghĩa vụ WHS</w:t>
      </w:r>
    </w:p>
    <w:p>
      <w:pPr>
        <w:numPr>
          <w:ilvl w:val="0"/>
          <w:numId w:val="1008"/>
        </w:numPr>
      </w:pPr>
      <w:r>
        <w:t xml:space="preserve">Độ chính xác tồn kho gần tuyệt đối</w:t>
      </w:r>
    </w:p>
    <w:p>
      <w:pPr>
        <w:pStyle w:val="FirstParagraph"/>
      </w:pPr>
      <w:r>
        <w:rPr>
          <w:b/>
        </w:rPr>
        <w:t xml:space="preserve">Hạn chế thẳng thắn:</w:t>
      </w:r>
    </w:p>
    <w:p>
      <w:pPr>
        <w:numPr>
          <w:ilvl w:val="0"/>
          <w:numId w:val="1009"/>
        </w:numPr>
      </w:pPr>
      <w:r>
        <w:t xml:space="preserve">Đầu tư lớn, thời gian 18–24 tháng</w:t>
      </w:r>
    </w:p>
    <w:p>
      <w:pPr>
        <w:numPr>
          <w:ilvl w:val="0"/>
          <w:numId w:val="1009"/>
        </w:numPr>
      </w:pPr>
      <w:r>
        <w:rPr>
          <w:b/>
        </w:rPr>
        <w:t xml:space="preserve">Ràng buộc chiều cao trần hiện hữu có thể khiến phương án này không khả thi</w:t>
      </w:r>
      <w:r>
        <w:t xml:space="preserve"> </w:t>
      </w:r>
      <w:r>
        <w:t xml:space="preserve">trên kho cải tạo — cần khảo sát trước khi cam kết</w:t>
      </w:r>
    </w:p>
    <w:p>
      <w:pPr>
        <w:numPr>
          <w:ilvl w:val="0"/>
          <w:numId w:val="1009"/>
        </w:numPr>
      </w:pPr>
      <w:r>
        <w:t xml:space="preserve">Rủi ro dừng hệ thống: khi cần trục hỏng, không có phương án dự phòng thủ công</w:t>
      </w:r>
      <w:r>
        <w:t xml:space="preserve"> </w:t>
      </w:r>
      <w:r>
        <w:t xml:space="preserve">nếu thiết kế không tính trước</w:t>
      </w:r>
    </w:p>
    <w:p>
      <w:pPr>
        <w:numPr>
          <w:ilvl w:val="0"/>
          <w:numId w:val="1009"/>
        </w:numPr>
      </w:pPr>
      <w:r>
        <w:t xml:space="preserve">Thi công trên kho đang vận hành rất phức tạp</w:t>
      </w:r>
    </w:p>
    <w:p>
      <w:pPr>
        <w:pStyle w:val="FirstParagraph"/>
      </w:pPr>
      <w:r>
        <w:rPr>
          <w:b/>
        </w:rPr>
        <w:t xml:space="preserve">Ngân sách sơ bộ: 4,5 – 8,0 triệu AUD</w:t>
      </w:r>
      <w:r>
        <w:t xml:space="preserve"> </w:t>
      </w:r>
      <w:r>
        <w:rPr>
          <w:i/>
        </w:rPr>
        <w:t xml:space="preserve">(đã gồm toàn bộ Phương án B)</w:t>
      </w:r>
    </w:p>
    <w:p>
      <w:pPr>
        <w:pStyle w:val="BlockText"/>
      </w:pPr>
      <w:r>
        <w:t xml:space="preserve">[Luu y]</w:t>
      </w:r>
      <w:r>
        <w:t xml:space="preserve"> </w:t>
      </w:r>
      <w:r>
        <w:rPr>
          <w:b/>
        </w:rPr>
        <w:t xml:space="preserve">Về các con số ngân sách:</w:t>
      </w:r>
      <w:r>
        <w:t xml:space="preserve"> </w:t>
      </w:r>
      <w:r>
        <w:t xml:space="preserve">đây là</w:t>
      </w:r>
      <w:r>
        <w:t xml:space="preserve"> </w:t>
      </w:r>
      <w:r>
        <w:rPr>
          <w:b/>
        </w:rPr>
        <w:t xml:space="preserve">khoảng ước lượng để định hướng</w:t>
      </w:r>
      <w:r>
        <w:t xml:space="preserve">, chưa</w:t>
      </w:r>
      <w:r>
        <w:t xml:space="preserve"> </w:t>
      </w:r>
      <w:r>
        <w:t xml:space="preserve">phải báo giá. Hai hạng mục biến động mạnh nhất và</w:t>
      </w:r>
      <w:r>
        <w:t xml:space="preserve"> </w:t>
      </w:r>
      <w:r>
        <w:rPr>
          <w:b/>
        </w:rPr>
        <w:t xml:space="preserve">không thể ước lượng nếu chưa</w:t>
      </w:r>
      <w:r>
        <w:rPr>
          <w:b/>
        </w:rPr>
        <w:t xml:space="preserve"> </w:t>
      </w:r>
      <w:r>
        <w:rPr>
          <w:b/>
        </w:rPr>
        <w:t xml:space="preserve">khảo sát hiện trường</w:t>
      </w:r>
      <w:r>
        <w:t xml:space="preserve"> </w:t>
      </w:r>
      <w:r>
        <w:t xml:space="preserve">là (a) nâng cấp hệ thống lạnh và (b) gia cố kết cấu/sàn.</w:t>
      </w:r>
      <w:r>
        <w:t xml:space="preserve"> </w:t>
      </w:r>
      <w:r>
        <w:t xml:space="preserve">Báo giá chắc chắn sẽ được cung cấp sau bước khảo sát ở Mục 13.</w:t>
      </w:r>
    </w:p>
    <w:p>
      <w:r>
        <w:br w:type="page"/>
      </w:r>
    </w:p>
    <w:p>
      <w:pPr>
        <w:pStyle w:val="Heading2"/>
      </w:pPr>
      <w:bookmarkStart w:id="37" w:name="Xd1435f57f36b977a2f2b5e4940ed76f7804ad1e"/>
      <w:r>
        <w:t xml:space="preserve">5. THIẾT KẾ MÁY XẾP PALLET TỰ ĐỘNG (AUTOMATION PALLETIZER)</w:t>
      </w:r>
      <w:bookmarkEnd w:id="37"/>
    </w:p>
    <w:p>
      <w:pPr>
        <w:pStyle w:val="Heading3"/>
      </w:pPr>
      <w:bookmarkStart w:id="38" w:name="yêu-cầu-thiết-kế"/>
      <w:r>
        <w:t xml:space="preserve">5.1 Yêu cầu thiết kế</w:t>
      </w:r>
      <w:bookmarkEnd w:id="38"/>
    </w:p>
    <w:tbl>
      <w:tblPr>
        <w:tblStyle w:val="Table"/>
        <w:tblW w:type="pct" w:w="5000.0"/>
        <w:tblLook w:firstRow="1"/>
      </w:tblPr>
      <w:tblGrid>
        <w:gridCol w:w="1514"/>
        <w:gridCol w:w="64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Yêu cầu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Sản lượng</w:t>
            </w:r>
          </w:p>
        </w:tc>
        <w:tc>
          <w:p>
            <w:pPr>
              <w:pStyle w:val="Compact"/>
              <w:jc w:val="left"/>
            </w:pPr>
            <w:r>
              <w:t xml:space="preserve">15.000 box/ngày (M1 + 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p>
            <w:pPr>
              <w:pStyle w:val="Compact"/>
              <w:jc w:val="left"/>
            </w:pPr>
            <w:r>
              <w:t xml:space="preserve">~400 × 300 × 130 mm,</w:t>
            </w:r>
            <w:r>
              <w:t xml:space="preserve"> </w:t>
            </w:r>
            <w:r>
              <w:rPr>
                <w:b/>
              </w:rPr>
              <w:t xml:space="preserve">khay hở có lỗ thoáng</w:t>
            </w:r>
            <w:r>
              <w:t xml:space="preserve">, 4 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p>
            <w:pPr>
              <w:pStyle w:val="Compact"/>
              <w:jc w:val="left"/>
            </w:pPr>
            <w:r>
              <w:t xml:space="preserve">12 tổ hợp;</w:t>
            </w:r>
            <w:r>
              <w:t xml:space="preserve"> </w:t>
            </w:r>
            <w:r>
              <w:rPr>
                <w:b/>
              </w:rPr>
              <w:t xml:space="preserve">4–6 SKU chạy đồng thời</w:t>
            </w:r>
            <w:r>
              <w:t xml:space="preserve"> </w:t>
            </w:r>
            <w:r>
              <w:t xml:space="preserve">mỗi 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p>
            <w:pPr>
              <w:pStyle w:val="Compact"/>
              <w:jc w:val="left"/>
            </w:pPr>
            <w:r>
              <w:t xml:space="preserve">Hai loại box</w:t>
            </w:r>
            <w:r>
              <w:t xml:space="preserve"> </w:t>
            </w:r>
            <w:r>
              <w:rPr>
                <w:b/>
              </w:rPr>
              <w:t xml:space="preserve">không được trộn</w:t>
            </w:r>
            <w:r>
              <w:t xml:space="preserve"> </w:t>
            </w:r>
            <w:r>
              <w:t xml:space="preserve">trên cùng pallet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</w:t>
            </w:r>
          </w:p>
        </w:tc>
        <w:tc>
          <w:p>
            <w:pPr>
              <w:pStyle w:val="Compact"/>
              <w:jc w:val="left"/>
            </w:pPr>
            <w:r>
              <w:t xml:space="preserve">Úc 1165 × 1165 mm, 8 box/lớp × 9 lớp = 72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Môi trường</w:t>
            </w:r>
          </w:p>
        </w:tc>
        <w:tc>
          <w:p>
            <w:pPr>
              <w:pStyle w:val="Compact"/>
              <w:jc w:val="left"/>
            </w:pPr>
            <w:r>
              <w:t xml:space="preserve">20 – 25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Truy xuất</w:t>
            </w:r>
          </w:p>
        </w:tc>
        <w:tc>
          <w:p>
            <w:pPr>
              <w:pStyle w:val="Compact"/>
              <w:jc w:val="left"/>
            </w:pPr>
            <w:r>
              <w:t xml:space="preserve">Ghi nhận</w:t>
            </w:r>
            <w:r>
              <w:t xml:space="preserve"> </w:t>
            </w:r>
            <w:r>
              <w:rPr>
                <w:b/>
              </w:rPr>
              <w:t xml:space="preserve">từng box</w:t>
            </w:r>
            <w:r>
              <w:t xml:space="preserve"> </w:t>
            </w:r>
            <w:r>
              <w:t xml:space="preserve">lên pallet nào</w:t>
            </w:r>
          </w:p>
        </w:tc>
      </w:tr>
    </w:tbl>
    <w:p>
      <w:pPr>
        <w:pStyle w:val="Heading3"/>
      </w:pPr>
      <w:bookmarkStart w:id="39" w:name="X387494091f2036b2a825974f7c24393f7d1703c"/>
      <w:r>
        <w:t xml:space="preserve">5.2 Nhịp độ — và vì sao chọn robot thay vì máy xếp lớp</w:t>
      </w:r>
      <w:bookmarkEnd w:id="39"/>
    </w:p>
    <w:tbl>
      <w:tblPr>
        <w:tblStyle w:val="Table"/>
        <w:tblW w:type="pct" w:w="5000.0"/>
        <w:tblLook w:firstRow="1"/>
      </w:tblPr>
      <w:tblGrid>
        <w:gridCol w:w="2678"/>
        <w:gridCol w:w="1514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Cấu hình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Box/phút mỗi máy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 kỳ/phút (gắp 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 kỳ/phút (gắp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máy chung M1+M2, 12 giờ</w:t>
            </w:r>
          </w:p>
        </w:tc>
        <w:tc>
          <w:p>
            <w:pPr>
              <w:pStyle w:val="Compact"/>
              <w:jc w:val="left"/>
            </w:pPr>
            <w:r>
              <w:t xml:space="preserve">20,8</w:t>
            </w:r>
          </w:p>
        </w:tc>
        <w:tc>
          <w:p>
            <w:pPr>
              <w:pStyle w:val="Compact"/>
              <w:jc w:val="left"/>
            </w:pPr>
            <w:r>
              <w:t xml:space="preserve">20,8</w:t>
            </w:r>
          </w:p>
        </w:tc>
        <w:tc>
          <w:p>
            <w:pPr>
              <w:pStyle w:val="Compact"/>
              <w:jc w:val="left"/>
            </w:pPr>
            <w:r>
              <w:t xml:space="preserve">10,4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máy (mỗi plant 1), 12 giờ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10,4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10,4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5,2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máy, 8 giờ</w:t>
            </w:r>
          </w:p>
        </w:tc>
        <w:tc>
          <w:p>
            <w:pPr>
              <w:pStyle w:val="Compact"/>
              <w:jc w:val="left"/>
            </w:pPr>
            <w:r>
              <w:t xml:space="preserve">15,6</w:t>
            </w:r>
          </w:p>
        </w:tc>
        <w:tc>
          <w:p>
            <w:pPr>
              <w:pStyle w:val="Compact"/>
              <w:jc w:val="left"/>
            </w:pPr>
            <w:r>
              <w:t xml:space="preserve">15,6</w:t>
            </w:r>
          </w:p>
        </w:tc>
        <w:tc>
          <w:p>
            <w:pPr>
              <w:pStyle w:val="Compact"/>
              <w:jc w:val="left"/>
            </w:pPr>
            <w:r>
              <w:t xml:space="preserve">7,8</w:t>
            </w:r>
          </w:p>
        </w:tc>
      </w:tr>
    </w:tbl>
    <w:p>
      <w:pPr>
        <w:pStyle w:val="BodyText"/>
      </w:pPr>
      <w:r>
        <w:t xml:space="preserve">Năng lực tham chiếu:</w:t>
      </w:r>
    </w:p>
    <w:tbl>
      <w:tblPr>
        <w:tblStyle w:val="Table"/>
        <w:tblW w:type="pct" w:w="5000.0"/>
        <w:tblLook w:firstRow="1"/>
      </w:tblPr>
      <w:tblGrid>
        <w:gridCol w:w="2212"/>
        <w:gridCol w:w="1514"/>
        <w:gridCol w:w="41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 máy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Năng lực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Phù hợp?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Máy xếp lớp (layer palletizer)</w:t>
            </w:r>
          </w:p>
        </w:tc>
        <w:tc>
          <w:p>
            <w:pPr>
              <w:pStyle w:val="Compact"/>
              <w:jc w:val="left"/>
            </w:pPr>
            <w:r>
              <w:t xml:space="preserve">60–120 thùng/phút</w:t>
            </w:r>
          </w:p>
        </w:tc>
        <w:tc>
          <w:p>
            <w:pPr>
              <w:pStyle w:val="Compact"/>
              <w:jc w:val="left"/>
            </w:pPr>
            <w:r>
              <w:t xml:space="preserve">[Khong] Rất nhanh nhưng</w:t>
            </w:r>
            <w:r>
              <w:t xml:space="preserve"> </w:t>
            </w:r>
            <w:r>
              <w:rPr>
                <w:b/>
              </w:rPr>
              <w:t xml:space="preserve">đổi SKU chậm</w:t>
            </w:r>
            <w:r>
              <w:t xml:space="preserve"> </w:t>
            </w:r>
            <w:r>
              <w:t xml:space="preserve">— không hợp với 12 SKU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Robot 4 trục công nghiệp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20–30 chu kỳ/phút</w:t>
            </w:r>
          </w:p>
        </w:tc>
        <w:tc>
          <w:p>
            <w:pPr>
              <w:pStyle w:val="Compact"/>
              <w:jc w:val="left"/>
            </w:pPr>
            <w:r>
              <w:t xml:space="preserve">[Co]</w:t>
            </w:r>
            <w:r>
              <w:t xml:space="preserve"> </w:t>
            </w:r>
            <w:r>
              <w:rPr>
                <w:b/>
              </w:rPr>
              <w:t xml:space="preserve">Đúng lựa chọn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Cobot palletizer</w:t>
            </w:r>
          </w:p>
        </w:tc>
        <w:tc>
          <w:p>
            <w:pPr>
              <w:pStyle w:val="Compact"/>
              <w:jc w:val="left"/>
            </w:pPr>
            <w:r>
              <w:t xml:space="preserve">5–9 chu kỳ/phút</w:t>
            </w:r>
          </w:p>
        </w:tc>
        <w:tc>
          <w:p>
            <w:pPr>
              <w:pStyle w:val="Compact"/>
              <w:jc w:val="left"/>
            </w:pPr>
            <w:r>
              <w:t xml:space="preserve">[Luu y] Chỉ đủ nếu chạy 2 máy × 20 giờ</w:t>
            </w:r>
          </w:p>
        </w:tc>
      </w:tr>
    </w:tbl>
    <w:p>
      <w:pPr>
        <w:pStyle w:val="BlockText"/>
      </w:pPr>
      <w:r>
        <w:rPr>
          <w:b/>
        </w:rPr>
        <w:t xml:space="preserve">Kết luận: hai cell robot (mỗi plant một cell) chạy ở 10,4 chu kỳ/phút — chỉ</w:t>
      </w:r>
      <w:r>
        <w:rPr>
          <w:b/>
        </w:rPr>
        <w:t xml:space="preserve"> </w:t>
      </w:r>
      <w:r>
        <w:rPr>
          <w:b/>
        </w:rPr>
        <w:t xml:space="preserve">bằng ~42% năng lực robot.</w:t>
      </w:r>
      <w:r>
        <w:t xml:space="preserve"> </w:t>
      </w:r>
      <w:r>
        <w:t xml:space="preserve">Hệ số dự tải</w:t>
      </w:r>
      <w:r>
        <w:t xml:space="preserve"> </w:t>
      </w:r>
      <w:r>
        <w:rPr>
          <w:b/>
        </w:rPr>
        <w:t xml:space="preserve">2,4 lần</w:t>
      </w:r>
      <w:r>
        <w:t xml:space="preserve">. Điều này có nghĩa: khi Costa</w:t>
      </w:r>
      <w:r>
        <w:t xml:space="preserve"> </w:t>
      </w:r>
      <w:r>
        <w:t xml:space="preserve">tăng sản lượng vượt 60 tấn/ngày, hoặc rút ngắn giờ vận hành, máy vẫn đáp ứng mà</w:t>
      </w:r>
      <w:r>
        <w:t xml:space="preserve"> </w:t>
      </w:r>
      <w:r>
        <w:t xml:space="preserve">không phải đầu tư thêm.</w:t>
      </w:r>
    </w:p>
    <w:p>
      <w:pPr>
        <w:pStyle w:val="Heading3"/>
      </w:pPr>
      <w:bookmarkStart w:id="40" w:name="X296b1b51c9ffc867b05202ca53f62221ddb063b"/>
      <w:r>
        <w:t xml:space="preserve">5.3 Tay gắp cho khay hở — điểm kỹ thuật then chốt</w:t>
      </w:r>
      <w:bookmarkEnd w:id="40"/>
    </w:p>
    <w:p>
      <w:pPr>
        <w:pStyle w:val="FirstParagraph"/>
      </w:pPr>
      <w:r>
        <w:t xml:space="preserve">Thùng là</w:t>
      </w:r>
      <w:r>
        <w:t xml:space="preserve"> </w:t>
      </w:r>
      <w:r>
        <w:rPr>
          <w:b/>
        </w:rPr>
        <w:t xml:space="preserve">khay hở có lỗ thoáng</w:t>
      </w:r>
      <w:r>
        <w:t xml:space="preserve">. Điều này loại bỏ ngay lựa chọn phổ biến nhất:</w:t>
      </w:r>
    </w:p>
    <w:tbl>
      <w:tblPr>
        <w:tblStyle w:val="Table"/>
        <w:tblW w:type="pct" w:w="5000.0"/>
        <w:tblLook w:firstRow="1"/>
      </w:tblPr>
      <w:tblGrid>
        <w:gridCol w:w="2562"/>
        <w:gridCol w:w="1630"/>
        <w:gridCol w:w="37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 tay gắp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Dùng được?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Chân không (vacuum)</w:t>
            </w:r>
          </w:p>
        </w:tc>
        <w:tc>
          <w:p>
            <w:pPr>
              <w:pStyle w:val="Compact"/>
              <w:jc w:val="left"/>
            </w:pPr>
            <w:r>
              <w:t xml:space="preserve">[Khong]</w:t>
            </w:r>
            <w:r>
              <w:t xml:space="preserve"> </w:t>
            </w:r>
            <w:r>
              <w:rPr>
                <w:b/>
              </w:rPr>
              <w:t xml:space="preserve">Không</w:t>
            </w:r>
          </w:p>
        </w:tc>
        <w:tc>
          <w:p>
            <w:pPr>
              <w:pStyle w:val="Compact"/>
              <w:jc w:val="left"/>
            </w:pPr>
            <w:r>
              <w:t xml:space="preserve">Mặt trên hở, không tạo được chân 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Kẹp hai bên (side clamp)</w:t>
            </w:r>
          </w:p>
        </w:tc>
        <w:tc>
          <w:p>
            <w:pPr>
              <w:pStyle w:val="Compact"/>
              <w:jc w:val="left"/>
            </w:pPr>
            <w:r>
              <w:t xml:space="preserve">[Co] Được</w:t>
            </w:r>
          </w:p>
        </w:tc>
        <w:tc>
          <w:p>
            <w:pPr>
              <w:pStyle w:val="Compact"/>
              <w:jc w:val="left"/>
            </w:pPr>
            <w:r>
              <w:t xml:space="preserve">Cần khe hở giữa các thùng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Nĩa luồn đáy (fork/blade)</w:t>
            </w:r>
          </w:p>
        </w:tc>
        <w:tc>
          <w:p>
            <w:pPr>
              <w:pStyle w:val="Compact"/>
              <w:jc w:val="left"/>
            </w:pPr>
            <w:r>
              <w:t xml:space="preserve">[Luu y] Hạn chế</w:t>
            </w:r>
          </w:p>
        </w:tc>
        <w:tc>
          <w:p>
            <w:pPr>
              <w:pStyle w:val="Compact"/>
              <w:jc w:val="left"/>
            </w:pPr>
            <w:r>
              <w:t xml:space="preserve">Cần khoảng trống dưới đáy thùng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Kẹp hai bên + đỡ đáy</w:t>
            </w:r>
          </w:p>
        </w:tc>
        <w:tc>
          <w:p>
            <w:pPr>
              <w:pStyle w:val="Compact"/>
              <w:jc w:val="left"/>
            </w:pPr>
            <w:r>
              <w:t xml:space="preserve">[Co]</w:t>
            </w:r>
            <w:r>
              <w:t xml:space="preserve"> </w:t>
            </w:r>
            <w:r>
              <w:rPr>
                <w:b/>
              </w:rPr>
              <w:t xml:space="preserve">Khuyến nghị</w:t>
            </w:r>
          </w:p>
        </w:tc>
        <w:tc>
          <w:p>
            <w:pPr>
              <w:pStyle w:val="Compact"/>
              <w:jc w:val="left"/>
            </w:pPr>
            <w:r>
              <w:t xml:space="preserve">Chắc chắn nhất cho khay hở, chống rơi</w:t>
            </w:r>
          </w:p>
        </w:tc>
      </w:tr>
    </w:tbl>
    <w:p>
      <w:pPr>
        <w:pStyle w:val="BodyText"/>
      </w:pPr>
      <w:r>
        <w:rPr>
          <w:b/>
        </w:rPr>
        <w:t xml:space="preserve">Phát hiện thuận lợi từ tính toán:</w:t>
      </w:r>
      <w:r>
        <w:t xml:space="preserve"> </w:t>
      </w:r>
      <w:r>
        <w:t xml:space="preserve">khe hở 20 mm cần cho tay kẹp</w:t>
      </w:r>
      <w:r>
        <w:t xml:space="preserve"> </w:t>
      </w:r>
      <w:r>
        <w:rPr>
          <w:b/>
        </w:rPr>
        <w:t xml:space="preserve">không làm giảm</w:t>
      </w:r>
      <w:r>
        <w:t xml:space="preserve"> </w:t>
      </w:r>
      <w:r>
        <w:t xml:space="preserve">số box mỗi lớp — vẫn 8 box/lớp, bằng đúng xếp khít. Chỉ khi khe vượt 25 mm mới rơi</w:t>
      </w:r>
      <w:r>
        <w:t xml:space="preserve"> </w:t>
      </w:r>
      <w:r>
        <w:t xml:space="preserve">xuống 7 box/lớp (mất 12,5% sức chứa). Vì vậy:</w:t>
      </w:r>
    </w:p>
    <w:p>
      <w:pPr>
        <w:pStyle w:val="BlockText"/>
      </w:pPr>
      <w:r>
        <w:rPr>
          <w:b/>
        </w:rPr>
        <w:t xml:space="preserve">Ràng buộc thiết kế: tay kẹp phải hoạt động trong khe hở ≤ 20 mm.</w:t>
      </w:r>
      <w:r>
        <w:t xml:space="preserve"> </w:t>
      </w:r>
      <w:r>
        <w:t xml:space="preserve">Đây là con</w:t>
      </w:r>
      <w:r>
        <w:t xml:space="preserve"> </w:t>
      </w:r>
      <w:r>
        <w:t xml:space="preserve">số phải đưa vào đặc tả kỹ thuật khi đặt hàng, không thương lượng.</w:t>
      </w:r>
    </w:p>
    <w:p>
      <w:pPr>
        <w:pStyle w:val="FirstParagraph"/>
      </w:pPr>
      <w:r>
        <w:rPr>
          <w:b/>
        </w:rPr>
        <w:t xml:space="preserve">Hệ quả về độ ổn định pallet.</w:t>
      </w:r>
      <w:r>
        <w:t xml:space="preserve"> </w:t>
      </w:r>
      <w:r>
        <w:t xml:space="preserve">Khe hở 20 mm giữa các thùng làm khối hàng kém liên</w:t>
      </w:r>
      <w:r>
        <w:t xml:space="preserve"> </w:t>
      </w:r>
      <w:r>
        <w:t xml:space="preserve">kết hơn so với xếp khít. Cần bù bằng:</w:t>
      </w:r>
    </w:p>
    <w:p>
      <w:pPr>
        <w:numPr>
          <w:ilvl w:val="0"/>
          <w:numId w:val="1010"/>
        </w:numPr>
        <w:pStyle w:val="Compact"/>
      </w:pPr>
      <w:r>
        <w:t xml:space="preserve">Quấn màng co với lực căng đã hiệu chỉnh (đã có trong quy trình Costa)</w:t>
      </w:r>
    </w:p>
    <w:p>
      <w:pPr>
        <w:numPr>
          <w:ilvl w:val="0"/>
          <w:numId w:val="1010"/>
        </w:numPr>
        <w:pStyle w:val="Compact"/>
      </w:pPr>
      <w:r>
        <w:t xml:space="preserve">Tấm lót giữa lớp (layer pad) — cân nhắc, sẽ thử nghiệm khi chạy mẫu</w:t>
      </w:r>
    </w:p>
    <w:p>
      <w:pPr>
        <w:numPr>
          <w:ilvl w:val="0"/>
          <w:numId w:val="1010"/>
        </w:numPr>
        <w:pStyle w:val="Compact"/>
      </w:pPr>
      <w:r>
        <w:t xml:space="preserve">Kiểu xếp so le giữa các lớp để tăng liên kết</w:t>
      </w:r>
    </w:p>
    <w:p>
      <w:pPr>
        <w:pStyle w:val="Heading3"/>
      </w:pPr>
      <w:bookmarkStart w:id="41" w:name="bố-trí-cell"/>
      <w:r>
        <w:t xml:space="preserve">5.4 Bố trí cell</w:t>
      </w:r>
      <w:bookmarkEnd w:id="41"/>
    </w:p>
    <w:p>
      <w:pPr>
        <w:pStyle w:val="FirstParagraph"/>
      </w:pPr>
      <w:r>
        <w:t xml:space="preserve">Với 4–6 SKU đồng thời, số vị trí xếp pallet là yếu tố quyết định bố trí:</w:t>
      </w:r>
    </w:p>
    <w:tbl>
      <w:tblPr>
        <w:tblStyle w:val="Table"/>
        <w:tblW w:type="pct" w:w="5000.0"/>
        <w:tblLook w:firstRow="1"/>
      </w:tblPr>
      <w:tblGrid>
        <w:gridCol w:w="1514"/>
        <w:gridCol w:w="1514"/>
        <w:gridCol w:w="1747"/>
        <w:gridCol w:w="31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Số vị trí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Bề rộng cần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Bán kính robot cần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Khả thi?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vị trí</w:t>
            </w:r>
          </w:p>
        </w:tc>
        <w:tc>
          <w:p>
            <w:pPr>
              <w:pStyle w:val="Compact"/>
              <w:jc w:val="left"/>
            </w:pPr>
            <w:r>
              <w:t xml:space="preserve">5,3 m</w:t>
            </w:r>
          </w:p>
        </w:tc>
        <w:tc>
          <w:p>
            <w:pPr>
              <w:pStyle w:val="Compact"/>
              <w:jc w:val="left"/>
            </w:pPr>
            <w:r>
              <w:t xml:space="preserve">~3,2 m</w:t>
            </w:r>
          </w:p>
        </w:tc>
        <w:tc>
          <w:p>
            <w:pPr>
              <w:pStyle w:val="Compact"/>
              <w:jc w:val="left"/>
            </w:pPr>
            <w:r>
              <w:t xml:space="preserve">[Co] Một robot tiêu chuẩn (tầm với 3,1–3,2 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vị trí</w:t>
            </w:r>
          </w:p>
        </w:tc>
        <w:tc>
          <w:p>
            <w:pPr>
              <w:pStyle w:val="Compact"/>
              <w:jc w:val="left"/>
            </w:pPr>
            <w:r>
              <w:t xml:space="preserve">8,0 m</w:t>
            </w:r>
          </w:p>
        </w:tc>
        <w:tc>
          <w:p>
            <w:pPr>
              <w:pStyle w:val="Compact"/>
              <w:jc w:val="left"/>
            </w:pPr>
            <w:r>
              <w:t xml:space="preserve">~4,6 m</w:t>
            </w:r>
          </w:p>
        </w:tc>
        <w:tc>
          <w:p>
            <w:pPr>
              <w:pStyle w:val="Compact"/>
              <w:jc w:val="left"/>
            </w:pPr>
            <w:r>
              <w:t xml:space="preserve">[Khong] Vượt tầm với robot tiêu chuẩn</w:t>
            </w:r>
          </w:p>
        </w:tc>
      </w:tr>
    </w:tbl>
    <w:p>
      <w:pPr>
        <w:pStyle w:val="BodyText"/>
      </w:pPr>
      <w:r>
        <w:rPr>
          <w:b/>
        </w:rPr>
        <w:t xml:space="preserve">Giải pháp đề xuất — 4 vị trí hoạt động + băng tải con lăn:</w:t>
      </w:r>
    </w:p>
    <w:p>
      <w:pPr>
        <w:pStyle w:val="SourceCode"/>
      </w:pPr>
      <w:r>
        <w:rPr>
          <w:rStyle w:val="VerbatimChar"/>
        </w:rPr>
        <w:t xml:space="preserve">          [ Băng tải box vào ]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┌─────────▼─────────┐</w:t>
      </w:r>
      <w:r>
        <w:br/>
      </w:r>
      <w:r>
        <w:rPr>
          <w:rStyle w:val="VerbatimChar"/>
        </w:rPr>
        <w:t xml:space="preserve">        │   Đầu đọc mã vạch │   ← điểm tạo liên kết truy xuất</w:t>
      </w:r>
      <w:r>
        <w:br/>
      </w:r>
      <w:r>
        <w:rPr>
          <w:rStyle w:val="VerbatimChar"/>
        </w:rPr>
        <w:t xml:space="preserve">        └─────────┬─────────┘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╭───────────▼───────────╮</w:t>
      </w:r>
      <w:r>
        <w:br/>
      </w:r>
      <w:r>
        <w:rPr>
          <w:rStyle w:val="VerbatimChar"/>
        </w:rPr>
        <w:t xml:space="preserve">      │      ROBOT 4 TRỤC     │</w:t>
      </w:r>
      <w:r>
        <w:br/>
      </w:r>
      <w:r>
        <w:rPr>
          <w:rStyle w:val="VerbatimChar"/>
        </w:rPr>
        <w:t xml:space="preserve">      ╰──┬────┬────┬────┬─────╯</w:t>
      </w:r>
      <w:r>
        <w:br/>
      </w:r>
      <w:r>
        <w:rPr>
          <w:rStyle w:val="VerbatimChar"/>
        </w:rPr>
        <w:t xml:space="preserve">         │    │    │    │</w:t>
      </w:r>
      <w:r>
        <w:br/>
      </w:r>
      <w:r>
        <w:rPr>
          <w:rStyle w:val="VerbatimChar"/>
        </w:rPr>
        <w:t xml:space="preserve">        [P1] [P2] [P3] [P4]      ← 4 vị trí xếp đang hoạt động</w:t>
      </w:r>
      <w:r>
        <w:br/>
      </w:r>
      <w:r>
        <w:rPr>
          <w:rStyle w:val="VerbatimChar"/>
        </w:rPr>
        <w:t xml:space="preserve">         │    │    │    │</w:t>
      </w:r>
      <w:r>
        <w:br/>
      </w:r>
      <w:r>
        <w:rPr>
          <w:rStyle w:val="VerbatimChar"/>
        </w:rPr>
        <w:t xml:space="preserve">      ═══╧════╧════╧════╧═══     ← băng tải con lăn</w:t>
      </w:r>
      <w:r>
        <w:br/>
      </w:r>
      <w:r>
        <w:rPr>
          <w:rStyle w:val="VerbatimChar"/>
        </w:rPr>
        <w:t xml:space="preserve">         ↑                ↓</w:t>
      </w:r>
      <w:r>
        <w:br/>
      </w:r>
      <w:r>
        <w:rPr>
          <w:rStyle w:val="VerbatimChar"/>
        </w:rPr>
        <w:t xml:space="preserve">   pallet rỗng vào    pallet đầy ra → quấn màng → cân → dán nhãn → kho lạnh</w:t>
      </w:r>
    </w:p>
    <w:p>
      <w:pPr>
        <w:pStyle w:val="FirstParagraph"/>
      </w:pPr>
      <w:r>
        <w:t xml:space="preserve">Băng tải con lăn cho phép</w:t>
      </w:r>
      <w:r>
        <w:t xml:space="preserve"> </w:t>
      </w:r>
      <w:r>
        <w:rPr>
          <w:b/>
        </w:rPr>
        <w:t xml:space="preserve">pallet đầy tự động thoát ra và pallet rỗng tự động vào</w:t>
      </w:r>
      <w:r>
        <w:t xml:space="preserve">,</w:t>
      </w:r>
      <w:r>
        <w:t xml:space="preserve"> </w:t>
      </w:r>
      <w:r>
        <w:t xml:space="preserve">nên 4 vị trí trong tầm với phục vụ được 6 SKU luân phiên. Cách này rẻ hơn nhiều so</w:t>
      </w:r>
      <w:r>
        <w:t xml:space="preserve"> </w:t>
      </w:r>
      <w:r>
        <w:t xml:space="preserve">với dùng hai robot, và đơn giản hơn robot tầm với đặc biệt lớn.</w:t>
      </w:r>
    </w:p>
    <w:p>
      <w:pPr>
        <w:pStyle w:val="Heading3"/>
      </w:pPr>
      <w:bookmarkStart w:id="42" w:name="X14355c44f8735593615e4aafc71a28b3c977178"/>
      <w:r>
        <w:t xml:space="preserve">5.5 Tích hợp mã vạch — nơi hai bài toán giải quyết lẫn nhau</w:t>
      </w:r>
      <w:bookmarkEnd w:id="42"/>
    </w:p>
    <w:p>
      <w:pPr>
        <w:pStyle w:val="FirstParagraph"/>
      </w:pPr>
      <w:r>
        <w:t xml:space="preserve">Đây là điểm khiến đề xuất này khác biệt so với việc mua một máy xếp pallet thông thường.</w:t>
      </w:r>
    </w:p>
    <w:p>
      <w:pPr>
        <w:pStyle w:val="BodyText"/>
      </w:pPr>
      <w:r>
        <w:t xml:space="preserve">Vì</w:t>
      </w:r>
      <w:r>
        <w:t xml:space="preserve"> </w:t>
      </w:r>
      <w:r>
        <w:rPr>
          <w:b/>
        </w:rPr>
        <w:t xml:space="preserve">mỗi box đã có mã vạch</w:t>
      </w:r>
      <w:r>
        <w:t xml:space="preserve"> </w:t>
      </w:r>
      <w:r>
        <w:t xml:space="preserve">mang đội hái, chủng loại và Grow Room, chỉ cần đặt một</w:t>
      </w:r>
      <w:r>
        <w:t xml:space="preserve"> </w:t>
      </w:r>
      <w:r>
        <w:t xml:space="preserve">cụm đầu đọc ngay trước điểm gắp:</w:t>
      </w:r>
    </w:p>
    <w:p>
      <w:pPr>
        <w:pStyle w:val="SourceCode"/>
      </w:pPr>
      <w:r>
        <w:rPr>
          <w:rStyle w:val="VerbatimChar"/>
        </w:rPr>
        <w:t xml:space="preserve">Box trên băng tải  →  Đọc mã vạch  →  Hệ thống biết SKU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├─→ Quyết định: đặt lên pallet nào (P1..P4)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└─→ Ghi nhận: box #ABC123 → pallet #SSCC789</w:t>
      </w:r>
      <w:r>
        <w:br/>
      </w:r>
      <w:r>
        <w:rPr>
          <w:rStyle w:val="VerbatimChar"/>
        </w:rPr>
        <w:t xml:space="preserve">                                        (liên kết truy xuất, tự động)</w:t>
      </w:r>
    </w:p>
    <w:p>
      <w:pPr>
        <w:pStyle w:val="FirstParagraph"/>
      </w:pPr>
      <w:r>
        <w:t xml:space="preserve">Ba việc xảy ra cùng lúc,</w:t>
      </w:r>
      <w:r>
        <w:t xml:space="preserve"> </w:t>
      </w:r>
      <w:r>
        <w:rPr>
          <w:b/>
        </w:rPr>
        <w:t xml:space="preserve">không tốn thêm một giây công nhân nào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Phân loại tự động</w:t>
      </w:r>
      <w:r>
        <w:t xml:space="preserve"> </w:t>
      </w:r>
      <w:r>
        <w:t xml:space="preserve">— robot biết box thuộc SKU nào và đặt đúng pallet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Chống trộn sai</w:t>
      </w:r>
      <w:r>
        <w:t xml:space="preserve"> </w:t>
      </w:r>
      <w:r>
        <w:t xml:space="preserve">— hệ thống từ chối đặt Box A lên pallet đang xếp Box B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Liên kết truy xuất</w:t>
      </w:r>
      <w:r>
        <w:t xml:space="preserve"> </w:t>
      </w:r>
      <w:r>
        <w:t xml:space="preserve">— mắt xích box → pallet được tạo ngay tại thời điểm xếp</w:t>
      </w:r>
    </w:p>
    <w:p>
      <w:pPr>
        <w:pStyle w:val="FirstParagraph"/>
      </w:pPr>
      <w:r>
        <w:t xml:space="preserve">Khi pallet đầy, hệ thống in nhãn</w:t>
      </w:r>
      <w:r>
        <w:t xml:space="preserve"> </w:t>
      </w:r>
      <w:r>
        <w:rPr>
          <w:b/>
        </w:rPr>
        <w:t xml:space="preserve">SSCC (GS1)</w:t>
      </w:r>
      <w:r>
        <w:t xml:space="preserve"> </w:t>
      </w:r>
      <w:r>
        <w:t xml:space="preserve">chứa toàn bộ danh sách box bên trong.</w:t>
      </w:r>
      <w:r>
        <w:t xml:space="preserve"> </w:t>
      </w:r>
      <w:r>
        <w:t xml:space="preserve">Đây chính là lời giải cho thách thức (3) ở Mục 3.</w:t>
      </w:r>
    </w:p>
    <w:p>
      <w:pPr>
        <w:pStyle w:val="BlockText"/>
      </w:pPr>
      <w:r>
        <w:rPr>
          <w:b/>
        </w:rPr>
        <w:t xml:space="preserve">Nói cách khác: máy xếp pallet không chỉ xếp hàng, nó còn là thiết bị thu thập</w:t>
      </w:r>
      <w:r>
        <w:rPr>
          <w:b/>
        </w:rPr>
        <w:t xml:space="preserve"> </w:t>
      </w:r>
      <w:r>
        <w:rPr>
          <w:b/>
        </w:rPr>
        <w:t xml:space="preserve">dữ liệu truy xuất nguồn gốc.</w:t>
      </w:r>
      <w:r>
        <w:t xml:space="preserve"> </w:t>
      </w:r>
      <w:r>
        <w:t xml:space="preserve">Chi phí biên của phần truy xuất gần bằng không vì</w:t>
      </w:r>
      <w:r>
        <w:t xml:space="preserve"> </w:t>
      </w:r>
      <w:r>
        <w:t xml:space="preserve">hạ tầng mã vạch đã có sẵn.</w:t>
      </w:r>
    </w:p>
    <w:p>
      <w:pPr>
        <w:pStyle w:val="FirstParagraph"/>
      </w:pPr>
      <w:r>
        <w:rPr>
          <w:b/>
        </w:rPr>
        <w:t xml:space="preserve">Lưu ý kỹ thuật:</w:t>
      </w:r>
      <w:r>
        <w:t xml:space="preserve"> </w:t>
      </w:r>
      <w:r>
        <w:t xml:space="preserve">cần thống nhất</w:t>
      </w:r>
      <w:r>
        <w:t xml:space="preserve"> </w:t>
      </w:r>
      <w:r>
        <w:rPr>
          <w:b/>
        </w:rPr>
        <w:t xml:space="preserve">vị trí dán mã vạch cố định trên box</w:t>
      </w:r>
      <w:r>
        <w:t xml:space="preserve">. Nếu nhãn</w:t>
      </w:r>
      <w:r>
        <w:t xml:space="preserve"> </w:t>
      </w:r>
      <w:r>
        <w:t xml:space="preserve">đặt tuỳ ý, phải dùng cụm nhiều đầu đọc nhiều góc hoặc hệ thị giác — đắt hơn và chậm</w:t>
      </w:r>
      <w:r>
        <w:t xml:space="preserve"> </w:t>
      </w:r>
      <w:r>
        <w:t xml:space="preserve">hơn. Đây là hạng mục cần kiểm tra ngay trong khảo sát.</w:t>
      </w:r>
    </w:p>
    <w:p>
      <w:pPr>
        <w:pStyle w:val="Heading3"/>
      </w:pPr>
      <w:bookmarkStart w:id="43" w:name="dây-chuyền-hoàn-chỉnh"/>
      <w:r>
        <w:t xml:space="preserve">5.6 Dây chuyền hoàn chỉnh</w:t>
      </w:r>
      <w:bookmarkEnd w:id="43"/>
    </w:p>
    <w:p>
      <w:pPr>
        <w:pStyle w:val="SourceCode"/>
      </w:pPr>
      <w:r>
        <w:rPr>
          <w:rStyle w:val="VerbatimChar"/>
        </w:rPr>
        <w:t xml:space="preserve">Đóng gói box → Băng tải gom → ĐỌC MÃ VẠCH → ROBOT XẾP PALLET (4 vị trí)</w:t>
      </w:r>
      <w:r>
        <w:br/>
      </w:r>
      <w:r>
        <w:rPr>
          <w:rStyle w:val="VerbatimChar"/>
        </w:rPr>
        <w:t xml:space="preserve">   → Băng tải pallet đầy → Quấn màng tự động → CÂN → In &amp; dán nhãn SSCC</w:t>
      </w:r>
      <w:r>
        <w:br/>
      </w:r>
      <w:r>
        <w:rPr>
          <w:rStyle w:val="VerbatimChar"/>
        </w:rPr>
        <w:t xml:space="preserve">   → Vào kho lạnh</w:t>
      </w:r>
    </w:p>
    <w:p>
      <w:pPr>
        <w:pStyle w:val="FirstParagraph"/>
      </w:pPr>
      <w:r>
        <w:t xml:space="preserve">So với quy trình hiện tại, hai thay đổi đáng chú ý: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Bỏ được bước forklift đưa pallet lên băng tải cân</w:t>
      </w:r>
      <w:r>
        <w:t xml:space="preserve"> </w:t>
      </w:r>
      <w:r>
        <w:t xml:space="preserve">— pallet đi thẳng trên băng tải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Cân trở thành inline</w:t>
      </w:r>
      <w:r>
        <w:t xml:space="preserve">, không phải một điểm dừng riêng</w:t>
      </w:r>
    </w:p>
    <w:p>
      <w:pPr>
        <w:pStyle w:val="Heading3"/>
      </w:pPr>
      <w:bookmarkStart w:id="44" w:name="X3595f8283e1f20b890490e33d44c16df6c6afa0"/>
      <w:r>
        <w:t xml:space="preserve">5.7 Vấn đề nhiệt độ khu đóng pallet — phát hiện quan trọng</w:t>
      </w:r>
      <w:bookmarkEnd w:id="44"/>
    </w:p>
    <w:p>
      <w:pPr>
        <w:pStyle w:val="FirstParagraph"/>
      </w:pPr>
      <w:r>
        <w:t xml:space="preserve">Costa cho biết khu đóng pallet ở</w:t>
      </w:r>
      <w:r>
        <w:t xml:space="preserve"> </w:t>
      </w:r>
      <w:r>
        <w:rPr>
          <w:b/>
        </w:rPr>
        <w:t xml:space="preserve">20–25 °C</w:t>
      </w:r>
      <w:r>
        <w:t xml:space="preserve">. Đây là điểm chúng tôi muốn nêu rõ vì</w:t>
      </w:r>
      <w:r>
        <w:t xml:space="preserve"> </w:t>
      </w:r>
      <w:r>
        <w:t xml:space="preserve">nó có hệ quả tài chính đáng kể mà thường bị bỏ qua.</w:t>
      </w:r>
    </w:p>
    <w:p>
      <w:pPr>
        <w:pStyle w:val="BodyText"/>
      </w:pPr>
      <w:r>
        <w:rPr>
          <w:b/>
        </w:rPr>
        <w:t xml:space="preserve">Hệ quả (1): tải lạnh tăng 44%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Nhiệt độ nấm khi vào kho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Tải lạnh sản phẩm</w:t>
            </w:r>
            <w:r>
              <w:t xml:space="preserve"> </w:t>
            </w:r>
            <w:r>
              <w:t xml:space="preserve">@12</w:t>
            </w:r>
            <w:r>
              <w:t xml:space="preserve"> </w:t>
            </w:r>
            <w:r>
              <w:t xml:space="preserve">giờ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°C</w:t>
            </w:r>
          </w:p>
        </w:tc>
        <w:tc>
          <w:p>
            <w:pPr>
              <w:pStyle w:val="Compact"/>
              <w:jc w:val="left"/>
            </w:pPr>
            <w:r>
              <w:t xml:space="preserve">87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°C</w:t>
            </w:r>
          </w:p>
        </w:tc>
        <w:tc>
          <w:p>
            <w:pPr>
              <w:pStyle w:val="Compact"/>
              <w:jc w:val="left"/>
            </w:pPr>
            <w:r>
              <w:t xml:space="preserve">98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 °C</w:t>
            </w:r>
          </w:p>
        </w:tc>
        <w:tc>
          <w:p>
            <w:pPr>
              <w:pStyle w:val="Compact"/>
              <w:jc w:val="left"/>
            </w:pPr>
            <w:r>
              <w:t xml:space="preserve">108 kW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 °C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125 kW</w:t>
            </w:r>
          </w:p>
        </w:tc>
      </w:tr>
    </w:tbl>
    <w:p>
      <w:pPr>
        <w:pStyle w:val="BodyText"/>
      </w:pPr>
      <w:r>
        <w:t xml:space="preserve">Từ 18 °C lên 25 °C, tải lạnh sản phẩm</w:t>
      </w:r>
      <w:r>
        <w:t xml:space="preserve"> </w:t>
      </w:r>
      <w:r>
        <w:rPr>
          <w:b/>
        </w:rPr>
        <w:t xml:space="preserve">tăng 44%</w:t>
      </w:r>
      <w:r>
        <w:t xml:space="preserve">. Với kho lạnh hiện hữu có công</w:t>
      </w:r>
      <w:r>
        <w:t xml:space="preserve"> </w:t>
      </w:r>
      <w:r>
        <w:t xml:space="preserve">suất giới hạn, đây có thể chính là nút thắt thật sự — chứ không phải sức chứa.</w:t>
      </w:r>
    </w:p>
    <w:p>
      <w:pPr>
        <w:pStyle w:val="BodyText"/>
      </w:pPr>
      <w:r>
        <w:rPr>
          <w:b/>
        </w:rPr>
        <w:t xml:space="preserve">Hệ quả (2): nhiệt hô hấp và hạn sử dụng</w:t>
      </w:r>
    </w:p>
    <w:p>
      <w:pPr>
        <w:pStyle w:val="BodyText"/>
      </w:pPr>
      <w:r>
        <w:t xml:space="preserve">Nấm là sinh vật sống, tiếp tục hô hấp sau thu hoạch và sinh nhiệt. Tốc độ hô hấp</w:t>
      </w:r>
      <w:r>
        <w:t xml:space="preserve"> </w:t>
      </w:r>
      <w:r>
        <w:t xml:space="preserve">tăng rất nhanh theo nhiệt độ: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Nhiệt độ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Nhiệt hô hấp cho 60 tấn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 với 2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°C</w:t>
            </w:r>
          </w:p>
        </w:tc>
        <w:tc>
          <w:p>
            <w:pPr>
              <w:pStyle w:val="Compact"/>
              <w:jc w:val="left"/>
            </w:pPr>
            <w:r>
              <w:t xml:space="preserve">~1,2 kW</w:t>
            </w:r>
          </w:p>
        </w:tc>
        <w:tc>
          <w:p>
            <w:pPr>
              <w:pStyle w:val="Compact"/>
              <w:jc w:val="left"/>
            </w:pPr>
            <w:r>
              <w:t xml:space="preserve">1,0×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°C</w:t>
            </w:r>
          </w:p>
        </w:tc>
        <w:tc>
          <w:p>
            <w:pPr>
              <w:pStyle w:val="Compact"/>
              <w:jc w:val="left"/>
            </w:pPr>
            <w:r>
              <w:t xml:space="preserve">~4,2 kW</w:t>
            </w:r>
          </w:p>
        </w:tc>
        <w:tc>
          <w:p>
            <w:pPr>
              <w:pStyle w:val="Compact"/>
              <w:jc w:val="left"/>
            </w:pPr>
            <w:r>
              <w:t xml:space="preserve">3,5×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°C</w:t>
            </w:r>
          </w:p>
        </w:tc>
        <w:tc>
          <w:p>
            <w:pPr>
              <w:pStyle w:val="Compact"/>
              <w:jc w:val="left"/>
            </w:pPr>
            <w:r>
              <w:t xml:space="preserve">~12 kW</w:t>
            </w:r>
          </w:p>
        </w:tc>
        <w:tc>
          <w:p>
            <w:pPr>
              <w:pStyle w:val="Compact"/>
              <w:jc w:val="left"/>
            </w:pPr>
            <w:r>
              <w:t xml:space="preserve">10×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 °C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~18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15×</w:t>
            </w:r>
          </w:p>
        </w:tc>
      </w:tr>
    </w:tbl>
    <w:p>
      <w:pPr>
        <w:pStyle w:val="BodyText"/>
      </w:pPr>
      <w:r>
        <w:t xml:space="preserve">[Luu y]</w:t>
      </w:r>
      <w:r>
        <w:t xml:space="preserve"> </w:t>
      </w:r>
      <w:r>
        <w:rPr>
          <w:i/>
        </w:rPr>
        <w:t xml:space="preserve">Các hệ số hô hấp là giá trị tham khảo từ tài liệu bảo quản sau thu hoạch, cần</w:t>
      </w:r>
      <w:r>
        <w:rPr>
          <w:i/>
        </w:rPr>
        <w:t xml:space="preserve"> </w:t>
      </w:r>
      <w:r>
        <w:rPr>
          <w:i/>
        </w:rPr>
        <w:t xml:space="preserve">xác nhận cho chủng loại cụ thể của Costa.</w:t>
      </w:r>
    </w:p>
    <w:p>
      <w:pPr>
        <w:pStyle w:val="BodyText"/>
      </w:pPr>
      <w:r>
        <w:t xml:space="preserve">Ý nghĩa thực tế:</w:t>
      </w:r>
      <w:r>
        <w:t xml:space="preserve"> </w:t>
      </w:r>
      <w:r>
        <w:rPr>
          <w:b/>
        </w:rPr>
        <w:t xml:space="preserve">mỗi phút nấm nằm ở 25 °C tiêu tốn hạn sử dụng nhanh gấp khoảng</w:t>
      </w:r>
      <w:r>
        <w:rPr>
          <w:b/>
        </w:rPr>
        <w:t xml:space="preserve"> </w:t>
      </w:r>
      <w:r>
        <w:rPr>
          <w:b/>
        </w:rPr>
        <w:t xml:space="preserve">15 lần so với ở 2 °C.</w:t>
      </w:r>
      <w:r>
        <w:t xml:space="preserve"> </w:t>
      </w:r>
      <w:r>
        <w:t xml:space="preserve">Thời gian từ lúc đóng thùng đến lúc vào kho lạnh là khoảng</w:t>
      </w:r>
      <w:r>
        <w:t xml:space="preserve"> </w:t>
      </w:r>
      <w:r>
        <w:t xml:space="preserve">thời gian đắt nhất trong toàn bộ chuỗi.</w:t>
      </w:r>
    </w:p>
    <w:p>
      <w:pPr>
        <w:pStyle w:val="BodyText"/>
      </w:pPr>
      <w:r>
        <w:rPr>
          <w:b/>
        </w:rPr>
        <w:t xml:space="preserve">Hệ quả (3): đọng sương ở đầu xuất hàng</w:t>
      </w:r>
    </w:p>
    <w:p>
      <w:pPr>
        <w:pStyle w:val="BodyText"/>
      </w:pPr>
      <w:r>
        <w:t xml:space="preserve">Chiều ngược lại cũng có vấn đề: pallet ở 0–2 °C đưa ra khu xuất hàng 25 °C sẽ</w:t>
      </w:r>
      <w:r>
        <w:t xml:space="preserve"> </w:t>
      </w:r>
      <w:r>
        <w:rPr>
          <w:b/>
        </w:rPr>
        <w:t xml:space="preserve">đọng</w:t>
      </w:r>
      <w:r>
        <w:rPr>
          <w:b/>
        </w:rPr>
        <w:t xml:space="preserve"> </w:t>
      </w:r>
      <w:r>
        <w:rPr>
          <w:b/>
        </w:rPr>
        <w:t xml:space="preserve">sương trên thùng carton</w:t>
      </w:r>
      <w:r>
        <w:t xml:space="preserve"> </w:t>
      </w:r>
      <w:r>
        <w:t xml:space="preserve">— thùng ẩm, nhãn bong, nguy cơ nấm mốc trong vận chuyển.</w:t>
      </w:r>
    </w:p>
    <w:p>
      <w:pPr>
        <w:pStyle w:val="BodyText"/>
      </w:pPr>
      <w:r>
        <w:rPr>
          <w:b/>
        </w:rPr>
        <w:t xml:space="preserve">Ba hướng xử lý, theo thứ tự chúng tôi khuyến nghị:</w:t>
      </w:r>
    </w:p>
    <w:tbl>
      <w:tblPr>
        <w:tblStyle w:val="Table"/>
        <w:tblW w:type="pct" w:w="5000.0"/>
        <w:tblLook w:firstRow="1"/>
      </w:tblPr>
      <w:tblGrid>
        <w:gridCol w:w="1514"/>
        <w:gridCol w:w="2329"/>
        <w:gridCol w:w="40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Hướng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Rút ngắn thời gian ở nhiệt độ môi trường</w:t>
            </w:r>
          </w:p>
        </w:tc>
        <w:tc>
          <w:p>
            <w:pPr>
              <w:pStyle w:val="Compact"/>
              <w:jc w:val="left"/>
            </w:pPr>
            <w:r>
              <w:t xml:space="preserve">Rẻ nhất. Băng tải tự động (Mục 5.6) đã giúp đáng kể vì bỏ được các bước chờ forklift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Làm mát khu đóng pallet xuống 8–12 °C</w:t>
            </w:r>
          </w:p>
        </w:tc>
        <w:tc>
          <w:p>
            <w:pPr>
              <w:pStyle w:val="Compact"/>
              <w:jc w:val="left"/>
            </w:pPr>
            <w:r>
              <w:t xml:space="preserve">Chuẩn ngành cho đóng gói rau quả. Robot công nghiệp chạy bình thường ở dải này; cần lưu ý đọng sương trên thiết bị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Thêm làm lạnh sơ bộ (pre-cooling) sau đóng pallet</w:t>
            </w:r>
          </w:p>
        </w:tc>
        <w:tc>
          <w:p>
            <w:pPr>
              <w:pStyle w:val="Compact"/>
              <w:jc w:val="left"/>
            </w:pPr>
            <w:r>
              <w:t xml:space="preserve">Hiệu quả nhất cho chất lượng, nhưng thêm thiết bị và một bước quy trình</w:t>
            </w:r>
          </w:p>
        </w:tc>
      </w:tr>
    </w:tbl>
    <w:p>
      <w:pPr>
        <w:pStyle w:val="BodyText"/>
      </w:pPr>
      <w:r>
        <w:t xml:space="preserve">Cửa xuất hàng cần</w:t>
      </w:r>
      <w:r>
        <w:t xml:space="preserve"> </w:t>
      </w:r>
      <w:r>
        <w:rPr>
          <w:b/>
        </w:rPr>
        <w:t xml:space="preserve">gioăng chắn (dock seal)</w:t>
      </w:r>
      <w:r>
        <w:t xml:space="preserve"> </w:t>
      </w:r>
      <w:r>
        <w:t xml:space="preserve">và khu vực đệm để giảm đọng sương.</w:t>
      </w:r>
    </w:p>
    <w:p>
      <w:pPr>
        <w:pStyle w:val="BodyText"/>
      </w:pPr>
      <w:r>
        <w:rPr>
          <w:b/>
        </w:rPr>
        <w:t xml:space="preserve">Chúng tôi đề nghị đưa việc đo nhiệt độ nấm tại 4 điểm — ra khỏi phòng trồng, sau</w:t>
      </w:r>
      <w:r>
        <w:rPr>
          <w:b/>
        </w:rPr>
        <w:t xml:space="preserve"> </w:t>
      </w:r>
      <w:r>
        <w:rPr>
          <w:b/>
        </w:rPr>
        <w:t xml:space="preserve">đóng thùng, trước khi vào kho, sau 4 giờ trong kho — vào phạm vi khảo sát.</w:t>
      </w:r>
      <w:r>
        <w:t xml:space="preserve"> </w:t>
      </w:r>
      <w:r>
        <w:t xml:space="preserve">Đây là</w:t>
      </w:r>
      <w:r>
        <w:t xml:space="preserve"> </w:t>
      </w:r>
      <w:r>
        <w:t xml:space="preserve">phép đo rẻ tiền nhưng có thể thay đổi hẳn thứ tự ưu tiên đầu tư.</w:t>
      </w:r>
    </w:p>
    <w:p>
      <w:pPr>
        <w:pStyle w:val="Heading3"/>
      </w:pPr>
      <w:bookmarkStart w:id="45" w:name="an-toàn-cell-robot"/>
      <w:r>
        <w:t xml:space="preserve">5.8 An toàn cell robot</w:t>
      </w:r>
      <w:bookmarkEnd w:id="45"/>
    </w:p>
    <w:p>
      <w:pPr>
        <w:pStyle w:val="FirstParagraph"/>
      </w:pPr>
      <w:r>
        <w:t xml:space="preserve">Cell robot xếp pallet là thiết bị có nguy cơ cao, phải tuân thủ</w:t>
      </w:r>
      <w:r>
        <w:t xml:space="preserve"> </w:t>
      </w:r>
      <w:r>
        <w:rPr>
          <w:b/>
        </w:rPr>
        <w:t xml:space="preserve">AS/NZS 4024:2019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1980"/>
        <w:gridCol w:w="59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Yêu cầu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Rào chắn chu vi</w:t>
            </w:r>
          </w:p>
        </w:tc>
        <w:tc>
          <w:p>
            <w:pPr>
              <w:pStyle w:val="Compact"/>
              <w:jc w:val="left"/>
            </w:pPr>
            <w:r>
              <w:t xml:space="preserve">Rào cứng, cao theo tiêu chuẩn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Cửa vào bảo trì</w:t>
            </w:r>
          </w:p>
        </w:tc>
        <w:tc>
          <w:p>
            <w:pPr>
              <w:pStyle w:val="Compact"/>
              <w:jc w:val="left"/>
            </w:pPr>
            <w:r>
              <w:t xml:space="preserve">Khoá liên động (interlock) có giám sát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Đầu vào/ra băng tải</w:t>
            </w:r>
          </w:p>
        </w:tc>
        <w:tc>
          <w:p>
            <w:pPr>
              <w:pStyle w:val="Compact"/>
              <w:jc w:val="left"/>
            </w:pPr>
            <w:r>
              <w:t xml:space="preserve">Rèm sáng an toàn hoặc đường hầm che chắn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Dừng khẩn cấp</w:t>
            </w:r>
          </w:p>
        </w:tc>
        <w:tc>
          <w:p>
            <w:pPr>
              <w:pStyle w:val="Compact"/>
              <w:jc w:val="left"/>
            </w:pPr>
            <w:r>
              <w:t xml:space="preserve">Mạch</w:t>
            </w:r>
            <w:r>
              <w:t xml:space="preserve"> </w:t>
            </w:r>
            <w:r>
              <w:rPr>
                <w:b/>
              </w:rPr>
              <w:t xml:space="preserve">Category 3</w:t>
            </w:r>
            <w:r>
              <w:t xml:space="preserve"> </w:t>
            </w:r>
            <w:r>
              <w:t xml:space="preserve">— hai kênh, có giám sát chéo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Chế độ bảo trì</w:t>
            </w:r>
          </w:p>
        </w:tc>
        <w:tc>
          <w:p>
            <w:pPr>
              <w:pStyle w:val="Compact"/>
              <w:jc w:val="left"/>
            </w:pPr>
            <w:r>
              <w:t xml:space="preserve">Tốc độ giới hạn an toàn + thiết bị cho phép ba vị trí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Thiết bị an toàn</w:t>
            </w:r>
          </w:p>
        </w:tc>
        <w:tc>
          <w:p>
            <w:pPr>
              <w:pStyle w:val="Compact"/>
              <w:jc w:val="left"/>
            </w:pPr>
            <w:r>
              <w:t xml:space="preserve">Sản phẩm thương mại</w:t>
            </w:r>
            <w:r>
              <w:t xml:space="preserve"> </w:t>
            </w:r>
            <w:r>
              <w:rPr>
                <w:b/>
              </w:rPr>
              <w:t xml:space="preserve">có chứng nhận</w:t>
            </w:r>
            <w:r>
              <w:t xml:space="preserve"> </w:t>
            </w:r>
            <w:r>
              <w:t xml:space="preserve">(Pilz / SICK / Siemens)</w:t>
            </w:r>
          </w:p>
        </w:tc>
      </w:tr>
    </w:tbl>
    <w:p>
      <w:pPr>
        <w:pStyle w:val="BodyText"/>
      </w:pPr>
      <w:r>
        <w:t xml:space="preserve">Hồ sơ tính toán mức hiệu năng (PL) và biên bản kiểm chứng sẽ được bàn giao cùng</w:t>
      </w:r>
      <w:r>
        <w:t xml:space="preserve"> </w:t>
      </w:r>
      <w:r>
        <w:t xml:space="preserve">thiết bị, theo đúng nghĩa vụ của bên thiết kế và cung cấp quy định tại Mục 22–25</w:t>
      </w:r>
      <w:r>
        <w:t xml:space="preserve"> </w:t>
      </w:r>
      <w:r>
        <w:t xml:space="preserve">WHS Act.</w:t>
      </w:r>
    </w:p>
    <w:p>
      <w:r>
        <w:br w:type="page"/>
      </w:r>
    </w:p>
    <w:p>
      <w:pPr>
        <w:pStyle w:val="Heading2"/>
      </w:pPr>
      <w:bookmarkStart w:id="46" w:name="khuyến-nghị-lộ-trình-ba-giai-đoạn"/>
      <w:r>
        <w:t xml:space="preserve">6. KHUYẾN NGHỊ: LỘ TRÌNH BA GIAI ĐOẠN</w:t>
      </w:r>
      <w:bookmarkEnd w:id="46"/>
    </w:p>
    <w:p>
      <w:pPr>
        <w:pStyle w:val="FirstParagraph"/>
      </w:pPr>
      <w:r>
        <w:rPr>
          <w:i/>
        </w:rPr>
        <w:t xml:space="preserve">Giai đoạn 1 (tháng 0–5): Phương án A → Vận hành 6 tháng thu thập dữ liệu thật → Quyết định dựa trên số liệu: nâng lên B, lên C (nếu trần đủ cao), hoặc dừng ở Giai đoạn 1 (là lựa chọn hợp lệ).</w:t>
      </w:r>
    </w:p>
    <w:p>
      <w:pPr>
        <w:pStyle w:val="BodyText"/>
      </w:pPr>
      <w:r>
        <w:rPr>
          <w:b/>
        </w:rPr>
        <w:t xml:space="preserve">Vì sao chúng tôi đề xuất cách này thay vì bán ngay phương án lớn nhất:</w:t>
      </w:r>
    </w:p>
    <w:p>
      <w:pPr>
        <w:pStyle w:val="BodyText"/>
      </w:pPr>
      <w:r>
        <w:t xml:space="preserve">Sau 6 tháng chạy Phương án A, Costa sẽ có số liệu thật cho những câu hỏi mà</w:t>
      </w:r>
      <w:r>
        <w:t xml:space="preserve"> </w:t>
      </w:r>
      <w:r>
        <w:rPr>
          <w:b/>
        </w:rPr>
        <w:t xml:space="preserve">hiện</w:t>
      </w:r>
      <w:r>
        <w:rPr>
          <w:b/>
        </w:rPr>
        <w:t xml:space="preserve"> </w:t>
      </w:r>
      <w:r>
        <w:rPr>
          <w:b/>
        </w:rPr>
        <w:t xml:space="preserve">tại chưa ai trả lời chắc chắn được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Ảnh hưởng đến quyết định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Thời gian lưu kho thực tế là bao nhiêu?</w:t>
            </w:r>
          </w:p>
        </w:tc>
        <w:tc>
          <w:p>
            <w:pPr>
              <w:pStyle w:val="Compact"/>
              <w:jc w:val="left"/>
            </w:pPr>
            <w:r>
              <w:t xml:space="preserve">Quyết định sức chứa — chênh 4 lần giữa 12h và 48h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Nhịp độ đỉnh theo giờ thật sự ra sao?</w:t>
            </w:r>
          </w:p>
        </w:tc>
        <w:tc>
          <w:p>
            <w:pPr>
              <w:pStyle w:val="Compact"/>
              <w:jc w:val="left"/>
            </w:pPr>
            <w:r>
              <w:t xml:space="preserve">Quyết định số cần trục / số xe con thoi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Bao nhiêu giờ-người nằm trong kho lạnh mỗi ngày?</w:t>
            </w:r>
          </w:p>
        </w:tc>
        <w:tc>
          <w:p>
            <w:pPr>
              <w:pStyle w:val="Compact"/>
              <w:jc w:val="left"/>
            </w:pPr>
            <w:r>
              <w:t xml:space="preserve">Cơ sở tính hoàn vốn của B và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Tỉ lệ sai sót chọn nhầm pallet hiện là bao nhiêu?</w:t>
            </w:r>
          </w:p>
        </w:tc>
        <w:tc>
          <w:p>
            <w:pPr>
              <w:pStyle w:val="Compact"/>
              <w:jc w:val="left"/>
            </w:pPr>
            <w:r>
              <w:t xml:space="preserve">Định lượng lợi ích của tự động hoá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Sản lượng có xu hướng tăng quá 60 tấn không?</w:t>
            </w:r>
          </w:p>
        </w:tc>
        <w:tc>
          <w:p>
            <w:pPr>
              <w:pStyle w:val="Compact"/>
              <w:jc w:val="left"/>
            </w:pPr>
            <w:r>
              <w:t xml:space="preserve">Quyết định quy mô thiết kế</w:t>
            </w:r>
          </w:p>
        </w:tc>
      </w:tr>
    </w:tbl>
    <w:p>
      <w:pPr>
        <w:pStyle w:val="BodyText"/>
      </w:pPr>
      <w:r>
        <w:t xml:space="preserve">Chúng tôi cho rằng đề xuất một khoản đầu tư nhiều triệu đô khi năm câu hỏi trên</w:t>
      </w:r>
      <w:r>
        <w:t xml:space="preserve"> </w:t>
      </w:r>
      <w:r>
        <w:t xml:space="preserve">chưa có số liệu là không phục vụ lợi ích của Costa.</w:t>
      </w:r>
    </w:p>
    <w:p>
      <w:r>
        <w:br w:type="page"/>
      </w:r>
    </w:p>
    <w:p>
      <w:pPr>
        <w:pStyle w:val="Heading2"/>
      </w:pPr>
      <w:bookmarkStart w:id="47" w:name="thiết-kế-kỹ-thuật"/>
      <w:r>
        <w:t xml:space="preserve">7. THIẾT KẾ KỸ THUẬT</w:t>
      </w:r>
      <w:bookmarkEnd w:id="47"/>
    </w:p>
    <w:p>
      <w:pPr>
        <w:pStyle w:val="Heading3"/>
      </w:pPr>
      <w:bookmarkStart w:id="48" w:name="điều-kiện-bảo-quản-nấm"/>
      <w:r>
        <w:t xml:space="preserve">7.1 Điều kiện bảo quản nấm</w:t>
      </w:r>
      <w:bookmarkEnd w:id="48"/>
    </w:p>
    <w:tbl>
      <w:tblPr>
        <w:tblStyle w:val="Table"/>
        <w:tblW w:type="pct" w:w="5000.0"/>
        <w:tblLook w:firstRow="1"/>
      </w:tblPr>
      <w:tblGrid>
        <w:gridCol w:w="1863"/>
        <w:gridCol w:w="1863"/>
        <w:gridCol w:w="41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Thông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Giá trị khuyến nghị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Nhiệt độ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– 2 °C</w:t>
            </w:r>
          </w:p>
        </w:tc>
        <w:tc>
          <w:p>
            <w:pPr>
              <w:pStyle w:val="Compact"/>
              <w:jc w:val="left"/>
            </w:pPr>
            <w:r>
              <w:t xml:space="preserve">Dưới 0 °C có nguy cơ tổn thương lạnh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Độ ẩm tương đối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&gt; 95%</w:t>
            </w:r>
          </w:p>
        </w:tc>
        <w:tc>
          <w:p>
            <w:pPr>
              <w:pStyle w:val="Compact"/>
              <w:jc w:val="left"/>
            </w:pPr>
            <w:r>
              <w:t xml:space="preserve">Thấp hơn gây mất nước, mất độ bóng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Hạn sử dụng ở 1 °C</w:t>
            </w:r>
          </w:p>
        </w:tc>
        <w:tc>
          <w:p>
            <w:pPr>
              <w:pStyle w:val="Compact"/>
              <w:jc w:val="left"/>
            </w:pPr>
            <w:r>
              <w:t xml:space="preserve">14–20 ngày</w:t>
            </w:r>
          </w:p>
        </w:tc>
        <w:tc>
          <w:p>
            <w:pPr>
              <w:pStyle w:val="Compact"/>
              <w:jc w:val="left"/>
            </w:pPr>
            <w:r>
              <w:t xml:space="preserve">So với 2–3 ngày ở 20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Làm lạnh sơ bộ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Rất khuyến nghị</w:t>
            </w:r>
          </w:p>
        </w:tc>
        <w:tc>
          <w:p>
            <w:pPr>
              <w:pStyle w:val="Compact"/>
              <w:jc w:val="left"/>
            </w:pPr>
            <w:r>
              <w:t xml:space="preserve">Rút nhiệt đồng ruộng trước khi vào lưu trữ</w:t>
            </w:r>
          </w:p>
        </w:tc>
      </w:tr>
    </w:tbl>
    <w:p>
      <w:pPr>
        <w:pStyle w:val="BodyText"/>
      </w:pPr>
      <w:r>
        <w:t xml:space="preserve">[Luu y]</w:t>
      </w:r>
      <w:r>
        <w:t xml:space="preserve"> </w:t>
      </w:r>
      <w:r>
        <w:rPr>
          <w:b/>
        </w:rPr>
        <w:t xml:space="preserve">Lưu ý:</w:t>
      </w:r>
      <w:r>
        <w:t xml:space="preserve"> </w:t>
      </w:r>
      <w:r>
        <w:t xml:space="preserve">độ ẩm quá cao gây</w:t>
      </w:r>
      <w:r>
        <w:t xml:space="preserve"> </w:t>
      </w:r>
      <w:r>
        <w:rPr>
          <w:b/>
        </w:rPr>
        <w:t xml:space="preserve">đọng nước trên bề mặt nấm</w:t>
      </w:r>
      <w:r>
        <w:t xml:space="preserve">, đẩy nhanh phát triển</w:t>
      </w:r>
      <w:r>
        <w:t xml:space="preserve"> </w:t>
      </w:r>
      <w:r>
        <w:t xml:space="preserve">vi sinh và biến màu. Điểm vận hành tối ưu là dải hẹp — cần kiểm soát chủ động, không</w:t>
      </w:r>
      <w:r>
        <w:t xml:space="preserve"> </w:t>
      </w:r>
      <w:r>
        <w:t xml:space="preserve">chỉ đặt điểm cài đặt.</w:t>
      </w:r>
    </w:p>
    <w:p>
      <w:pPr>
        <w:pStyle w:val="Heading3"/>
      </w:pPr>
      <w:bookmarkStart w:id="49" w:name="tải-lạnh-sơ-bộ"/>
      <w:r>
        <w:t xml:space="preserve">7.2 Tải lạnh sơ bộ</w:t>
      </w:r>
      <w:bookmarkEnd w:id="49"/>
    </w:p>
    <w:p>
      <w:pPr>
        <w:pStyle w:val="FirstParagraph"/>
      </w:pPr>
      <w:r>
        <w:t xml:space="preserve">Costa xác nhận khu đóng pallet ở</w:t>
      </w:r>
      <w:r>
        <w:t xml:space="preserve"> </w:t>
      </w:r>
      <w:r>
        <w:rPr>
          <w:b/>
        </w:rPr>
        <w:t xml:space="preserve">20–25 °C</w:t>
      </w:r>
      <w:r>
        <w:t xml:space="preserve">, nên nấm vào kho ở nhiệt độ cao hơn</w:t>
      </w:r>
      <w:r>
        <w:t xml:space="preserve"> </w:t>
      </w:r>
      <w:r>
        <w:t xml:space="preserve">giả định thông thường. Nhiệt cần rút để hạ xuống 2 °C: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Phân bổ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Vào kho ở 18 °C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Vào kho ở 25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Rải đều 8 giờ</w:t>
            </w:r>
          </w:p>
        </w:tc>
        <w:tc>
          <w:p>
            <w:pPr>
              <w:pStyle w:val="Compact"/>
              <w:jc w:val="left"/>
            </w:pPr>
            <w:r>
              <w:t xml:space="preserve">130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187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Rải đều 12 giờ</w:t>
            </w:r>
          </w:p>
        </w:tc>
        <w:tc>
          <w:p>
            <w:pPr>
              <w:pStyle w:val="Compact"/>
              <w:jc w:val="left"/>
            </w:pPr>
            <w:r>
              <w:t xml:space="preserve">87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125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Rải đều 16 giờ</w:t>
            </w:r>
          </w:p>
        </w:tc>
        <w:tc>
          <w:p>
            <w:pPr>
              <w:pStyle w:val="Compact"/>
              <w:jc w:val="left"/>
            </w:pPr>
            <w:r>
              <w:t xml:space="preserve">65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93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Rải đều 24 giờ</w:t>
            </w:r>
          </w:p>
        </w:tc>
        <w:tc>
          <w:p>
            <w:pPr>
              <w:pStyle w:val="Compact"/>
              <w:jc w:val="left"/>
            </w:pPr>
            <w:r>
              <w:t xml:space="preserve">43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62 kW</w:t>
            </w:r>
          </w:p>
        </w:tc>
      </w:tr>
    </w:tbl>
    <w:p>
      <w:pPr>
        <w:pStyle w:val="BodyText"/>
      </w:pPr>
      <w:r>
        <w:t xml:space="preserve">[Luu y]</w:t>
      </w:r>
      <w:r>
        <w:t xml:space="preserve"> </w:t>
      </w:r>
      <w:r>
        <w:rPr>
          <w:b/>
        </w:rPr>
        <w:t xml:space="preserve">Chênh lệch 44% này có thể chính là nút thắt thật của kho lạnh hiện hữu</w:t>
      </w:r>
      <w:r>
        <w:t xml:space="preserve"> </w:t>
      </w:r>
      <w:r>
        <w:t xml:space="preserve">— chứ</w:t>
      </w:r>
      <w:r>
        <w:t xml:space="preserve"> </w:t>
      </w:r>
      <w:r>
        <w:t xml:space="preserve">không phải sức chứa. Xem phân tích đầy đủ và ba hướng xử lý ở</w:t>
      </w:r>
      <w:r>
        <w:t xml:space="preserve"> </w:t>
      </w:r>
      <w:r>
        <w:rPr>
          <w:b/>
        </w:rPr>
        <w:t xml:space="preserve">Mục 5.7</w:t>
      </w:r>
      <w:r>
        <w:t xml:space="preserve">.</w:t>
      </w:r>
    </w:p>
    <w:p>
      <w:pPr>
        <w:pStyle w:val="BodyText"/>
      </w:pPr>
      <w:r>
        <w:t xml:space="preserve">[Luu y] Con số trên</w:t>
      </w:r>
      <w:r>
        <w:t xml:space="preserve"> </w:t>
      </w:r>
      <w:r>
        <w:rPr>
          <w:b/>
        </w:rPr>
        <w:t xml:space="preserve">chưa bao gồm</w:t>
      </w:r>
      <w:r>
        <w:t xml:space="preserve">: thẩm nhiệt qua vỏ kho, đèn, quạt dàn lạnh, người,</w:t>
      </w:r>
      <w:r>
        <w:t xml:space="preserve"> </w:t>
      </w:r>
      <w:r>
        <w:t xml:space="preserve">xe nâng, thất thoát khi mở cửa, và</w:t>
      </w:r>
      <w:r>
        <w:t xml:space="preserve"> </w:t>
      </w:r>
      <w:r>
        <w:rPr>
          <w:b/>
        </w:rPr>
        <w:t xml:space="preserve">nhiệt hô hấp của nấm</w:t>
      </w:r>
      <w:r>
        <w:t xml:space="preserve"> </w:t>
      </w:r>
      <w:r>
        <w:t xml:space="preserve">(nấm còn sống, tiếp tục</w:t>
      </w:r>
      <w:r>
        <w:t xml:space="preserve"> </w:t>
      </w:r>
      <w:r>
        <w:t xml:space="preserve">sinh nhiệt). Tải lạnh thực tế thường</w:t>
      </w:r>
      <w:r>
        <w:t xml:space="preserve"> </w:t>
      </w:r>
      <w:r>
        <w:rPr>
          <w:b/>
        </w:rPr>
        <w:t xml:space="preserve">gấp 1,6–2,2 lần</w:t>
      </w:r>
      <w:r>
        <w:t xml:space="preserve">.</w:t>
      </w:r>
    </w:p>
    <w:p>
      <w:pPr>
        <w:pStyle w:val="BodyText"/>
      </w:pPr>
      <w:r>
        <w:rPr>
          <w:b/>
        </w:rPr>
        <w:t xml:space="preserve">Câu hỏi quan trọng cho Costa:</w:t>
      </w:r>
      <w:r>
        <w:t xml:space="preserve"> </w:t>
      </w:r>
      <w:r>
        <w:t xml:space="preserve">hiện đã có</w:t>
      </w:r>
      <w:r>
        <w:t xml:space="preserve"> </w:t>
      </w:r>
      <w:r>
        <w:rPr>
          <w:b/>
        </w:rPr>
        <w:t xml:space="preserve">làm lạnh sơ bộ (pre-cooling)</w:t>
      </w:r>
      <w:r>
        <w:t xml:space="preserve"> </w:t>
      </w:r>
      <w:r>
        <w:t xml:space="preserve">sau</w:t>
      </w:r>
      <w:r>
        <w:t xml:space="preserve"> </w:t>
      </w:r>
      <w:r>
        <w:t xml:space="preserve">thu hoạch chưa? Nếu chưa, đây có thể là hạng mục</w:t>
      </w:r>
      <w:r>
        <w:t xml:space="preserve"> </w:t>
      </w:r>
      <w:r>
        <w:rPr>
          <w:b/>
        </w:rPr>
        <w:t xml:space="preserve">hoàn vốn nhanh nhất trong toàn</w:t>
      </w:r>
      <w:r>
        <w:rPr>
          <w:b/>
        </w:rPr>
        <w:t xml:space="preserve"> </w:t>
      </w:r>
      <w:r>
        <w:rPr>
          <w:b/>
        </w:rPr>
        <w:t xml:space="preserve">bộ đề xuất</w:t>
      </w:r>
      <w:r>
        <w:t xml:space="preserve"> </w:t>
      </w:r>
      <w:r>
        <w:t xml:space="preserve">— nó vừa giảm tải đỉnh cho kho chính, vừa kéo dài hạn sử dụng, vừa rẻ</w:t>
      </w:r>
      <w:r>
        <w:t xml:space="preserve"> </w:t>
      </w:r>
      <w:r>
        <w:t xml:space="preserve">hơn nhiều so với mở rộng công suất lạnh của kho lưu trữ.</w:t>
      </w:r>
    </w:p>
    <w:p>
      <w:pPr>
        <w:pStyle w:val="Heading3"/>
      </w:pPr>
      <w:bookmarkStart w:id="50" w:name="Xa865c726efc5434f44d9711044bf18ba2a1c200"/>
      <w:r>
        <w:t xml:space="preserve">7.3 Nhận diện pallet: vì sao chọn RFID thay vì mã vạch</w:t>
      </w:r>
      <w:bookmarkEnd w:id="50"/>
    </w:p>
    <w:tbl>
      <w:tblPr>
        <w:tblStyle w:val="Table"/>
        <w:tblW w:type="pct" w:w="5000.0"/>
        <w:tblLook w:firstRow="1"/>
      </w:tblPr>
      <w:tblGrid>
        <w:gridCol w:w="2911"/>
        <w:gridCol w:w="2445"/>
        <w:gridCol w:w="25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 vạch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RFID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Hoạt động khi mờ sương</w:t>
            </w:r>
          </w:p>
        </w:tc>
        <w:tc>
          <w:p>
            <w:pPr>
              <w:pStyle w:val="Compact"/>
              <w:jc w:val="left"/>
            </w:pPr>
            <w:r>
              <w:t xml:space="preserve">[Khong] Kém</w:t>
            </w:r>
          </w:p>
        </w:tc>
        <w:tc>
          <w:p>
            <w:pPr>
              <w:pStyle w:val="Compact"/>
              <w:jc w:val="left"/>
            </w:pPr>
            <w:r>
              <w:t xml:space="preserve">[Co] Không ảnh hưởng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Cần hướng nhìn thẳng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Đọc qua màng quấn nilon</w:t>
            </w:r>
          </w:p>
        </w:tc>
        <w:tc>
          <w:p>
            <w:pPr>
              <w:pStyle w:val="Compact"/>
              <w:jc w:val="left"/>
            </w:pPr>
            <w:r>
              <w:t xml:space="preserve">Khó</w:t>
            </w:r>
          </w:p>
        </w:tc>
        <w:tc>
          <w:p>
            <w:pPr>
              <w:pStyle w:val="Compact"/>
              <w:jc w:val="left"/>
            </w:pPr>
            <w:r>
              <w:t xml:space="preserve">[Co] Được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Đọc nhiều pallet cùng lúc</w:t>
            </w:r>
          </w:p>
        </w:tc>
        <w:tc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p>
            <w:pPr>
              <w:pStyle w:val="Compact"/>
              <w:jc w:val="left"/>
            </w:pPr>
            <w:r>
              <w:t xml:space="preserve">[Co] Được (cổng xuất)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 phí thẻ</w:t>
            </w:r>
          </w:p>
        </w:tc>
        <w:tc>
          <w:p>
            <w:pPr>
              <w:pStyle w:val="Compact"/>
              <w:jc w:val="left"/>
            </w:pPr>
            <w:r>
              <w:t xml:space="preserve">Rất thấp</w:t>
            </w:r>
          </w:p>
        </w:tc>
        <w:tc>
          <w:p>
            <w:pPr>
              <w:pStyle w:val="Compact"/>
              <w:jc w:val="left"/>
            </w:pPr>
            <w:r>
              <w:t xml:space="preserve">Cao hơn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Độ bền trong ẩm 95%</w:t>
            </w:r>
          </w:p>
        </w:tc>
        <w:tc>
          <w:p>
            <w:pPr>
              <w:pStyle w:val="Compact"/>
              <w:jc w:val="left"/>
            </w:pPr>
            <w:r>
              <w:t xml:space="preserve">Nhãn giấy bong, nhoè</w:t>
            </w:r>
          </w:p>
        </w:tc>
        <w:tc>
          <w:p>
            <w:pPr>
              <w:pStyle w:val="Compact"/>
              <w:jc w:val="left"/>
            </w:pPr>
            <w:r>
              <w:t xml:space="preserve">[Co] Thẻ nhựa bền</w:t>
            </w:r>
          </w:p>
        </w:tc>
      </w:tr>
    </w:tbl>
    <w:p>
      <w:pPr>
        <w:pStyle w:val="BodyText"/>
      </w:pPr>
      <w:r>
        <w:rPr>
          <w:b/>
        </w:rPr>
        <w:t xml:space="preserve">Đề xuất kết hợp:</w:t>
      </w:r>
      <w:r>
        <w:t xml:space="preserve"> </w:t>
      </w:r>
      <w:r>
        <w:t xml:space="preserve">thẻ RFID gắn pallet (tái sử dụng)</w:t>
      </w:r>
      <w:r>
        <w:t xml:space="preserve"> </w:t>
      </w:r>
      <w:r>
        <w:rPr>
          <w:b/>
        </w:rPr>
        <w:t xml:space="preserve">cộng</w:t>
      </w:r>
      <w:r>
        <w:t xml:space="preserve"> </w:t>
      </w:r>
      <w:r>
        <w:t xml:space="preserve">nhãn in mã vạch/QR</w:t>
      </w:r>
      <w:r>
        <w:t xml:space="preserve"> </w:t>
      </w:r>
      <w:r>
        <w:t xml:space="preserve">cho đối tác vận chuyển và khách hàng — vì siêu thị Úc thường yêu cầu nhãn SSCC theo</w:t>
      </w:r>
      <w:r>
        <w:t xml:space="preserve"> </w:t>
      </w:r>
      <w:r>
        <w:t xml:space="preserve">chuẩn GS1 đọc được bằng máy quét thông thường.</w:t>
      </w:r>
    </w:p>
    <w:p>
      <w:pPr>
        <w:pStyle w:val="Heading3"/>
      </w:pPr>
      <w:bookmarkStart w:id="51" w:name="trạm-cân-điểm-thu-thập-dữ-liệu-then-chốt"/>
      <w:r>
        <w:t xml:space="preserve">7.4 Trạm cân — điểm thu thập dữ liệu then chốt</w:t>
      </w:r>
      <w:bookmarkEnd w:id="51"/>
    </w:p>
    <w:p>
      <w:pPr>
        <w:pStyle w:val="FirstParagraph"/>
      </w:pPr>
      <w:r>
        <w:t xml:space="preserve">Trạm cân không chỉ để biết khối lượng. Đây là</w:t>
      </w:r>
      <w:r>
        <w:t xml:space="preserve"> </w:t>
      </w:r>
      <w:r>
        <w:rPr>
          <w:b/>
        </w:rPr>
        <w:t xml:space="preserve">điểm kiểm soát duy nhất mà mọi</w:t>
      </w:r>
      <w:r>
        <w:rPr>
          <w:b/>
        </w:rPr>
        <w:t xml:space="preserve"> </w:t>
      </w:r>
      <w:r>
        <w:rPr>
          <w:b/>
        </w:rPr>
        <w:t xml:space="preserve">pallet đều đi qua</w:t>
      </w:r>
      <w:r>
        <w:t xml:space="preserve">, nên nó là nơi tự nhiên để:</w:t>
      </w:r>
    </w:p>
    <w:p>
      <w:pPr>
        <w:numPr>
          <w:ilvl w:val="0"/>
          <w:numId w:val="1013"/>
        </w:numPr>
        <w:pStyle w:val="Compact"/>
      </w:pPr>
      <w:r>
        <w:t xml:space="preserve">Ghi nhận khối lượng tịnh thực tế (đối chiếu với sản lượng hái)</w:t>
      </w:r>
    </w:p>
    <w:p>
      <w:pPr>
        <w:numPr>
          <w:ilvl w:val="0"/>
          <w:numId w:val="1013"/>
        </w:numPr>
        <w:pStyle w:val="Compact"/>
      </w:pPr>
      <w:r>
        <w:t xml:space="preserve">Gắn và ghi thẻ RFID</w:t>
      </w:r>
    </w:p>
    <w:p>
      <w:pPr>
        <w:numPr>
          <w:ilvl w:val="0"/>
          <w:numId w:val="1013"/>
        </w:numPr>
        <w:pStyle w:val="Compact"/>
      </w:pPr>
      <w:r>
        <w:t xml:space="preserve">In và dán nhãn</w:t>
      </w:r>
    </w:p>
    <w:p>
      <w:pPr>
        <w:numPr>
          <w:ilvl w:val="0"/>
          <w:numId w:val="1013"/>
        </w:numPr>
        <w:pStyle w:val="Compact"/>
      </w:pPr>
      <w:r>
        <w:t xml:space="preserve">Chụp ảnh pallet làm bằng chứng tình trạng khi giao nhận</w:t>
      </w:r>
    </w:p>
    <w:p>
      <w:pPr>
        <w:numPr>
          <w:ilvl w:val="0"/>
          <w:numId w:val="1013"/>
        </w:numPr>
        <w:pStyle w:val="Compact"/>
      </w:pPr>
      <w:r>
        <w:t xml:space="preserve">Kiểm tra tự động: khối lượng có khớp với số box khai báo không</w:t>
      </w:r>
    </w:p>
    <w:p>
      <w:pPr>
        <w:pStyle w:val="FirstParagraph"/>
      </w:pPr>
      <w:r>
        <w:t xml:space="preserve">Kiểm tra cuối cùng đáng giá hơn vẻ ngoài: nếu pallet khai 75 box × 4 kg nhưng cân</w:t>
      </w:r>
      <w:r>
        <w:t xml:space="preserve"> </w:t>
      </w:r>
      <w:r>
        <w:t xml:space="preserve">được 268 kg, hệ thống cảnh báo ngay tại chỗ thay vì phát hiện khi hàng đã sang bang khác.</w:t>
      </w:r>
    </w:p>
    <w:p>
      <w:pPr>
        <w:pStyle w:val="BodyText"/>
      </w:pPr>
      <w:r>
        <w:t xml:space="preserve">[Luu y]</w:t>
      </w:r>
      <w:r>
        <w:t xml:space="preserve"> </w:t>
      </w:r>
      <w:r>
        <w:rPr>
          <w:b/>
        </w:rPr>
        <w:t xml:space="preserve">Cần xác nhận:</w:t>
      </w:r>
      <w:r>
        <w:t xml:space="preserve"> </w:t>
      </w:r>
      <w:r>
        <w:t xml:space="preserve">nếu box được dán nhãn khối lượng tịnh bán lẻ, việc cân phải</w:t>
      </w:r>
      <w:r>
        <w:t xml:space="preserve"> </w:t>
      </w:r>
      <w:r>
        <w:t xml:space="preserve">tuân thủ quy định đo lường thương mại của Úc (National Measurement Institute). Cần</w:t>
      </w:r>
      <w:r>
        <w:t xml:space="preserve"> </w:t>
      </w:r>
      <w:r>
        <w:t xml:space="preserve">làm rõ phạm vi này trong bước khảo sát.</w:t>
      </w:r>
    </w:p>
    <w:p>
      <w:r>
        <w:br w:type="page"/>
      </w:r>
    </w:p>
    <w:p>
      <w:pPr>
        <w:pStyle w:val="Heading2"/>
      </w:pPr>
      <w:bookmarkStart w:id="52" w:name="X025c30ff97ceeafffc301e485eab744c21c58d9"/>
      <w:r>
        <w:t xml:space="preserve">8. TRUY XUẤT NGUỒN GỐC &amp; TÍCH HỢP — LỢI THẾ KHÁC BIỆT</w:t>
      </w:r>
      <w:bookmarkEnd w:id="52"/>
    </w:p>
    <w:p>
      <w:pPr>
        <w:pStyle w:val="Heading3"/>
      </w:pPr>
      <w:bookmarkStart w:id="53" w:name="Xca1bcd6bd7c626d19ac6cdd6112d53ba2dd02d0"/>
      <w:r>
        <w:t xml:space="preserve">8.1 Những gì đã có sẵn trong hệ thống của Costa</w:t>
      </w:r>
      <w:bookmarkEnd w:id="53"/>
    </w:p>
    <w:p>
      <w:pPr>
        <w:pStyle w:val="FirstParagraph"/>
      </w:pPr>
      <w:r>
        <w:t xml:space="preserve">Module quản lý trồng nấm hiện tại đã có:</w:t>
      </w:r>
    </w:p>
    <w:tbl>
      <w:tblPr>
        <w:tblStyle w:val="Table"/>
        <w:tblW w:type="pct" w:w="5000.0"/>
        <w:tblLook w:firstRow="1"/>
      </w:tblPr>
      <w:tblGrid>
        <w:gridCol w:w="2212"/>
        <w:gridCol w:w="57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 sẵn 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Kế hoạch thu hoạch theo zone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MushroomHarvestPlans.zoneId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đã phân biệt M1, M2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Sản lượng mục tiêu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MushroomHarvestPlans.totalTargetBoxes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đã đếm bằng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Đội hái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MushroomPickerTeams</w:t>
            </w:r>
            <w:r>
              <w:t xml:space="preserve"> </w:t>
            </w:r>
            <w:r>
              <w:t xml:space="preserve">— theo mã màu, có trưởng nhóm, danh sách thành viên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Chủng loại &amp; phòng trồng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MushroomYieldSurveys</w:t>
            </w:r>
            <w:r>
              <w:t xml:space="preserve"> </w:t>
            </w:r>
            <w:r>
              <w:t xml:space="preserve">— strain (Button/Cup/Flat), chu kỳ, phòng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Nhân sự, ca kíp, chấm công</w:t>
            </w:r>
          </w:p>
        </w:tc>
        <w:tc>
          <w:p>
            <w:pPr>
              <w:pStyle w:val="Compact"/>
              <w:jc w:val="left"/>
            </w:pPr>
            <w:r>
              <w:t xml:space="preserve">Đầy đủ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Mã vạch từng box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Đã triển khai</w:t>
            </w:r>
            <w:r>
              <w:t xml:space="preserve"> </w:t>
            </w:r>
            <w:r>
              <w:t xml:space="preserve">— mang đội hái, chủng loại, Grow Room</w:t>
            </w:r>
          </w:p>
        </w:tc>
      </w:tr>
    </w:tbl>
    <w:p>
      <w:pPr>
        <w:pStyle w:val="BlockText"/>
      </w:pPr>
      <w:r>
        <w:t xml:space="preserve">Hàng cuối là điều quan trọng nhất. Vì mã vạch đã có ở</w:t>
      </w:r>
      <w:r>
        <w:t xml:space="preserve"> </w:t>
      </w:r>
      <w:r>
        <w:rPr>
          <w:b/>
        </w:rPr>
        <w:t xml:space="preserve">cấp box</w:t>
      </w:r>
      <w:r>
        <w:t xml:space="preserve">, phần khó nhất</w:t>
      </w:r>
      <w:r>
        <w:t xml:space="preserve"> </w:t>
      </w:r>
      <w:r>
        <w:t xml:space="preserve">của truy xuất nguồn gốc — thu thập dữ liệu tại nguồn —</w:t>
      </w:r>
      <w:r>
        <w:t xml:space="preserve"> </w:t>
      </w:r>
      <w:r>
        <w:rPr>
          <w:b/>
        </w:rPr>
        <w:t xml:space="preserve">Costa đã làm xong</w:t>
      </w:r>
      <w:r>
        <w:t xml:space="preserve">.</w:t>
      </w:r>
    </w:p>
    <w:p>
      <w:pPr>
        <w:pStyle w:val="Heading3"/>
      </w:pPr>
      <w:bookmarkStart w:id="54" w:name="X4836bc396abc8a4cc6f05dd3f5f76530009aa4b"/>
      <w:r>
        <w:t xml:space="preserve">8.2 Mắt xích còn thiếu — chính là phạm vi đề xuất này</w:t>
      </w:r>
      <w:bookmarkEnd w:id="54"/>
    </w:p>
    <w:p>
      <w:pPr>
        <w:pStyle w:val="SourceCode"/>
      </w:pPr>
      <w:r>
        <w:rPr>
          <w:rStyle w:val="VerbatimChar"/>
        </w:rPr>
        <w:t xml:space="preserve">ĐÃ CÓ (mã vạch từng box)                 ĐỀ XUẤT BỔ SUNG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      ──────────────────────────────</w:t>
      </w:r>
      <w:r>
        <w:br/>
      </w:r>
      <w:r>
        <w:rPr>
          <w:rStyle w:val="VerbatimChar"/>
        </w:rPr>
        <w:t xml:space="preserve">Grow Room → Đội hái → Chủng loại         Pallet → Vị trí kho → Container</w:t>
      </w:r>
      <w:r>
        <w:br/>
      </w:r>
      <w:r>
        <w:rPr>
          <w:rStyle w:val="VerbatimChar"/>
        </w:rPr>
        <w:t xml:space="preserve">        → BOX  [Co]          ────--X--────           → Đơn hàng</w:t>
      </w:r>
      <w:r>
        <w:br/>
      </w:r>
      <w:r>
        <w:rPr>
          <w:rStyle w:val="VerbatimChar"/>
        </w:rPr>
        <w:t xml:space="preserve">                            ↑</w:t>
      </w:r>
      <w:r>
        <w:br/>
      </w:r>
      <w:r>
        <w:rPr>
          <w:rStyle w:val="VerbatimChar"/>
        </w:rPr>
        <w:t xml:space="preserve">                   chỉ thiếu bước GOM</w:t>
      </w:r>
    </w:p>
    <w:p>
      <w:pPr>
        <w:pStyle w:val="FirstParagraph"/>
      </w:pPr>
      <w:r>
        <w:rPr>
          <w:b/>
        </w:rPr>
        <w:t xml:space="preserve">Bước gom này được thực hiện tự động bởi máy xếp pallet</w:t>
      </w:r>
      <w:r>
        <w:t xml:space="preserve"> </w:t>
      </w:r>
      <w:r>
        <w:t xml:space="preserve">(Mục 5.5): đầu đọc mã</w:t>
      </w:r>
      <w:r>
        <w:t xml:space="preserve"> </w:t>
      </w:r>
      <w:r>
        <w:t xml:space="preserve">vạch đặt ngay trước điểm gắp ghi nhận box nào lên pallet nào, không tốn thêm công</w:t>
      </w:r>
      <w:r>
        <w:t xml:space="preserve"> </w:t>
      </w:r>
      <w:r>
        <w:t xml:space="preserve">nhân. Pallet hoàn thiện nhận nhãn</w:t>
      </w:r>
      <w:r>
        <w:t xml:space="preserve"> </w:t>
      </w:r>
      <w:r>
        <w:rPr>
          <w:b/>
        </w:rPr>
        <w:t xml:space="preserve">SSCC theo chuẩn GS1</w:t>
      </w:r>
      <w:r>
        <w:t xml:space="preserve"> </w:t>
      </w:r>
      <w:r>
        <w:t xml:space="preserve">chứa danh sách box bên trong.</w:t>
      </w:r>
    </w:p>
    <w:p>
      <w:pPr>
        <w:pStyle w:val="BodyText"/>
      </w:pPr>
      <w:r>
        <w:t xml:space="preserve">Ở Phương án A (chưa có máy xếp pallet), bước gom được thực hiện bằng</w:t>
      </w:r>
      <w:r>
        <w:t xml:space="preserve"> </w:t>
      </w:r>
      <w:r>
        <w:rPr>
          <w:b/>
        </w:rPr>
        <w:t xml:space="preserve">máy quét cầm</w:t>
      </w:r>
      <w:r>
        <w:rPr>
          <w:b/>
        </w:rPr>
        <w:t xml:space="preserve"> </w:t>
      </w:r>
      <w:r>
        <w:rPr>
          <w:b/>
        </w:rPr>
        <w:t xml:space="preserve">tay tại điểm đóng pallet</w:t>
      </w:r>
      <w:r>
        <w:t xml:space="preserve"> </w:t>
      </w:r>
      <w:r>
        <w:t xml:space="preserve">— chậm hơn nhưng vẫn tạo được liên kết đầy đủ, và toàn bộ</w:t>
      </w:r>
      <w:r>
        <w:t xml:space="preserve"> </w:t>
      </w:r>
      <w:r>
        <w:t xml:space="preserve">cấu trúc dữ liệu giữ nguyên khi nâng cấp lên Phương án B.</w:t>
      </w:r>
    </w:p>
    <w:p>
      <w:pPr>
        <w:pStyle w:val="BodyText"/>
      </w:pPr>
      <w:r>
        <w:t xml:space="preserve">Sau khi hoàn thành, Costa truy ngược được</w:t>
      </w:r>
      <w:r>
        <w:t xml:space="preserve"> </w:t>
      </w:r>
      <w:r>
        <w:rPr>
          <w:b/>
        </w:rPr>
        <w:t xml:space="preserve">trong vài giây</w:t>
      </w:r>
      <w:r>
        <w:t xml:space="preserve"> </w:t>
      </w:r>
      <w:r>
        <w:t xml:space="preserve">thay vì vài giờ:</w:t>
      </w:r>
    </w:p>
    <w:p>
      <w:pPr>
        <w:numPr>
          <w:ilvl w:val="0"/>
          <w:numId w:val="1014"/>
        </w:numPr>
        <w:pStyle w:val="Compact"/>
      </w:pPr>
      <w:r>
        <w:t xml:space="preserve">Container XYZ chở những pallet nào?</w:t>
      </w:r>
    </w:p>
    <w:p>
      <w:pPr>
        <w:numPr>
          <w:ilvl w:val="0"/>
          <w:numId w:val="1014"/>
        </w:numPr>
        <w:pStyle w:val="Compact"/>
      </w:pPr>
      <w:r>
        <w:t xml:space="preserve">Pallet đó gồm box từ phòng trồng nào, đội hái nào, ngày nào?</w:t>
      </w:r>
    </w:p>
    <w:p>
      <w:pPr>
        <w:numPr>
          <w:ilvl w:val="0"/>
          <w:numId w:val="1014"/>
        </w:numPr>
        <w:pStyle w:val="Compact"/>
      </w:pPr>
      <w:r>
        <w:t xml:space="preserve">Nếu siêu thị khiếu nại lô hàng, những pallet nào khác cùng nguồn gốc cần thu hồi?</w:t>
      </w:r>
    </w:p>
    <w:p>
      <w:pPr>
        <w:numPr>
          <w:ilvl w:val="0"/>
          <w:numId w:val="1014"/>
        </w:numPr>
        <w:pStyle w:val="Compact"/>
      </w:pPr>
      <w:r>
        <w:t xml:space="preserve">Sản lượng hái khai báo có khớp khối lượng xuất thực tế không?</w:t>
      </w:r>
    </w:p>
    <w:p>
      <w:pPr>
        <w:pStyle w:val="FirstParagraph"/>
      </w:pPr>
      <w:r>
        <w:rPr>
          <w:b/>
        </w:rPr>
        <w:t xml:space="preserve">Đây là điều mà một nhà cung cấp WMS thông thường không làm được</w:t>
      </w:r>
      <w:r>
        <w:t xml:space="preserve">, vì họ bắt đầu</w:t>
      </w:r>
      <w:r>
        <w:t xml:space="preserve"> </w:t>
      </w:r>
      <w:r>
        <w:t xml:space="preserve">từ con số không ở phía nông trại. Chúng tôi bắt đầu từ hệ thống đã có dữ liệu đó.</w:t>
      </w:r>
    </w:p>
    <w:p>
      <w:pPr>
        <w:pStyle w:val="Heading3"/>
      </w:pPr>
      <w:bookmarkStart w:id="55" w:name="nguyên-tắc-kiến-trúc"/>
      <w:r>
        <w:t xml:space="preserve">8.3 Nguyên tắc kiến trúc</w:t>
      </w:r>
      <w:bookmarkEnd w:id="55"/>
    </w:p>
    <w:p>
      <w:pPr>
        <w:pStyle w:val="FirstParagraph"/>
      </w:pPr>
      <w:r>
        <w:t xml:space="preserve">Phần mềm WMS/WCS</w:t>
      </w:r>
      <w:r>
        <w:t xml:space="preserve"> </w:t>
      </w:r>
      <w:r>
        <w:rPr>
          <w:b/>
        </w:rPr>
        <w:t xml:space="preserve">không thực hiện chức năng an toàn</w:t>
      </w:r>
      <w:r>
        <w:t xml:space="preserve">. Toàn bộ an toàn máy nằm ở</w:t>
      </w:r>
      <w:r>
        <w:t xml:space="preserve"> </w:t>
      </w:r>
      <w:r>
        <w:t xml:space="preserve">mạch phần cứng độc lập theo AS/NZS 4024. Nguyên tắc này được giữ tuyệt đối trong</w:t>
      </w:r>
      <w:r>
        <w:t xml:space="preserve"> </w:t>
      </w:r>
      <w:r>
        <w:t xml:space="preserve">mọi giai đoạn — vừa vì lý do kỹ thuật, vừa vì nó giữ ranh giới trách nhiệm rõ ràng</w:t>
      </w:r>
      <w:r>
        <w:t xml:space="preserve"> </w:t>
      </w:r>
      <w:r>
        <w:t xml:space="preserve">theo WHS Act.</w:t>
      </w:r>
    </w:p>
    <w:p>
      <w:r>
        <w:br w:type="page"/>
      </w:r>
    </w:p>
    <w:p>
      <w:pPr>
        <w:pStyle w:val="Heading2"/>
      </w:pPr>
      <w:bookmarkStart w:id="56" w:name="an-toàn-tuân-thủ"/>
      <w:r>
        <w:t xml:space="preserve">9. AN TOÀN &amp; TUÂN THỦ</w:t>
      </w:r>
      <w:bookmarkEnd w:id="56"/>
    </w:p>
    <w:tbl>
      <w:tblPr>
        <w:tblStyle w:val="Table"/>
        <w:tblW w:type="pct" w:w="5000.0"/>
        <w:tblLook w:firstRow="1"/>
      </w:tblPr>
      <w:tblGrid>
        <w:gridCol w:w="1863"/>
        <w:gridCol w:w="2212"/>
        <w:gridCol w:w="38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Lĩnh vực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Tiêu chuẩn / quy định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Áp dụng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toàn máy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AS/NZS 4024:2019 series</w:t>
            </w:r>
          </w:p>
        </w:tc>
        <w:tc>
          <w:p>
            <w:pPr>
              <w:pStyle w:val="Compact"/>
              <w:jc w:val="left"/>
            </w:pPr>
            <w:r>
              <w:t xml:space="preserve">Toàn bộ thiết bị cơ khí, giai đoạn B và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Tủ điện máy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AS/NZS 60204.1</w:t>
            </w:r>
          </w:p>
        </w:tc>
        <w:tc>
          <w:p>
            <w:pPr>
              <w:pStyle w:val="Compact"/>
              <w:jc w:val="left"/>
            </w:pPr>
            <w:r>
              <w:t xml:space="preserve">Tất cả giai đoạn có thiết bị điện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Đi dây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AS/NZS 3000</w:t>
            </w:r>
          </w:p>
        </w:tc>
        <w:tc>
          <w:p>
            <w:pPr>
              <w:pStyle w:val="Compact"/>
              <w:jc w:val="left"/>
            </w:pPr>
            <w:r>
              <w:t xml:space="preserve">Thi công điện — do nhà thầu có giấy phép Úc thực hiện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AGV/AMR (nếu bổ sung sau)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 5144.4:2021</w:t>
            </w:r>
          </w:p>
        </w:tc>
        <w:tc>
          <w:p>
            <w:pPr>
              <w:pStyle w:val="Compact"/>
              <w:jc w:val="left"/>
            </w:pPr>
            <w:r>
              <w:t xml:space="preserve">Chưa áp dụng trong phạm vi này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EMC / thiết bị RF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RCM</w:t>
            </w:r>
            <w:r>
              <w:t xml:space="preserve"> </w:t>
            </w:r>
            <w:r>
              <w:t xml:space="preserve">(ACMA)</w:t>
            </w:r>
          </w:p>
        </w:tc>
        <w:tc>
          <w:p>
            <w:pPr>
              <w:pStyle w:val="Compact"/>
              <w:jc w:val="left"/>
            </w:pPr>
            <w:r>
              <w:t xml:space="preserve">Thiết bị RFID, thiết bị đầu cuối không dây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Làm việc trong lạnh</w:t>
            </w:r>
          </w:p>
        </w:tc>
        <w:tc>
          <w:p>
            <w:pPr>
              <w:pStyle w:val="Compact"/>
              <w:jc w:val="left"/>
            </w:pPr>
            <w:r>
              <w:t xml:space="preserve">WHS Regulations của bang</w:t>
            </w:r>
          </w:p>
        </w:tc>
        <w:tc>
          <w:p>
            <w:pPr>
              <w:pStyle w:val="Compact"/>
              <w:jc w:val="left"/>
            </w:pPr>
            <w:r>
              <w:t xml:space="preserve">Giới hạn thời gian ca, trang bị bảo hộ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toàn thực phẩm</w:t>
            </w:r>
          </w:p>
        </w:tc>
        <w:tc>
          <w:p>
            <w:pPr>
              <w:pStyle w:val="Compact"/>
              <w:jc w:val="left"/>
            </w:pPr>
            <w:r>
              <w:t xml:space="preserve">HACCP; chứng nhận của Costa</w:t>
            </w:r>
          </w:p>
        </w:tc>
        <w:tc>
          <w:p>
            <w:pPr>
              <w:pStyle w:val="Compact"/>
              <w:jc w:val="left"/>
            </w:pPr>
            <w:r>
              <w:t xml:space="preserve">Truy xuất nguồn gốc, hồ sơ nhiệt độ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Đo lường thương mại</w:t>
            </w:r>
          </w:p>
        </w:tc>
        <w:tc>
          <w:p>
            <w:pPr>
              <w:pStyle w:val="Compact"/>
              <w:jc w:val="left"/>
            </w:pPr>
            <w:r>
              <w:t xml:space="preserve">National Measurement Institute</w:t>
            </w:r>
          </w:p>
        </w:tc>
        <w:tc>
          <w:p>
            <w:pPr>
              <w:pStyle w:val="Compact"/>
              <w:jc w:val="left"/>
            </w:pPr>
            <w:r>
              <w:t xml:space="preserve">[Luu y] Cần làm rõ phạm vi — Mục 7.4</w:t>
            </w:r>
          </w:p>
        </w:tc>
      </w:tr>
    </w:tbl>
    <w:p>
      <w:pPr>
        <w:pStyle w:val="BodyText"/>
      </w:pPr>
      <w:r>
        <w:rPr>
          <w:b/>
        </w:rPr>
        <w:t xml:space="preserve">Trách nhiệm theo WHS Act:</w:t>
      </w:r>
      <w:r>
        <w:t xml:space="preserve"> </w:t>
      </w:r>
      <w:r>
        <w:t xml:space="preserve">chúng tôi hiểu rõ nghĩa vụ của bên thiết kế và cung</w:t>
      </w:r>
      <w:r>
        <w:t xml:space="preserve"> </w:t>
      </w:r>
      <w:r>
        <w:t xml:space="preserve">cấp thiết bị theo Mục 22–25 WHS Act. Mọi thiết bị an toàn trong phạm vi đề xuất sẽ</w:t>
      </w:r>
      <w:r>
        <w:t xml:space="preserve"> </w:t>
      </w:r>
      <w:r>
        <w:t xml:space="preserve">là</w:t>
      </w:r>
      <w:r>
        <w:t xml:space="preserve"> </w:t>
      </w:r>
      <w:r>
        <w:rPr>
          <w:b/>
        </w:rPr>
        <w:t xml:space="preserve">sản phẩm thương mại có chứng nhận</w:t>
      </w:r>
      <w:r>
        <w:t xml:space="preserve"> </w:t>
      </w:r>
      <w:r>
        <w:t xml:space="preserve">(Pilz, SICK, Siemens hoặc tương đương), kèm</w:t>
      </w:r>
      <w:r>
        <w:t xml:space="preserve"> </w:t>
      </w:r>
      <w:r>
        <w:t xml:space="preserve">hồ sơ tính toán mức hiệu năng (PL) và biên bản kiểm chứng theo AS/NZS 4024.</w:t>
      </w:r>
    </w:p>
    <w:p>
      <w:r>
        <w:br w:type="page"/>
      </w:r>
    </w:p>
    <w:p>
      <w:pPr>
        <w:pStyle w:val="Heading2"/>
      </w:pPr>
      <w:bookmarkStart w:id="57" w:name="kế-hoạch-triển-khai-phương-án-a"/>
      <w:r>
        <w:t xml:space="preserve">10. KẾ HOẠCH TRIỂN KHAI — PHƯƠNG ÁN A</w:t>
      </w:r>
      <w:bookmarkEnd w:id="57"/>
    </w:p>
    <w:tbl>
      <w:tblPr>
        <w:tblStyle w:val="Table"/>
        <w:tblW w:type="pct" w:w="5000.0"/>
        <w:tblLook w:firstRow="1"/>
      </w:tblPr>
      <w:tblGrid>
        <w:gridCol w:w="1514"/>
        <w:gridCol w:w="2445"/>
        <w:gridCol w:w="1514"/>
        <w:gridCol w:w="24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Kết quả bàn giao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Khảo sát hiện trường &amp; chốt yêu cầu</w:t>
            </w:r>
          </w:p>
        </w:tc>
        <w:tc>
          <w:p>
            <w:pPr>
              <w:pStyle w:val="Compact"/>
              <w:jc w:val="left"/>
            </w:pPr>
            <w:r>
              <w:t xml:space="preserve">Tuần 1–3</w:t>
            </w:r>
          </w:p>
        </w:tc>
        <w:tc>
          <w:p>
            <w:pPr>
              <w:pStyle w:val="Compact"/>
              <w:jc w:val="left"/>
            </w:pPr>
            <w:r>
              <w:t xml:space="preserve">Báo cáo khảo sát, cơ sở thiết kế đã xác nhận, báo giá chắc chắn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chi tiết</w:t>
            </w:r>
          </w:p>
        </w:tc>
        <w:tc>
          <w:p>
            <w:pPr>
              <w:pStyle w:val="Compact"/>
              <w:jc w:val="left"/>
            </w:pPr>
            <w:r>
              <w:t xml:space="preserve">Tuần 4–7</w:t>
            </w:r>
          </w:p>
        </w:tc>
        <w:tc>
          <w:p>
            <w:pPr>
              <w:pStyle w:val="Compact"/>
              <w:jc w:val="left"/>
            </w:pPr>
            <w:r>
              <w:t xml:space="preserve">Thiết kế hệ thống, giao diện tích hợp, kế hoạch kiểm thử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Cấu hình phần mềm &amp; tích hợp</w:t>
            </w:r>
          </w:p>
        </w:tc>
        <w:tc>
          <w:p>
            <w:pPr>
              <w:pStyle w:val="Compact"/>
              <w:jc w:val="left"/>
            </w:pPr>
            <w:r>
              <w:t xml:space="preserve">Tuần 8–14</w:t>
            </w:r>
          </w:p>
        </w:tc>
        <w:tc>
          <w:p>
            <w:pPr>
              <w:pStyle w:val="Compact"/>
              <w:jc w:val="left"/>
            </w:pPr>
            <w:r>
              <w:t xml:space="preserve">WMS/WCS chạy trên môi trường thử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Lắp đặt phần cứng tại hiện trường</w:t>
            </w:r>
          </w:p>
        </w:tc>
        <w:tc>
          <w:p>
            <w:pPr>
              <w:pStyle w:val="Compact"/>
              <w:jc w:val="left"/>
            </w:pPr>
            <w:r>
              <w:t xml:space="preserve">Tuần 13–16</w:t>
            </w:r>
          </w:p>
        </w:tc>
        <w:tc>
          <w:p>
            <w:pPr>
              <w:pStyle w:val="Compact"/>
              <w:jc w:val="left"/>
            </w:pPr>
            <w:r>
              <w:t xml:space="preserve">Trạm cân, cổng RFID, thiết bị đầu cuối —</w:t>
            </w:r>
            <w:r>
              <w:t xml:space="preserve"> </w:t>
            </w:r>
            <w:r>
              <w:rPr>
                <w:b/>
              </w:rPr>
              <w:t xml:space="preserve">lắp ngoài giờ sản xuất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Kiểm thử tích hợp &amp; chạy song song</w:t>
            </w:r>
          </w:p>
        </w:tc>
        <w:tc>
          <w:p>
            <w:pPr>
              <w:pStyle w:val="Compact"/>
              <w:jc w:val="left"/>
            </w:pPr>
            <w:r>
              <w:t xml:space="preserve">Tuần 17–19</w:t>
            </w:r>
          </w:p>
        </w:tc>
        <w:tc>
          <w:p>
            <w:pPr>
              <w:pStyle w:val="Compact"/>
              <w:jc w:val="left"/>
            </w:pPr>
            <w:r>
              <w:t xml:space="preserve">Chạy song song với quy trình cũ, không rủi 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Đào tạo &amp; chuyển đổi</w:t>
            </w:r>
          </w:p>
        </w:tc>
        <w:tc>
          <w:p>
            <w:pPr>
              <w:pStyle w:val="Compact"/>
              <w:jc w:val="left"/>
            </w:pPr>
            <w:r>
              <w:t xml:space="preserve">Tuần 20–21</w:t>
            </w:r>
          </w:p>
        </w:tc>
        <w:tc>
          <w:p>
            <w:pPr>
              <w:pStyle w:val="Compact"/>
              <w:jc w:val="left"/>
            </w:pPr>
            <w:r>
              <w:t xml:space="preserve">Tài liệu vận hành, đào tạo theo 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Nghiệm thu &amp; bảo hành</w:t>
            </w:r>
          </w:p>
        </w:tc>
        <w:tc>
          <w:p>
            <w:pPr>
              <w:pStyle w:val="Compact"/>
              <w:jc w:val="left"/>
            </w:pPr>
            <w:r>
              <w:t xml:space="preserve">Tuần 22</w:t>
            </w:r>
          </w:p>
        </w:tc>
        <w:tc>
          <w:p>
            <w:pPr>
              <w:pStyle w:val="Compact"/>
              <w:jc w:val="left"/>
            </w:pPr>
            <w:r>
              <w:t xml:space="preserve">Biên bản nghiệm thu, bắt đầu bảo hành 12 tháng</w:t>
            </w:r>
          </w:p>
        </w:tc>
      </w:tr>
    </w:tbl>
    <w:p>
      <w:pPr>
        <w:pStyle w:val="BodyText"/>
      </w:pPr>
      <w:r>
        <w:rPr>
          <w:b/>
        </w:rPr>
        <w:t xml:space="preserve">Nguyên tắc xuyên suốt:</w:t>
      </w:r>
      <w:r>
        <w:t xml:space="preserve"> </w:t>
      </w:r>
      <w:r>
        <w:t xml:space="preserve">chạy song song ở Giai đoạn 4 nghĩa là quy trình hiện tại</w:t>
      </w:r>
      <w:r>
        <w:t xml:space="preserve"> </w:t>
      </w:r>
      <w:r>
        <w:rPr>
          <w:b/>
        </w:rPr>
        <w:t xml:space="preserve">vẫn hoạt động bình thường</w:t>
      </w:r>
      <w:r>
        <w:t xml:space="preserve"> </w:t>
      </w:r>
      <w:r>
        <w:t xml:space="preserve">cho đến khi hệ thống mới được chứng minh. Costa không</w:t>
      </w:r>
      <w:r>
        <w:t xml:space="preserve"> </w:t>
      </w:r>
      <w:r>
        <w:t xml:space="preserve">bao giờ ở tình thế không có đường lui.</w:t>
      </w:r>
    </w:p>
    <w:p>
      <w:r>
        <w:br w:type="page"/>
      </w:r>
    </w:p>
    <w:p>
      <w:pPr>
        <w:pStyle w:val="Heading2"/>
      </w:pPr>
      <w:bookmarkStart w:id="58" w:name="cấu-trúc-thương-mại"/>
      <w:r>
        <w:t xml:space="preserve">11. CẤU TRÚC THƯƠNG MẠI</w:t>
      </w:r>
      <w:bookmarkEnd w:id="58"/>
    </w:p>
    <w:p>
      <w:pPr>
        <w:pStyle w:val="Heading3"/>
      </w:pPr>
      <w:bookmarkStart w:id="59" w:name="đề-xuất-thanh-toán-phương-án-a"/>
      <w:r>
        <w:t xml:space="preserve">11.1 Đề xuất thanh toán — Phương án A</w:t>
      </w:r>
      <w:bookmarkEnd w:id="59"/>
    </w:p>
    <w:tbl>
      <w:tblPr>
        <w:tblStyle w:val="Table"/>
        <w:tblW w:type="pct" w:w="4999.999999999999"/>
        <w:tblLook w:firstRow="1"/>
      </w:tblPr>
      <w:tblGrid>
        <w:gridCol w:w="3144"/>
        <w:gridCol w:w="1514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Mốc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Tỉ lệ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Ký hợp đồng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Duyệt thiết kế chi tiết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Costa duyệt hồ sơ thiết kế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Giao hàng thiết bị đến hiện trường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Hoàn tất chạy song song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Đạt tiêu chí nghiệm thu Mục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Kết thúc bảo hành 12 tháng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Giữ lại đảm bảo</w:t>
            </w:r>
          </w:p>
        </w:tc>
      </w:tr>
    </w:tbl>
    <w:p>
      <w:pPr>
        <w:pStyle w:val="Heading3"/>
      </w:pPr>
      <w:bookmarkStart w:id="60" w:name="phí-định-kỳ"/>
      <w:r>
        <w:t xml:space="preserve">11.2 Phí định kỳ</w:t>
      </w:r>
      <w:bookmarkEnd w:id="60"/>
    </w:p>
    <w:tbl>
      <w:tblPr>
        <w:tblStyle w:val="Table"/>
        <w:tblW w:type="pct" w:w="5000.0"/>
        <w:tblLook w:firstRow="1"/>
      </w:tblPr>
      <w:tblGrid>
        <w:gridCol w:w="2678"/>
        <w:gridCol w:w="52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Cơ sở tính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Thuê bao phần mềm &amp; hỗ trợ</w:t>
            </w:r>
          </w:p>
        </w:tc>
        <w:tc>
          <w:p>
            <w:pPr>
              <w:pStyle w:val="Compact"/>
              <w:jc w:val="left"/>
            </w:pPr>
            <w:r>
              <w:t xml:space="preserve">Theo năm, tính theo số vị trí/người dùng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Hỗ trợ kỹ thuật</w:t>
            </w:r>
          </w:p>
        </w:tc>
        <w:tc>
          <w:p>
            <w:pPr>
              <w:pStyle w:val="Compact"/>
              <w:jc w:val="left"/>
            </w:pPr>
            <w:r>
              <w:t xml:space="preserve">Giờ hành chính đã bao gồm; hỗ trợ 24/7 là tuỳ chọn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Cập nhật &amp; nâng cấp</w:t>
            </w:r>
          </w:p>
        </w:tc>
        <w:tc>
          <w:p>
            <w:pPr>
              <w:pStyle w:val="Compact"/>
              <w:jc w:val="left"/>
            </w:pPr>
            <w:r>
              <w:t xml:space="preserve">Bao gồm trong thuê bao</w:t>
            </w:r>
          </w:p>
        </w:tc>
      </w:tr>
    </w:tbl>
    <w:p>
      <w:pPr>
        <w:pStyle w:val="Heading3"/>
      </w:pPr>
      <w:bookmarkStart w:id="61" w:name="tuỳ-chọn-cho-giai-đoạn-2"/>
      <w:r>
        <w:t xml:space="preserve">11.3 Tuỳ chọn cho Giai đoạn 2</w:t>
      </w:r>
      <w:bookmarkEnd w:id="61"/>
    </w:p>
    <w:p>
      <w:pPr>
        <w:pStyle w:val="FirstParagraph"/>
      </w:pPr>
      <w:r>
        <w:t xml:space="preserve">Chi phí khảo sát và thiết kế của Giai đoạn 1 sẽ được</w:t>
      </w:r>
      <w:r>
        <w:t xml:space="preserve"> </w:t>
      </w:r>
      <w:r>
        <w:rPr>
          <w:b/>
        </w:rPr>
        <w:t xml:space="preserve">khấu trừ vào Giai đoạn 2</w:t>
      </w:r>
      <w:r>
        <w:t xml:space="preserve"> </w:t>
      </w:r>
      <w:r>
        <w:t xml:space="preserve">nếu Costa quyết định tiếp tục trong vòng 12 tháng.</w:t>
      </w:r>
    </w:p>
    <w:p>
      <w:r>
        <w:br w:type="page"/>
      </w:r>
    </w:p>
    <w:p>
      <w:pPr>
        <w:pStyle w:val="Heading2"/>
      </w:pPr>
      <w:bookmarkStart w:id="62" w:name="cam-kết-hiệu-năng"/>
      <w:r>
        <w:t xml:space="preserve">12. CAM KẾT HIỆU NĂNG</w:t>
      </w:r>
      <w:bookmarkEnd w:id="62"/>
    </w:p>
    <w:p>
      <w:pPr>
        <w:pStyle w:val="FirstParagraph"/>
      </w:pPr>
      <w:r>
        <w:t xml:space="preserve">Cam kết cho Phương án A, đo trong 30 ngày liên tục sau chuyển đổi:</w:t>
      </w:r>
    </w:p>
    <w:tbl>
      <w:tblPr>
        <w:tblStyle w:val="Table"/>
        <w:tblW w:type="pct" w:w="5000.0"/>
        <w:tblLook w:firstRow="1"/>
      </w:tblPr>
      <w:tblGrid>
        <w:gridCol w:w="4076"/>
        <w:gridCol w:w="38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Chỉ tiêu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 kết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Nhịp độ xử lý tại trạm cân</w:t>
            </w:r>
          </w:p>
        </w:tc>
        <w:tc>
          <w:p>
            <w:pPr>
              <w:pStyle w:val="Compact"/>
              <w:jc w:val="left"/>
            </w:pPr>
            <w:r>
              <w:t xml:space="preserve">≥ 30 pallet/giờ (vượt yêu cầu đỉnh 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Tỉ lệ đọc RFID thành công</w:t>
            </w:r>
          </w:p>
        </w:tc>
        <w:tc>
          <w:p>
            <w:pPr>
              <w:pStyle w:val="Compact"/>
              <w:jc w:val="left"/>
            </w:pPr>
            <w:r>
              <w:t xml:space="preserve">≥ 99,5% ở lượt đọc đầu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Độ chính xác dữ liệu tồn kho</w:t>
            </w:r>
          </w:p>
        </w:tc>
        <w:tc>
          <w:p>
            <w:pPr>
              <w:pStyle w:val="Compact"/>
              <w:jc w:val="left"/>
            </w:pPr>
            <w:r>
              <w:t xml:space="preserve">≥ 99,9% khi kiểm kê đối chiếu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Sẵn sàng hệ thống (giờ sản xuất)</w:t>
            </w:r>
          </w:p>
        </w:tc>
        <w:tc>
          <w:p>
            <w:pPr>
              <w:pStyle w:val="Compact"/>
              <w:jc w:val="left"/>
            </w:pPr>
            <w:r>
              <w:t xml:space="preserve">≥ 99,5%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Thời gian truy xuất nguồn gốc một pallet</w:t>
            </w:r>
          </w:p>
        </w:tc>
        <w:tc>
          <w:p>
            <w:pPr>
              <w:pStyle w:val="Compact"/>
              <w:jc w:val="left"/>
            </w:pPr>
            <w:r>
              <w:t xml:space="preserve">≤ 10 giây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Thời gian phản hồi sự cố nghiêm trọng</w:t>
            </w:r>
          </w:p>
        </w:tc>
        <w:tc>
          <w:p>
            <w:pPr>
              <w:pStyle w:val="Compact"/>
              <w:jc w:val="left"/>
            </w:pPr>
            <w:r>
              <w:t xml:space="preserve">≤ 4 giờ trong giờ hành chính</w:t>
            </w:r>
          </w:p>
        </w:tc>
      </w:tr>
    </w:tbl>
    <w:p>
      <w:pPr>
        <w:pStyle w:val="BodyText"/>
      </w:pPr>
      <w:r>
        <w:t xml:space="preserve">Nếu không đạt sau thời gian khắc phục đã thoả thuận, chúng tôi chịu chi phí sửa</w:t>
      </w:r>
      <w:r>
        <w:t xml:space="preserve"> </w:t>
      </w:r>
      <w:r>
        <w:t xml:space="preserve">chữa và Costa được quyền giữ lại phần thanh toán tương ứng.</w:t>
      </w:r>
    </w:p>
    <w:p>
      <w:r>
        <w:br w:type="page"/>
      </w:r>
    </w:p>
    <w:p>
      <w:pPr>
        <w:pStyle w:val="Heading2"/>
      </w:pPr>
      <w:bookmarkStart w:id="63" w:name="giả-định-loại-trừ-và-rủi-ro"/>
      <w:r>
        <w:t xml:space="preserve">13. GIẢ ĐỊNH, LOẠI TRỪ VÀ RỦI RO</w:t>
      </w:r>
      <w:bookmarkEnd w:id="63"/>
    </w:p>
    <w:p>
      <w:pPr>
        <w:pStyle w:val="Heading3"/>
      </w:pPr>
      <w:bookmarkStart w:id="64" w:name="giả-định-cần-costa-xác-nhận"/>
      <w:r>
        <w:t xml:space="preserve">13.1 Giả định cần Costa xác nhận</w:t>
      </w:r>
      <w:bookmarkEnd w:id="64"/>
    </w:p>
    <w:tbl>
      <w:tblPr>
        <w:tblStyle w:val="Table"/>
        <w:tblW w:type="pct" w:w="5000.0"/>
        <w:tblLook w:firstRow="1"/>
      </w:tblPr>
      <w:tblGrid>
        <w:gridCol w:w="1514"/>
        <w:gridCol w:w="2562"/>
        <w:gridCol w:w="38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Giả định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Ảnh hưởng nếu 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Kích thước box ~400×300×130 mm</w:t>
            </w:r>
            <w:r>
              <w:t xml:space="preserve"> </w:t>
            </w:r>
            <w:r>
              <w:t xml:space="preserve">cho cả hai loại</w:t>
            </w:r>
          </w:p>
        </w:tc>
        <w:tc>
          <w:p>
            <w:pPr>
              <w:pStyle w:val="Compact"/>
              <w:jc w:val="left"/>
            </w:pPr>
            <w:r>
              <w:t xml:space="preserve">Quyết định sơ đồ xếp pallet, số box/pallet, và thiết kế tay kẹp.</w:t>
            </w:r>
            <w:r>
              <w:t xml:space="preserve"> </w:t>
            </w:r>
            <w:r>
              <w:rPr>
                <w:b/>
              </w:rPr>
              <w:t xml:space="preserve">Cần đo thật cả hai loại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p>
            <w:pPr>
              <w:pStyle w:val="Compact"/>
              <w:jc w:val="left"/>
            </w:pPr>
            <w:r>
              <w:t xml:space="preserve">72 box/pallet (8/lớp × 9 lớp), 288 kg</w:t>
            </w:r>
          </w:p>
        </w:tc>
        <w:tc>
          <w:p>
            <w:pPr>
              <w:pStyle w:val="Compact"/>
              <w:jc w:val="left"/>
            </w:pPr>
            <w:r>
              <w:t xml:space="preserve">Suy ra từ (1). Sai thì toàn bộ quy mô thay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p>
            <w:pPr>
              <w:pStyle w:val="Compact"/>
              <w:jc w:val="left"/>
            </w:pPr>
            <w:r>
              <w:t xml:space="preserve">Mã vạch dán ở</w:t>
            </w:r>
            <w:r>
              <w:t xml:space="preserve"> </w:t>
            </w:r>
            <w:r>
              <w:rPr>
                <w:b/>
              </w:rPr>
              <w:t xml:space="preserve">vị trí cố định</w:t>
            </w:r>
            <w:r>
              <w:t xml:space="preserve"> </w:t>
            </w:r>
            <w:r>
              <w:t xml:space="preserve">trên box</w:t>
            </w:r>
          </w:p>
        </w:tc>
        <w:tc>
          <w:p>
            <w:pPr>
              <w:pStyle w:val="Compact"/>
              <w:jc w:val="left"/>
            </w:pPr>
            <w:r>
              <w:t xml:space="preserve">Nếu tuỳ ý, cần cụm đọc nhiều góc hoặc hệ thị giác — đắt và chậm hơn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Thời gian lưu kho 24 giờ</w:t>
            </w:r>
          </w:p>
        </w:tc>
        <w:tc>
          <w:p>
            <w:pPr>
              <w:pStyle w:val="Compact"/>
              <w:jc w:val="left"/>
            </w:pPr>
            <w:r>
              <w:t xml:space="preserve">Chênh 4 lần sức chứa giữa 12h và 48h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Pallet chuẩn Úc 1165 × 1165 mm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thiết kế kệ và băng tải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 giờ vận hành đóng gói/ngày</w:t>
            </w:r>
          </w:p>
        </w:tc>
        <w:tc>
          <w:p>
            <w:pPr>
              <w:pStyle w:val="Compact"/>
              <w:jc w:val="left"/>
            </w:pPr>
            <w:r>
              <w:t xml:space="preserve">Quyết định nhịp độ yêu cầu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Kho lạnh hiện tại có đủ công suất lạnh</w:t>
            </w:r>
          </w:p>
        </w:tc>
        <w:tc>
          <w:p>
            <w:pPr>
              <w:pStyle w:val="Compact"/>
              <w:jc w:val="left"/>
            </w:pPr>
            <w:r>
              <w:t xml:space="preserve">Nếu không, phát sinh hạng mục lớn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Tỉ lệ 70% container / 30% xe tải</w:t>
            </w:r>
          </w:p>
        </w:tc>
        <w:tc>
          <w:p>
            <w:pPr>
              <w:pStyle w:val="Compact"/>
              <w:jc w:val="left"/>
            </w:pPr>
            <w:r>
              <w:t xml:space="preserve">Ảnh hưởng số cửa xuất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Mạng LAN và hạ tầng CNTT hiện có đáp ứng</w:t>
            </w:r>
          </w:p>
        </w:tc>
        <w:tc>
          <w:p>
            <w:pPr>
              <w:pStyle w:val="Compact"/>
              <w:jc w:val="left"/>
            </w:pPr>
            <w:r>
              <w:t xml:space="preserve">Có thể phát sinh nâng cấp mạng</w:t>
            </w:r>
          </w:p>
        </w:tc>
      </w:tr>
    </w:tbl>
    <w:p>
      <w:pPr>
        <w:pStyle w:val="Heading3"/>
      </w:pPr>
      <w:bookmarkStart w:id="65" w:name="loại-trừ-khỏi-phạm-vi"/>
      <w:r>
        <w:t xml:space="preserve">13.2 Loại trừ khỏi phạm vi</w:t>
      </w:r>
      <w:bookmarkEnd w:id="65"/>
    </w:p>
    <w:p>
      <w:pPr>
        <w:numPr>
          <w:ilvl w:val="0"/>
          <w:numId w:val="1015"/>
        </w:numPr>
        <w:pStyle w:val="Compact"/>
      </w:pPr>
      <w:r>
        <w:t xml:space="preserve">Nâng cấp hệ thống lạnh (máy nén, dàn lạnh) — sẽ báo giá riêng sau khảo sát</w:t>
      </w:r>
    </w:p>
    <w:p>
      <w:pPr>
        <w:numPr>
          <w:ilvl w:val="0"/>
          <w:numId w:val="1015"/>
        </w:numPr>
        <w:pStyle w:val="Compact"/>
      </w:pPr>
      <w:r>
        <w:t xml:space="preserve">Công tác kết cấu, gia cố sàn, xin phép xây dựng</w:t>
      </w:r>
    </w:p>
    <w:p>
      <w:pPr>
        <w:numPr>
          <w:ilvl w:val="0"/>
          <w:numId w:val="1015"/>
        </w:numPr>
        <w:pStyle w:val="Compact"/>
      </w:pPr>
      <w:r>
        <w:t xml:space="preserve">Thi công điện lực — do nhà thầu có giấy phép hành nghề tại Úc thực hiện</w:t>
      </w:r>
    </w:p>
    <w:p>
      <w:pPr>
        <w:numPr>
          <w:ilvl w:val="0"/>
          <w:numId w:val="1015"/>
        </w:numPr>
        <w:pStyle w:val="Compact"/>
      </w:pPr>
      <w:r>
        <w:t xml:space="preserve">Cung cấp forklift</w:t>
      </w:r>
    </w:p>
    <w:p>
      <w:pPr>
        <w:numPr>
          <w:ilvl w:val="0"/>
          <w:numId w:val="1015"/>
        </w:numPr>
        <w:pStyle w:val="Compact"/>
      </w:pPr>
      <w:r>
        <w:t xml:space="preserve">Chi phí giấy phép và phí cơ quan quản lý</w:t>
      </w:r>
    </w:p>
    <w:p>
      <w:pPr>
        <w:numPr>
          <w:ilvl w:val="0"/>
          <w:numId w:val="1015"/>
        </w:numPr>
        <w:pStyle w:val="Compact"/>
      </w:pPr>
      <w:r>
        <w:t xml:space="preserve">Thay đổi hệ thống ERP hiện có của Costa</w:t>
      </w:r>
    </w:p>
    <w:p>
      <w:pPr>
        <w:pStyle w:val="Heading3"/>
      </w:pPr>
      <w:bookmarkStart w:id="66" w:name="rủi-ro-chính"/>
      <w:r>
        <w:t xml:space="preserve">13.3 Rủi ro chính</w:t>
      </w:r>
      <w:bookmarkEnd w:id="66"/>
    </w:p>
    <w:tbl>
      <w:tblPr>
        <w:tblStyle w:val="Table"/>
        <w:tblW w:type="pct" w:w="5000.0"/>
        <w:tblLook w:firstRow="1"/>
      </w:tblPr>
      <w:tblGrid>
        <w:gridCol w:w="2562"/>
        <w:gridCol w:w="1514"/>
        <w:gridCol w:w="38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Mức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Biện pháp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Chiều cao trần không đủ cho Phương án C</w:t>
            </w:r>
          </w:p>
        </w:tc>
        <w:tc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p>
            <w:pPr>
              <w:pStyle w:val="Compact"/>
              <w:jc w:val="left"/>
            </w:pPr>
            <w:r>
              <w:t xml:space="preserve">Đo trong khảo sát GĐ 0 trước khi cam kết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Công suất lạnh hiện hữu thiếu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Đánh giá tải lạnh trong khảo sát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Độ ẩm gây hỏng thiết bị điện tử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Chỉ dùng thiết bị IP65+, tủ có sưởi; bảo hành riêng cho vùng lạnh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Sản lượng vượt 60 tấn trong tương lai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Thiết kế có dư địa 20%; xác nhận kế hoạch tăng trưởng của 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Chống đối thay đổi từ người vận hành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Chạy song song, đào tạo theo ca, có người dùng chủ chốt tham gia từ đầu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Tải trọng sàn không đủ cho kệ cao</w:t>
            </w:r>
          </w:p>
        </w:tc>
        <w:tc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p>
            <w:pPr>
              <w:pStyle w:val="Compact"/>
              <w:jc w:val="left"/>
            </w:pPr>
            <w:r>
              <w:t xml:space="preserve">Kiểm tra kết cấu trong khảo sát</w:t>
            </w:r>
          </w:p>
        </w:tc>
      </w:tr>
    </w:tbl>
    <w:p>
      <w:r>
        <w:br w:type="page"/>
      </w:r>
    </w:p>
    <w:p>
      <w:pPr>
        <w:pStyle w:val="Heading2"/>
      </w:pPr>
      <w:bookmarkStart w:id="67" w:name="bước-tiếp-theo"/>
      <w:r>
        <w:t xml:space="preserve">14. BƯỚC TIẾP THEO</w:t>
      </w:r>
      <w:bookmarkEnd w:id="67"/>
    </w:p>
    <w:p>
      <w:pPr>
        <w:pStyle w:val="FirstParagraph"/>
      </w:pPr>
      <w:r>
        <w:rPr>
          <w:b/>
        </w:rPr>
        <w:t xml:space="preserve">Chúng tôi đề xuất bắt đầu bằng một buổi khảo sát hiện trường có tính phí thấp</w:t>
      </w:r>
      <w:r>
        <w:rPr>
          <w:b/>
        </w:rPr>
        <w:t xml:space="preserve"> </w:t>
      </w:r>
      <w:r>
        <w:rPr>
          <w:b/>
        </w:rPr>
        <w:t xml:space="preserve">(hoặc miễn phí nếu tiến tới hợp đồng), trong 2–3 ngày, để:</w:t>
      </w:r>
    </w:p>
    <w:p>
      <w:pPr>
        <w:pStyle w:val="BodyText"/>
      </w:pPr>
      <w:r>
        <w:rPr>
          <w:b/>
        </w:rPr>
        <w:t xml:space="preserve">Kho lạnh &amp; kết cấu</w:t>
      </w:r>
    </w:p>
    <w:p>
      <w:pPr>
        <w:numPr>
          <w:ilvl w:val="0"/>
          <w:numId w:val="1016"/>
        </w:numPr>
        <w:pStyle w:val="Compact"/>
      </w:pPr>
      <w:r>
        <w:t xml:space="preserve">☐ Đo chiều cao trần khả dụng, vị trí cột, tải trọng sàn tại M1 và M2</w:t>
      </w:r>
    </w:p>
    <w:p>
      <w:pPr>
        <w:numPr>
          <w:ilvl w:val="0"/>
          <w:numId w:val="1016"/>
        </w:numPr>
        <w:pStyle w:val="Compact"/>
      </w:pPr>
      <w:r>
        <w:t xml:space="preserve">☐ Đánh giá công suất lạnh hiện hữu và tình trạng thiết bị</w:t>
      </w:r>
    </w:p>
    <w:p>
      <w:pPr>
        <w:numPr>
          <w:ilvl w:val="0"/>
          <w:numId w:val="1016"/>
        </w:numPr>
        <w:pStyle w:val="Compact"/>
      </w:pPr>
      <w:r>
        <w:t xml:space="preserve">☐ Ghi nhận thời gian lưu kho thực tế trong 2 tuần gần nhất</w:t>
      </w:r>
    </w:p>
    <w:p>
      <w:pPr>
        <w:numPr>
          <w:ilvl w:val="0"/>
          <w:numId w:val="1016"/>
        </w:numPr>
        <w:pStyle w:val="Compact"/>
      </w:pPr>
      <w:r>
        <w:t xml:space="preserve">☐ Đo thời gian forklift nằm trong kho lạnh</w:t>
      </w:r>
    </w:p>
    <w:p>
      <w:pPr>
        <w:pStyle w:val="FirstParagraph"/>
      </w:pPr>
      <w:r>
        <w:rPr>
          <w:b/>
        </w:rPr>
        <w:t xml:space="preserve">Sản phẩm &amp; bao bì</w:t>
      </w:r>
      <w:r>
        <w:t xml:space="preserve"> </w:t>
      </w:r>
      <w:r>
        <w:rPr>
          <w:i/>
        </w:rPr>
        <w:t xml:space="preserve">(quyết định thiết kế máy xếp pallet)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Đo kích thước thật cả hai loại box</w:t>
      </w:r>
      <w:r>
        <w:t xml:space="preserve"> </w:t>
      </w:r>
      <w:r>
        <w:t xml:space="preserve">(D × R × C) và kiểm tra độ cứng vững</w:t>
      </w:r>
    </w:p>
    <w:p>
      <w:pPr>
        <w:numPr>
          <w:ilvl w:val="0"/>
          <w:numId w:val="1017"/>
        </w:numPr>
        <w:pStyle w:val="Compact"/>
      </w:pPr>
      <w:r>
        <w:t xml:space="preserve">☐ Lấy mẫu</w:t>
      </w:r>
      <w:r>
        <w:t xml:space="preserve"> </w:t>
      </w:r>
      <w:r>
        <w:rPr>
          <w:b/>
        </w:rPr>
        <w:t xml:space="preserve">10–20 box thật của mỗi loại</w:t>
      </w:r>
      <w:r>
        <w:t xml:space="preserve"> </w:t>
      </w:r>
      <w:r>
        <w:t xml:space="preserve">để thử nghiệm tay kẹp</w:t>
      </w:r>
    </w:p>
    <w:p>
      <w:pPr>
        <w:numPr>
          <w:ilvl w:val="0"/>
          <w:numId w:val="1017"/>
        </w:numPr>
        <w:pStyle w:val="Compact"/>
      </w:pPr>
      <w:r>
        <w:t xml:space="preserve">☐ Xác nhận</w:t>
      </w:r>
      <w:r>
        <w:t xml:space="preserve"> </w:t>
      </w:r>
      <w:r>
        <w:rPr>
          <w:b/>
        </w:rPr>
        <w:t xml:space="preserve">vị trí dán mã vạch</w:t>
      </w:r>
      <w:r>
        <w:t xml:space="preserve"> </w:t>
      </w:r>
      <w:r>
        <w:t xml:space="preserve">— cố định hay tuỳ ý</w:t>
      </w:r>
    </w:p>
    <w:p>
      <w:pPr>
        <w:numPr>
          <w:ilvl w:val="0"/>
          <w:numId w:val="1017"/>
        </w:numPr>
        <w:pStyle w:val="Compact"/>
      </w:pPr>
      <w:r>
        <w:t xml:space="preserve">☐ Xác nhận cấu trúc mã vạch hiện có (đội hái, chủng loại, Grow Room)</w:t>
      </w:r>
    </w:p>
    <w:p>
      <w:pPr>
        <w:numPr>
          <w:ilvl w:val="0"/>
          <w:numId w:val="1017"/>
        </w:numPr>
        <w:pStyle w:val="Compact"/>
      </w:pPr>
      <w:r>
        <w:t xml:space="preserve">☐ Đếm số box/pallet thực tế đang áp dụng cho từng loại</w:t>
      </w:r>
    </w:p>
    <w:p>
      <w:pPr>
        <w:pStyle w:val="FirstParagraph"/>
      </w:pPr>
      <w:r>
        <w:rPr>
          <w:b/>
        </w:rPr>
        <w:t xml:space="preserve">Nhiệt độ</w:t>
      </w:r>
      <w:r>
        <w:t xml:space="preserve"> </w:t>
      </w:r>
      <w:r>
        <w:rPr>
          <w:i/>
        </w:rPr>
        <w:t xml:space="preserve">(có thể thay đổi thứ tự ưu tiên đầu tư — Mục 5.7)</w:t>
      </w:r>
    </w:p>
    <w:p>
      <w:pPr>
        <w:numPr>
          <w:ilvl w:val="0"/>
          <w:numId w:val="1018"/>
        </w:numPr>
      </w:pPr>
      <w:r>
        <w:t xml:space="preserve">☐ Đo nhiệt độ nấm tại</w:t>
      </w:r>
      <w:r>
        <w:t xml:space="preserve"> </w:t>
      </w:r>
      <w:r>
        <w:rPr>
          <w:b/>
        </w:rPr>
        <w:t xml:space="preserve">4 điểm</w:t>
      </w:r>
      <w:r>
        <w:t xml:space="preserve">: ra khỏi phòng trồng · sau đóng thùng ·</w:t>
      </w:r>
      <w:r>
        <w:t xml:space="preserve"> </w:t>
      </w:r>
      <w:r>
        <w:t xml:space="preserve">trước khi vào kho · sau 4 giờ trong kho</w:t>
      </w:r>
    </w:p>
    <w:p>
      <w:pPr>
        <w:numPr>
          <w:ilvl w:val="0"/>
          <w:numId w:val="1018"/>
        </w:numPr>
      </w:pPr>
      <w:r>
        <w:t xml:space="preserve">☐ Ghi nhận thời gian trung bình từ đóng thùng đến vào kho lạnh</w:t>
      </w:r>
    </w:p>
    <w:p>
      <w:pPr>
        <w:numPr>
          <w:ilvl w:val="0"/>
          <w:numId w:val="1018"/>
        </w:numPr>
      </w:pPr>
      <w:r>
        <w:t xml:space="preserve">☐ Kiểm tra hiện tượng đọng sương tại cửa xuất hàng</w:t>
      </w:r>
    </w:p>
    <w:p>
      <w:pPr>
        <w:pStyle w:val="FirstParagraph"/>
      </w:pPr>
      <w:r>
        <w:rPr>
          <w:b/>
        </w:rPr>
        <w:t xml:space="preserve">Vận hành &amp; hệ thống</w:t>
      </w:r>
    </w:p>
    <w:p>
      <w:pPr>
        <w:numPr>
          <w:ilvl w:val="0"/>
          <w:numId w:val="1019"/>
        </w:numPr>
        <w:pStyle w:val="Compact"/>
      </w:pPr>
      <w:r>
        <w:t xml:space="preserve">☐ Quan sát nhịp độ theo giờ trong một ngày cao điểm thật</w:t>
      </w:r>
    </w:p>
    <w:p>
      <w:pPr>
        <w:numPr>
          <w:ilvl w:val="0"/>
          <w:numId w:val="1019"/>
        </w:numPr>
        <w:pStyle w:val="Compact"/>
      </w:pPr>
      <w:r>
        <w:t xml:space="preserve">☐ Ghi nhận số SKU chạy đồng thời thực tế trong 1 tuần</w:t>
      </w:r>
    </w:p>
    <w:p>
      <w:pPr>
        <w:numPr>
          <w:ilvl w:val="0"/>
          <w:numId w:val="1019"/>
        </w:numPr>
        <w:pStyle w:val="Compact"/>
      </w:pPr>
      <w:r>
        <w:t xml:space="preserve">☐ Đo diện tích khả dụng cho cell robot tại cả hai plant</w:t>
      </w:r>
    </w:p>
    <w:p>
      <w:pPr>
        <w:numPr>
          <w:ilvl w:val="0"/>
          <w:numId w:val="1019"/>
        </w:numPr>
        <w:pStyle w:val="Compact"/>
      </w:pPr>
      <w:r>
        <w:t xml:space="preserve">☐ Rà soát hạ tầng CNTT và hệ thống ERP hiện có</w:t>
      </w:r>
    </w:p>
    <w:p>
      <w:pPr>
        <w:numPr>
          <w:ilvl w:val="0"/>
          <w:numId w:val="1019"/>
        </w:numPr>
        <w:pStyle w:val="Compact"/>
      </w:pPr>
      <w:r>
        <w:t xml:space="preserve">☐ Làm rõ yêu cầu đo lường thương mại đối với khâu cân</w:t>
      </w:r>
    </w:p>
    <w:p>
      <w:pPr>
        <w:pStyle w:val="FirstParagraph"/>
      </w:pPr>
      <w:r>
        <w:rPr>
          <w:b/>
        </w:rPr>
        <w:t xml:space="preserve">Kết quả bàn giao sau khảo sát:</w:t>
      </w:r>
      <w:r>
        <w:t xml:space="preserve"> </w:t>
      </w:r>
      <w:r>
        <w:t xml:space="preserve">báo cáo hiện trạng, cơ sở thiết kế đã xác nhận,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báo giá chắc chắn</w:t>
      </w:r>
      <w:r>
        <w:t xml:space="preserve"> </w:t>
      </w:r>
      <w:r>
        <w:t xml:space="preserve">cho Phương án A cùng ước lượng đã hiệu chỉnh cho B và 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Đề xuất này được lập trên cơ sở thông tin do Costa Mushroom cung cấp tính đến ngày</w:t>
      </w:r>
      <w:r>
        <w:rPr>
          <w:i/>
        </w:rPr>
        <w:t xml:space="preserve"> </w:t>
      </w:r>
      <w:r>
        <w:rPr>
          <w:i/>
        </w:rPr>
        <w:t xml:space="preserve">20/08/2026. Các số liệu kỹ thuật trong Mục 2 đã được kiểm chứng bằng tính toán độc</w:t>
      </w:r>
      <w:r>
        <w:rPr>
          <w:i/>
        </w:rPr>
        <w:t xml:space="preserve"> </w:t>
      </w:r>
      <w:r>
        <w:rPr>
          <w:i/>
        </w:rPr>
        <w:t xml:space="preserve">lập. Các khoảng ngân sách là ước lượng định hướng và sẽ được thay bằng báo giá chắc</w:t>
      </w:r>
      <w:r>
        <w:rPr>
          <w:i/>
        </w:rPr>
        <w:t xml:space="preserve"> </w:t>
      </w:r>
      <w:r>
        <w:rPr>
          <w:i/>
        </w:rPr>
        <w:t xml:space="preserve">chắn sau bước khảo sát hiện trường.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20"/>
    </w:pPr>
    <w:qFormat/>
    <w:rPr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Pr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60" w:after="180"/>
      <w:keepNext/>
      <w:keepLines/>
      <w:outlineLvl w:val="0"/>
    </w:pPr>
    <w:rPr>
      <w:b/>
      <w:sz w:val="30"/>
      <w:szCs w:val="30"/>
      <w:color w:val="1F3864"/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60" w:after="130"/>
      <w:keepNext/>
      <w:keepLines/>
      <w:outlineLvl w:val="1"/>
    </w:pPr>
    <w:rPr>
      <w:b/>
      <w:sz w:val="24"/>
      <w:szCs w:val="24"/>
      <w:color w:val="2E74B5"/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100"/>
      <w:keepNext/>
      <w:keepLines/>
      <w:outlineLvl w:val="2"/>
    </w:pPr>
    <w:rPr>
      <w:b/>
      <w:sz w:val="21"/>
      <w:szCs w:val="21"/>
      <w:color w:val="333333"/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sz w:val="19"/>
      <w:szCs w:val="19"/>
      <w:color w:val="1F386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z w:val="16"/>
      <w:szCs w:val="16"/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GIẢI PHÁP</dc:title>
  <dc:creator/>
  <dc:language>vi</dc:language>
  <cp:keywords/>
  <dcterms:created xsi:type="dcterms:W3CDTF">2026-08-20T03:38:24Z</dcterms:created>
  <dcterms:modified xsi:type="dcterms:W3CDTF">2026-08-20T03:38:24Z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Hệ thống quản lý &amp; tự động hoá kho lạnh thành phẩm — Costa Mushroom, Plant M1 &amp; M2</vt:lpwstr>
  </property>
</Properties>
</file>