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00:11:34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20.89 GB / 23.71 GB</w:t>
            </w:r>
          </w:p>
        </w:tc>
        <w:tc>
          <w:tcPr>
            <w:tcW w:type="dxa" w:w="3120"/>
          </w:tcPr>
          <w:p>
            <w:r>
              <w:t>88.1%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