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รายงานการติดตั้งระบบ (DEPLOYMENT REPORT)</w:t>
        <w:br/>
        <w:t>โครงการเกมสามมิติ SOULCHIP</w:t>
      </w:r>
    </w:p>
    <w:p>
      <w:pPr>
        <w:jc w:val="left"/>
      </w:pPr>
      <w:r>
        <w:rPr>
          <w:b/>
        </w:rPr>
        <w:t xml:space="preserve">วันที่ทำการติดตั้ง: </w:t>
      </w:r>
      <w:r>
        <w:t>25-07-2026 เวลา 00:28:57 (เวลาประเทศไทย กรุงเทพฯ)</w:t>
        <w:br/>
      </w:r>
      <w:r>
        <w:rPr>
          <w:b/>
        </w:rPr>
        <w:t xml:space="preserve">ผู้ดำเนินการ: </w:t>
      </w:r>
      <w:r>
        <w:t>เอเจนท์ทีมติดตั้งระบบ (Deploy Team)</w:t>
        <w:br/>
      </w:r>
      <w:r>
        <w:rPr>
          <w:b/>
        </w:rPr>
        <w:t xml:space="preserve">สถานะการติดตั้งระบบสุดท้าย: </w:t>
      </w:r>
      <w:r>
        <w:rPr>
          <w:b/>
          <w:color w:val="007800"/>
        </w:rPr>
        <w:t>เสร็จสมบูรณ์ (พร้อมให้บริการ)</w:t>
      </w:r>
    </w:p>
    <w:p>
      <w:pPr>
        <w:pStyle w:val="Heading1"/>
      </w:pPr>
      <w:r>
        <w:t>1. สถานะและตรวจสอบความถูกต้องก่อนการติดตั้งระบบ (Pre-Deployment)</w:t>
      </w:r>
    </w:p>
    <w:p>
      <w:pPr>
        <w:jc w:val="both"/>
      </w:pPr>
      <w:r>
        <w:t>การประเมินความถูกต้องของซอร์สโค้ด การคอมไพล์โปรแกรม และขอบเขตการทำงานก่อนติดตั้งจริง:</w:t>
      </w:r>
    </w:p>
    <w:p>
      <w:r>
        <w:t>- การตรวจสอบการคอมไพล์หลัก (Build): ผ่านการตรวจสอบ</w:t>
      </w:r>
    </w:p>
    <w:p>
      <w:r>
        <w:t>- การตรวจสอบผลลัพธ์ชุดทดสอบ (Tests): ผ่านการตรวจสอบ</w:t>
      </w:r>
    </w:p>
    <w:p>
      <w:r>
        <w:t>- อัตราทรัพยากรก่อนติดตั้ง: CPU: 49.2% | RAM: 88.9% | พื้นที่ดิสก์: 21.0%</w:t>
      </w:r>
    </w:p>
    <w:p>
      <w:pPr>
        <w:pStyle w:val="Heading1"/>
      </w:pPr>
      <w:r>
        <w:t>2. สถานะและผลลัพธ์การทำงานหลังการติดตั้งระบบ (Post-Deployment)</w:t>
      </w:r>
    </w:p>
    <w:p>
      <w:pPr>
        <w:jc w:val="both"/>
      </w:pPr>
      <w:r>
        <w:t>สร้างแพ็คเกจไบนารีสำเร็จ ตัวแอปพลิเคชันหลักได้รับการเปิดใช้งานและตรวจสอบการเข้าถึงเรียบร้อย:</w:t>
      </w:r>
    </w:p>
    <w:p>
      <w:r>
        <w:t>- สถานะการให้บริการ: พร้อมใช้งาน (Active / Online)</w:t>
      </w:r>
    </w:p>
    <w:p>
      <w:r>
        <w:t>- ผลการตรวจสอบ Endpoint: ตอบสนองถูกต้อง (200 OK)</w:t>
      </w:r>
    </w:p>
    <w:p>
      <w:r>
        <w:t>- อัตราทรัพยากรหลังติดตั้ง: CPU: 49.2% | RAM: 88.9% | พื้นที่ดิสก์: 21.0%</w:t>
      </w:r>
    </w:p>
    <w:p>
      <w:pPr>
        <w:pStyle w:val="Heading1"/>
      </w:pPr>
      <w:r>
        <w:t>3. ปัญหาและข้อขัดข้องระหว่างการติดตั้งระบบ (Errors &amp; Interrupts)</w:t>
      </w:r>
    </w:p>
    <w:p>
      <w:pPr>
        <w:jc w:val="both"/>
      </w:pPr>
      <w:r>
        <w:t>✅ ไม่พบข้อผิดพลาดหรือเหตุการณ์ขัดข้องใด ๆ ในระหว่างกระบวนการติดตั้งระบบในครั้งนี้ การทำงานเสร็จสิ้นลงอย่างราบรื่น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