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ทีมส่งมอบและติดตั้งระบบ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23:58:59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ทีมส่งมอบและติดตั้งระบบ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'ทีมส่งมอบและติดตั้งระบบ'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16.5%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19.57 GB / 23.71 GB</w:t>
            </w:r>
          </w:p>
        </w:tc>
        <w:tc>
          <w:tcPr>
            <w:tcW w:type="dxa" w:w="3120"/>
          </w:tcPr>
          <w:p>
            <w:r>
              <w:t>82.5%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391.95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0.765s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