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B3" w:rsidRDefault="008D2AD6">
      <w:pPr>
        <w:pStyle w:val="1"/>
        <w:keepNext w:val="0"/>
        <w:keepLines w:val="0"/>
        <w:pBdr>
          <w:bottom w:val="single" w:sz="6" w:space="6" w:color="EAECEF"/>
        </w:pBdr>
        <w:shd w:val="clear" w:color="auto" w:fill="FFFFFF"/>
        <w:spacing w:before="480" w:after="240" w:line="300" w:lineRule="auto"/>
        <w:jc w:val="center"/>
        <w:rPr>
          <w:b/>
          <w:color w:val="24292E"/>
          <w:sz w:val="44"/>
          <w:szCs w:val="44"/>
        </w:rPr>
      </w:pPr>
      <w:bookmarkStart w:id="0" w:name="_5bmdmgagt7d" w:colFirst="0" w:colLast="0"/>
      <w:bookmarkEnd w:id="0"/>
      <w:r>
        <w:rPr>
          <w:b/>
          <w:color w:val="24292E"/>
          <w:sz w:val="44"/>
          <w:szCs w:val="44"/>
        </w:rPr>
        <w:t>Yaw misalignment calibrator of wind turbine</w:t>
      </w:r>
    </w:p>
    <w:p w:rsidR="00B96BB3" w:rsidRDefault="008D2AD6">
      <w:pPr>
        <w:jc w:val="center"/>
      </w:pPr>
      <w:r>
        <w:t>Inwoo Chung (</w:t>
      </w:r>
      <w:hyperlink r:id="rId5">
        <w:r>
          <w:rPr>
            <w:color w:val="1155CC"/>
            <w:u w:val="single"/>
          </w:rPr>
          <w:t>gutomitai@gmail.com</w:t>
        </w:r>
      </w:hyperlink>
      <w:r>
        <w:t>)</w:t>
      </w:r>
    </w:p>
    <w:p w:rsidR="00B96BB3" w:rsidRDefault="008D2AD6">
      <w:pPr>
        <w:jc w:val="center"/>
      </w:pPr>
      <w:proofErr w:type="spellStart"/>
      <w:r>
        <w:t>Github</w:t>
      </w:r>
      <w:proofErr w:type="spellEnd"/>
      <w:r>
        <w:t xml:space="preserve"> (</w:t>
      </w:r>
      <w:hyperlink r:id="rId6">
        <w:r>
          <w:rPr>
            <w:color w:val="1155CC"/>
            <w:u w:val="single"/>
          </w:rPr>
          <w:t>https://github.com/tonandr/ymc</w:t>
        </w:r>
      </w:hyperlink>
      <w:r>
        <w:t>)</w:t>
      </w:r>
    </w:p>
    <w:p w:rsidR="00B96BB3" w:rsidRDefault="00B96BB3"/>
    <w:p w:rsidR="00B96BB3" w:rsidRDefault="008D2AD6" w:rsidP="004E2F7E">
      <w:pPr>
        <w:jc w:val="center"/>
      </w:pPr>
      <w:r>
        <w:t>2019.05.26</w:t>
      </w:r>
    </w:p>
    <w:p w:rsidR="00B96BB3" w:rsidRDefault="00B96BB3"/>
    <w:p w:rsidR="00B96BB3" w:rsidRDefault="008D2AD6">
      <w:pPr>
        <w:jc w:val="both"/>
        <w:rPr>
          <w:b/>
        </w:rPr>
      </w:pPr>
      <w:r>
        <w:rPr>
          <w:b/>
        </w:rPr>
        <w:t>1. Concept</w:t>
      </w:r>
    </w:p>
    <w:p w:rsidR="00B96BB3" w:rsidRDefault="00B96BB3">
      <w:pPr>
        <w:jc w:val="both"/>
      </w:pPr>
    </w:p>
    <w:p w:rsidR="00B96BB3" w:rsidRDefault="008D2AD6">
      <w:pPr>
        <w:jc w:val="both"/>
      </w:pPr>
      <w:r>
        <w:t>The power of a wind turbine can be optimized via calibrating yaw misalignment dynamically. In contrast with previous analytical and statistical rule-based models to calibrate yaw misalignment, using a deep learning based yaw misalignment calibrating model, yaw misalignment could be more accurately calibrated and then, the power can also be more optimized, because via the deep learning, direct factors to affect yaw misalignment are obtained and such direct factors calculate more accurate yaw misalignment. Here yaw misalignment is defined as the wind flow deflection factor among three main factors of yaw offset [1] as shown in Figure 1.</w:t>
      </w:r>
    </w:p>
    <w:p w:rsidR="00B96BB3" w:rsidRDefault="00B96BB3">
      <w:pPr>
        <w:jc w:val="both"/>
      </w:pPr>
    </w:p>
    <w:p w:rsidR="00B96BB3" w:rsidRDefault="008D2AD6">
      <w:pPr>
        <w:jc w:val="center"/>
      </w:pPr>
      <w:r>
        <w:rPr>
          <w:noProof/>
        </w:rPr>
        <mc:AlternateContent>
          <mc:Choice Requires="wpg">
            <w:drawing>
              <wp:inline distT="114300" distB="114300" distL="114300" distR="114300">
                <wp:extent cx="4673600" cy="3450564"/>
                <wp:effectExtent l="0" t="0" r="0" b="0"/>
                <wp:docPr id="1" name="그룹 1"/>
                <wp:cNvGraphicFramePr/>
                <a:graphic xmlns:a="http://schemas.openxmlformats.org/drawingml/2006/main">
                  <a:graphicData uri="http://schemas.microsoft.com/office/word/2010/wordprocessingGroup">
                    <wpg:wgp>
                      <wpg:cNvGrpSpPr/>
                      <wpg:grpSpPr>
                        <a:xfrm>
                          <a:off x="0" y="0"/>
                          <a:ext cx="4673600" cy="3450564"/>
                          <a:chOff x="1358850" y="831369"/>
                          <a:chExt cx="5966964" cy="4767581"/>
                        </a:xfrm>
                      </wpg:grpSpPr>
                      <wps:wsp>
                        <wps:cNvPr id="2" name="직선 화살표 연결선 2"/>
                        <wps:cNvCnPr/>
                        <wps:spPr>
                          <a:xfrm rot="10800000" flipH="1">
                            <a:off x="2288850" y="2544000"/>
                            <a:ext cx="2351100" cy="1357500"/>
                          </a:xfrm>
                          <a:prstGeom prst="straightConnector1">
                            <a:avLst/>
                          </a:prstGeom>
                          <a:noFill/>
                          <a:ln w="38100" cap="flat" cmpd="sng">
                            <a:solidFill>
                              <a:srgbClr val="000000"/>
                            </a:solidFill>
                            <a:prstDash val="solid"/>
                            <a:round/>
                            <a:headEnd type="none" w="med" len="med"/>
                            <a:tailEnd type="stealth" w="med" len="med"/>
                          </a:ln>
                        </wps:spPr>
                        <wps:bodyPr/>
                      </wps:wsp>
                      <wps:wsp>
                        <wps:cNvPr id="3" name="타원 3"/>
                        <wps:cNvSpPr/>
                        <wps:spPr>
                          <a:xfrm>
                            <a:off x="3058525" y="3254500"/>
                            <a:ext cx="286500" cy="2646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 name="직선 화살표 연결선 4"/>
                        <wps:cNvCnPr/>
                        <wps:spPr>
                          <a:xfrm>
                            <a:off x="3221875" y="1156725"/>
                            <a:ext cx="0" cy="3698100"/>
                          </a:xfrm>
                          <a:prstGeom prst="straightConnector1">
                            <a:avLst/>
                          </a:prstGeom>
                          <a:noFill/>
                          <a:ln w="9525" cap="flat" cmpd="sng">
                            <a:solidFill>
                              <a:srgbClr val="000000"/>
                            </a:solidFill>
                            <a:prstDash val="dash"/>
                            <a:round/>
                            <a:headEnd type="none" w="med" len="med"/>
                            <a:tailEnd type="none" w="med" len="med"/>
                          </a:ln>
                        </wps:spPr>
                        <wps:bodyPr/>
                      </wps:wsp>
                      <wps:wsp>
                        <wps:cNvPr id="5" name="직선 화살표 연결선 5"/>
                        <wps:cNvCnPr/>
                        <wps:spPr>
                          <a:xfrm flipH="1">
                            <a:off x="1756600" y="2722525"/>
                            <a:ext cx="3967500" cy="1062900"/>
                          </a:xfrm>
                          <a:prstGeom prst="straightConnector1">
                            <a:avLst/>
                          </a:prstGeom>
                          <a:noFill/>
                          <a:ln w="9525" cap="flat" cmpd="sng">
                            <a:solidFill>
                              <a:srgbClr val="000000"/>
                            </a:solidFill>
                            <a:prstDash val="dash"/>
                            <a:round/>
                            <a:headEnd type="none" w="med" len="med"/>
                            <a:tailEnd type="none" w="med" len="med"/>
                          </a:ln>
                        </wps:spPr>
                        <wps:bodyPr/>
                      </wps:wsp>
                      <wps:wsp>
                        <wps:cNvPr id="6" name="직선 화살표 연결선 6"/>
                        <wps:cNvCnPr/>
                        <wps:spPr>
                          <a:xfrm flipH="1">
                            <a:off x="2426075" y="1597850"/>
                            <a:ext cx="1982700" cy="2987100"/>
                          </a:xfrm>
                          <a:prstGeom prst="straightConnector1">
                            <a:avLst/>
                          </a:prstGeom>
                          <a:noFill/>
                          <a:ln w="9525" cap="flat" cmpd="sng">
                            <a:solidFill>
                              <a:srgbClr val="000000"/>
                            </a:solidFill>
                            <a:prstDash val="dash"/>
                            <a:round/>
                            <a:headEnd type="none" w="med" len="med"/>
                            <a:tailEnd type="none" w="med" len="med"/>
                          </a:ln>
                        </wps:spPr>
                        <wps:bodyPr/>
                      </wps:wsp>
                      <wps:wsp>
                        <wps:cNvPr id="7" name="직선 화살표 연결선 7"/>
                        <wps:cNvCnPr/>
                        <wps:spPr>
                          <a:xfrm flipH="1">
                            <a:off x="2019375" y="2283775"/>
                            <a:ext cx="3081900" cy="1774200"/>
                          </a:xfrm>
                          <a:prstGeom prst="straightConnector1">
                            <a:avLst/>
                          </a:prstGeom>
                          <a:noFill/>
                          <a:ln w="9525" cap="flat" cmpd="sng">
                            <a:solidFill>
                              <a:srgbClr val="000000"/>
                            </a:solidFill>
                            <a:prstDash val="dash"/>
                            <a:round/>
                            <a:headEnd type="none" w="med" len="med"/>
                            <a:tailEnd type="none" w="med" len="med"/>
                          </a:ln>
                        </wps:spPr>
                        <wps:bodyPr/>
                      </wps:wsp>
                      <wps:wsp>
                        <wps:cNvPr id="8" name="직선 화살표 연결선 8"/>
                        <wps:cNvCnPr/>
                        <wps:spPr>
                          <a:xfrm flipH="1">
                            <a:off x="2180250" y="2009125"/>
                            <a:ext cx="2568300" cy="2323500"/>
                          </a:xfrm>
                          <a:prstGeom prst="straightConnector1">
                            <a:avLst/>
                          </a:prstGeom>
                          <a:noFill/>
                          <a:ln w="9525" cap="flat" cmpd="sng">
                            <a:solidFill>
                              <a:srgbClr val="000000"/>
                            </a:solidFill>
                            <a:prstDash val="dash"/>
                            <a:round/>
                            <a:headEnd type="none" w="med" len="med"/>
                            <a:tailEnd type="none" w="med" len="med"/>
                          </a:ln>
                        </wps:spPr>
                        <wps:bodyPr/>
                      </wps:wsp>
                      <wps:wsp>
                        <wps:cNvPr id="9" name="Text Box 9"/>
                        <wps:cNvSpPr txBox="1"/>
                        <wps:spPr>
                          <a:xfrm>
                            <a:off x="2953932" y="831369"/>
                            <a:ext cx="836780" cy="491326"/>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wps:txbx>
                        <wps:bodyPr spcFirstLastPara="1" wrap="square" lIns="91425" tIns="91425" rIns="91425" bIns="91425" anchor="t" anchorCtr="0"/>
                      </wps:wsp>
                      <wps:wsp>
                        <wps:cNvPr id="10" name="Text Box 10"/>
                        <wps:cNvSpPr txBox="1"/>
                        <wps:spPr>
                          <a:xfrm>
                            <a:off x="5734066" y="2490176"/>
                            <a:ext cx="1591748" cy="470272"/>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wps:txbx>
                        <wps:bodyPr spcFirstLastPara="1" wrap="square" lIns="91425" tIns="91425" rIns="91425" bIns="91425" anchor="t" anchorCtr="0"/>
                      </wps:wsp>
                      <wps:wsp>
                        <wps:cNvPr id="11" name="Text Box 11"/>
                        <wps:cNvSpPr txBox="1"/>
                        <wps:spPr>
                          <a:xfrm>
                            <a:off x="4232039" y="1298994"/>
                            <a:ext cx="1201468" cy="427291"/>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wps:txbx>
                        <wps:bodyPr spcFirstLastPara="1" wrap="square" lIns="91425" tIns="91425" rIns="91425" bIns="91425" anchor="t" anchorCtr="0"/>
                      </wps:wsp>
                      <wps:wsp>
                        <wps:cNvPr id="12" name="Text Box 12"/>
                        <wps:cNvSpPr txBox="1"/>
                        <wps:spPr>
                          <a:xfrm>
                            <a:off x="5139585" y="2047235"/>
                            <a:ext cx="1422000" cy="397742"/>
                          </a:xfrm>
                          <a:prstGeom prst="rect">
                            <a:avLst/>
                          </a:prstGeom>
                          <a:noFill/>
                          <a:ln>
                            <a:noFill/>
                          </a:ln>
                        </wps:spPr>
                        <wps:txbx>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wps:txbx>
                        <wps:bodyPr spcFirstLastPara="1" wrap="square" lIns="91425" tIns="91425" rIns="91425" bIns="91425" anchor="t" anchorCtr="0"/>
                      </wps:wsp>
                      <wps:wsp>
                        <wps:cNvPr id="13" name="원호 13"/>
                        <wps:cNvSpPr/>
                        <wps:spPr>
                          <a:xfrm>
                            <a:off x="2288850" y="2337926"/>
                            <a:ext cx="1862400" cy="1665900"/>
                          </a:xfrm>
                          <a:prstGeom prst="arc">
                            <a:avLst>
                              <a:gd name="adj1" fmla="val 18799306"/>
                              <a:gd name="adj2" fmla="val 19776155"/>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4" name="원호 14"/>
                        <wps:cNvSpPr/>
                        <wps:spPr>
                          <a:xfrm>
                            <a:off x="1358850" y="1518050"/>
                            <a:ext cx="3842700" cy="4080900"/>
                          </a:xfrm>
                          <a:prstGeom prst="arc">
                            <a:avLst>
                              <a:gd name="adj1" fmla="val 18118720"/>
                              <a:gd name="adj2" fmla="val 20501251"/>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5" name="원호 15"/>
                        <wps:cNvSpPr/>
                        <wps:spPr>
                          <a:xfrm>
                            <a:off x="3058524" y="1974525"/>
                            <a:ext cx="1862400" cy="1828500"/>
                          </a:xfrm>
                          <a:prstGeom prst="arc">
                            <a:avLst>
                              <a:gd name="adj1" fmla="val 18677204"/>
                              <a:gd name="adj2" fmla="val 20008864"/>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6" name="원호 16"/>
                        <wps:cNvSpPr/>
                        <wps:spPr>
                          <a:xfrm>
                            <a:off x="3486476" y="2258500"/>
                            <a:ext cx="1480801" cy="2077499"/>
                          </a:xfrm>
                          <a:prstGeom prst="arc">
                            <a:avLst>
                              <a:gd name="adj1" fmla="val 18152159"/>
                              <a:gd name="adj2" fmla="val 20083982"/>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a:noAutofit/>
                        </wps:bodyPr>
                      </wps:wsp>
                      <wps:wsp>
                        <wps:cNvPr id="17" name="Text Box 17"/>
                        <wps:cNvSpPr txBox="1"/>
                        <wps:spPr>
                          <a:xfrm rot="19669913">
                            <a:off x="4680237" y="1863962"/>
                            <a:ext cx="804337" cy="414829"/>
                          </a:xfrm>
                          <a:prstGeom prst="rect">
                            <a:avLst/>
                          </a:prstGeom>
                          <a:noFill/>
                          <a:ln>
                            <a:noFill/>
                          </a:ln>
                        </wps:spPr>
                        <wps:txbx>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wps:txbx>
                        <wps:bodyPr spcFirstLastPara="1" wrap="square" lIns="91425" tIns="91425" rIns="91425" bIns="91425" anchor="t" anchorCtr="0"/>
                      </wps:wsp>
                      <wps:wsp>
                        <wps:cNvPr id="18" name="Text Box 18"/>
                        <wps:cNvSpPr txBox="1"/>
                        <wps:spPr>
                          <a:xfrm rot="20155749">
                            <a:off x="4048779" y="2663904"/>
                            <a:ext cx="978403" cy="391651"/>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wps:txbx>
                        <wps:bodyPr spcFirstLastPara="1" wrap="square" lIns="91425" tIns="91425" rIns="91425" bIns="91425" anchor="t" anchorCtr="0"/>
                      </wps:wsp>
                      <wps:wsp>
                        <wps:cNvPr id="19" name="Text Box 19"/>
                        <wps:cNvSpPr txBox="1"/>
                        <wps:spPr>
                          <a:xfrm rot="18689017">
                            <a:off x="3681677" y="2035468"/>
                            <a:ext cx="1114350" cy="467159"/>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wps:txbx>
                        <wps:bodyPr spcFirstLastPara="1" wrap="square" lIns="91425" tIns="91425" rIns="91425" bIns="91425" anchor="t" anchorCtr="0"/>
                      </wps:wsp>
                      <wps:wsp>
                        <wps:cNvPr id="20" name="Text Box 20"/>
                        <wps:cNvSpPr txBox="1"/>
                        <wps:spPr>
                          <a:xfrm rot="19306078">
                            <a:off x="3742250" y="2305612"/>
                            <a:ext cx="1301350" cy="453077"/>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 angle</w:t>
                              </w:r>
                            </w:p>
                          </w:txbxContent>
                        </wps:txbx>
                        <wps:bodyPr spcFirstLastPara="1" wrap="square" lIns="91425" tIns="91425" rIns="91425" bIns="91425" anchor="t" anchorCtr="0"/>
                      </wps:wsp>
                    </wpg:wgp>
                  </a:graphicData>
                </a:graphic>
              </wp:inline>
            </w:drawing>
          </mc:Choice>
          <mc:Fallback>
            <w:pict>
              <v:group id="그룹 1" o:spid="_x0000_s1026" style="width:368pt;height:271.7pt;mso-position-horizontal-relative:char;mso-position-vertical-relative:line" coordorigin="13588,8313" coordsize="59669,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">
                <v:shapetype id="_x0000_t32" coordsize="21600,21600" o:spt="32" o:oned="t" path="m,l21600,21600e" filled="f">
                  <v:path arrowok="t" fillok="f" o:connecttype="none"/>
                  <o:lock v:ext="edit" shapetype="t"/>
                </v:shapetype>
                <v:shape id="직선 화살표 연결선 2" o:spid="_x0000_s1027" type="#_x0000_t32" style="position:absolute;left:22888;top:25440;width:23511;height:135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" strokeweight="3pt">
                  <v:stroke endarrow="classic"/>
                </v:shape>
                <v:oval id="타원 3" o:spid="_x0000_s1028" style="position:absolute;left:30585;top:32545;width:2865;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" fillcolor="black">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oval>
                <v:shape id="직선 화살표 연결선 4" o:spid="_x0000_s1029" type="#_x0000_t32" style="position:absolute;left:32218;top:11567;width:0;height:36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">
                  <v:stroke dashstyle="dash"/>
                </v:shape>
                <v:shape id="직선 화살표 연결선 5" o:spid="_x0000_s1030" type="#_x0000_t32" style="position:absolute;left:17566;top:27225;width:39675;height:10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">
                  <v:stroke dashstyle="dash"/>
                </v:shape>
                <v:shape id="직선 화살표 연결선 6" o:spid="_x0000_s1031" type="#_x0000_t32" style="position:absolute;left:24260;top:15978;width:19827;height:29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">
                  <v:stroke dashstyle="dash"/>
                </v:shape>
                <v:shape id="직선 화살표 연결선 7" o:spid="_x0000_s1032" type="#_x0000_t32" style="position:absolute;left:20193;top:22837;width:30819;height:17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">
                  <v:stroke dashstyle="dash"/>
                </v:shape>
                <v:shape id="직선 화살표 연결선 8" o:spid="_x0000_s1033" type="#_x0000_t32" style="position:absolute;left:21802;top:20091;width:25683;height:23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">
                  <v:stroke dashstyle="dash"/>
                </v:shape>
                <v:shapetype id="_x0000_t202" coordsize="21600,21600" o:spt="202" path="m,l,21600r21600,l21600,xe">
                  <v:stroke joinstyle="miter"/>
                  <v:path gradientshapeok="t" o:connecttype="rect"/>
                </v:shapetype>
                <v:shape id="Text Box 9" o:spid="_x0000_s1034" type="#_x0000_t202" style="position:absolute;left:29539;top:8313;width:8368;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v:textbox>
                </v:shape>
                <v:shape id="Text Box 10" o:spid="_x0000_s1035" type="#_x0000_t202" style="position:absolute;left:57340;top:24901;width:15918;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v:textbox>
                </v:shape>
                <v:shape id="Text Box 11" o:spid="_x0000_s1036" type="#_x0000_t202" style="position:absolute;left:42320;top:12989;width:12015;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v:textbox>
                </v:shape>
                <v:shape id="Text Box 12" o:spid="_x0000_s1037" type="#_x0000_t202" style="position:absolute;left:51395;top:20472;width:14220;height:3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v:textbox>
                </v:shape>
                <v:shape id="원호 13" o:spid="_x0000_s1038" style="position:absolute;left:22888;top:23379;width:18624;height:16659;visibility:visible;mso-wrap-style:square;v-text-anchor:middle" coordsize="1862400,166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" adj="-11796480,,5400" path="m1531628,196276nsc1600454,248210,1660496,308799,1709877,376150l931200,832950,1531628,196276xem1531628,196276nfc1600454,248210,1660496,308799,1709877,376150e" filled="f">
                  <v:stroke startarrowwidth="narrow" startarrowlength="short" endarrowwidth="narrow" endarrowlength="short" joinstyle="round"/>
                  <v:formulas/>
                  <v:path arrowok="t" o:connecttype="custom" o:connectlocs="1531628,196276;1709877,376150" o:connectangles="0,0" textboxrect="0,0,1862400,1665900"/>
                  <v:textbox inset="2.53958mm,2.53958mm,2.53958mm,2.53958mm">
                    <w:txbxContent>
                      <w:p w:rsidR="00B96BB3" w:rsidRDefault="00B96BB3">
                        <w:pPr>
                          <w:spacing w:line="240" w:lineRule="auto"/>
                          <w:textDirection w:val="btLr"/>
                        </w:pPr>
                      </w:p>
                    </w:txbxContent>
                  </v:textbox>
                </v:shape>
                <v:shape id="원호 14" o:spid="_x0000_s1039" style="position:absolute;left:13588;top:15180;width:38427;height:40809;visibility:visible;mso-wrap-style:square;v-text-anchor:middle" coordsize="3842700,408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" adj="-11796480,,5400" path="m2983115,339863nsc3351376,599176,3624222,985361,3755688,1433358l1921350,2040450,2983115,339863xem2983115,339863nfc3351376,599176,3624222,985361,3755688,1433358e" filled="f">
                  <v:stroke startarrowwidth="narrow" startarrowlength="short" endarrowwidth="narrow" endarrowlength="short" joinstyle="round"/>
                  <v:formulas/>
                  <v:path arrowok="t" o:connecttype="custom" o:connectlocs="2983115,339863;3755688,1433358" o:connectangles="0,0" textboxrect="0,0,3842700,4080900"/>
                  <v:textbox inset="2.53958mm,2.53958mm,2.53958mm,2.53958mm">
                    <w:txbxContent>
                      <w:p w:rsidR="00B96BB3" w:rsidRDefault="00B96BB3">
                        <w:pPr>
                          <w:spacing w:line="240" w:lineRule="auto"/>
                          <w:textDirection w:val="btLr"/>
                        </w:pPr>
                      </w:p>
                    </w:txbxContent>
                  </v:textbox>
                </v:shape>
                <v:shape id="원호 15" o:spid="_x0000_s1040" style="position:absolute;left:30585;top:19745;width:18624;height:18285;visibility:visible;mso-wrap-style:square;v-text-anchor:middle" coordsize="1862400,1828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" adj="-11796480,,5400" path="m1539241,221808nsc1631001,299477,1706442,393979,1761335,500018l931200,914250,1539241,221808xem1539241,221808nfc1631001,299477,1706442,393979,1761335,500018e" filled="f">
                  <v:stroke startarrowwidth="narrow" startarrowlength="short" endarrowwidth="narrow" endarrowlength="short" joinstyle="round"/>
                  <v:formulas/>
                  <v:path arrowok="t" o:connecttype="custom" o:connectlocs="1539241,221808;1761335,500018" o:connectangles="0,0" textboxrect="0,0,1862400,1828500"/>
                  <v:textbox inset="2.53958mm,2.53958mm,2.53958mm,2.53958mm">
                    <w:txbxContent>
                      <w:p w:rsidR="00B96BB3" w:rsidRDefault="00B96BB3">
                        <w:pPr>
                          <w:spacing w:line="240" w:lineRule="auto"/>
                          <w:textDirection w:val="btLr"/>
                        </w:pPr>
                      </w:p>
                    </w:txbxContent>
                  </v:textbox>
                </v:shape>
                <v:shape id="원호 16" o:spid="_x0000_s1041" style="position:absolute;left:34864;top:22585;width:14808;height:20774;visibility:visible;mso-wrap-style:square;v-text-anchor:middle" coordsize="1480801,2077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" adj="-11796480,,5400" path="m1234183,264740nsc1329644,384608,1401302,537175,1442152,707528l740401,1038750,1234183,264740xem1234183,264740nfc1329644,384608,1401302,537175,1442152,707528e" filled="f">
                  <v:stroke startarrowwidth="narrow" startarrowlength="short" endarrowwidth="narrow" endarrowlength="short" joinstyle="round"/>
                  <v:formulas/>
                  <v:path arrowok="t" o:connecttype="custom" o:connectlocs="1234183,264740;1442152,707528" o:connectangles="0,0" textboxrect="0,0,1480801,2077499"/>
                  <v:textbox inset="2.53958mm,2.53958mm,2.53958mm,2.53958mm">
                    <w:txbxContent>
                      <w:p w:rsidR="00B96BB3" w:rsidRDefault="00B96BB3">
                        <w:pPr>
                          <w:spacing w:line="240" w:lineRule="auto"/>
                          <w:textDirection w:val="btLr"/>
                        </w:pPr>
                      </w:p>
                    </w:txbxContent>
                  </v:textbox>
                </v:shape>
                <v:shape id="Text Box 17" o:spid="_x0000_s1042" type="#_x0000_t202" style="position:absolute;left:46802;top:18639;width:8043;height:4148;rotation:-2108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" filled="f" stroked="f">
                  <v:textbox inset="2.53958mm,2.53958mm,2.53958mm,2.53958mm">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v:textbox>
                </v:shape>
                <v:shape id="Text Box 18" o:spid="_x0000_s1043" type="#_x0000_t202" style="position:absolute;left:40487;top:26639;width:9784;height:3916;rotation:-15775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v:textbox>
                </v:shape>
                <v:shape id="Text Box 19" o:spid="_x0000_s1044" type="#_x0000_t202" style="position:absolute;left:36816;top:20354;width:11144;height:4672;rotation:-3179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v:textbox>
                </v:shape>
                <v:shape id="Text Box 20" o:spid="_x0000_s1045" type="#_x0000_t202" style="position:absolute;left:37422;top:23056;width:13014;height:4530;rotation:-25055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 angle</w:t>
                        </w:r>
                      </w:p>
                    </w:txbxContent>
                  </v:textbox>
                </v:shape>
                <w10:anchorlock/>
              </v:group>
            </w:pict>
          </mc:Fallback>
        </mc:AlternateContent>
      </w:r>
    </w:p>
    <w:p w:rsidR="00B96BB3" w:rsidRDefault="008D2AD6">
      <w:pPr>
        <w:jc w:val="center"/>
      </w:pPr>
      <w:r>
        <w:t>Figure 1 Three main factors of yaw offset.</w:t>
      </w:r>
    </w:p>
    <w:p w:rsidR="00B96BB3" w:rsidRDefault="00B96BB3"/>
    <w:p w:rsidR="00B96BB3" w:rsidRDefault="008D2AD6">
      <w:pPr>
        <w:jc w:val="both"/>
      </w:pPr>
      <w:r>
        <w:t>Yaw offset is the overall offset that should be calibrated. It is given as</w:t>
      </w:r>
    </w:p>
    <w:p w:rsidR="00B96BB3" w:rsidRDefault="00B96BB3">
      <w:pPr>
        <w:jc w:val="both"/>
      </w:pPr>
    </w:p>
    <w:p w:rsidR="00B96BB3" w:rsidRDefault="008D2AD6">
      <w:pPr>
        <w:jc w:val="center"/>
      </w:pPr>
      <m:oMathPara>
        <m:oMath>
          <m:r>
            <w:rPr>
              <w:rFonts w:ascii="Cambria Math" w:hAnsi="Cambria Math"/>
            </w:rPr>
            <m:t>γ=φ(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+μ+δ(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m:oMathPara>
    </w:p>
    <w:p w:rsidR="00B96BB3" w:rsidRDefault="00B96BB3">
      <w:pPr>
        <w:jc w:val="both"/>
      </w:pPr>
    </w:p>
    <w:p w:rsidR="00B96BB3" w:rsidRDefault="008D2AD6">
      <w:pPr>
        <w:jc w:val="both"/>
      </w:pPr>
      <w:r>
        <w:t xml:space="preserve">where </w:t>
      </w:r>
      <m:oMath>
        <m:r>
          <w:rPr>
            <w:rFonts w:ascii="Cambria Math" w:hAnsi="Cambria Math"/>
          </w:rPr>
          <m:t>γ</m:t>
        </m:r>
      </m:oMath>
      <w:r w:rsidR="004E2F7E">
        <w:rPr>
          <w:rFonts w:hint="eastAsia"/>
        </w:rPr>
        <w:t xml:space="preserve"> </w:t>
      </w:r>
      <w:r>
        <w:t xml:space="preserve">is the yaw offset, </w:t>
      </w:r>
      <m:oMath>
        <m: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oMath>
      <w:r>
        <w:t xml:space="preserve"> is the assembly angle in the first installation to a wind turbine, </w:t>
      </w:r>
      <m:oMath>
        <m:r>
          <w:rPr>
            <w:rFonts w:ascii="Cambria Math" w:hAnsi="Cambria Math"/>
          </w:rPr>
          <m:t>μ</m:t>
        </m:r>
      </m:oMath>
      <w:r w:rsidR="004E2F7E">
        <w:rPr>
          <w:rFonts w:hint="eastAsia"/>
        </w:rPr>
        <w:t xml:space="preserve"> </w:t>
      </w:r>
      <w:r>
        <w:t xml:space="preserve">is the relative wind direction of a wind vane and </w:t>
      </w:r>
      <m:oMath>
        <m: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w:r w:rsidR="004E2F7E">
        <w:rPr>
          <w:rFonts w:hint="eastAsia"/>
        </w:rPr>
        <w:t xml:space="preserve"> </w:t>
      </w:r>
      <w:r>
        <w:t xml:space="preserve">is the wind flow deflection angle affected by </w:t>
      </w:r>
      <m:oMath>
        <m:sSub>
          <m:sSubPr>
            <m:ctrlPr>
              <w:rPr>
                <w:rFonts w:ascii="Cambria Math" w:hAnsi="Cambria Math"/>
              </w:rPr>
            </m:ctrlPr>
          </m:sSubPr>
          <m:e>
            <m:r>
              <w:rPr>
                <w:rFonts w:ascii="Cambria Math" w:hAnsi="Cambria Math"/>
              </w:rPr>
              <m:t>U</m:t>
            </m:r>
          </m:e>
          <m:sub>
            <m:r>
              <w:rPr>
                <w:rFonts w:ascii="Cambria Math" w:hAnsi="Cambria Math"/>
              </w:rPr>
              <m:t>∞</m:t>
            </m:r>
          </m:sub>
        </m:sSub>
      </m:oMath>
      <w:r>
        <w:t xml:space="preserve">(wind velocity) and </w:t>
      </w:r>
      <m:oMath>
        <m:r>
          <w:rPr>
            <w:rFonts w:ascii="Cambria Math" w:hAnsi="Cambria Math"/>
          </w:rPr>
          <m:t>Ω</m:t>
        </m:r>
      </m:oMath>
      <w:r>
        <w:t xml:space="preserve">(power of a wind turbine). In three factors of yaw offset, </w:t>
      </w:r>
      <m:oMath>
        <m:r>
          <w:rPr>
            <w:rFonts w:ascii="Cambria Math" w:hAnsi="Cambria Math"/>
          </w:rPr>
          <m:t>φ(</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+μ</m:t>
        </m:r>
      </m:oMath>
      <w:r w:rsidR="004E2F7E">
        <w:rPr>
          <w:rFonts w:hint="eastAsia"/>
        </w:rPr>
        <w:t xml:space="preserve"> </w:t>
      </w:r>
      <w:r>
        <w:t xml:space="preserve">is obtained as an assembly angle calibrated relative window angle, so dynamic factors are </w:t>
      </w:r>
      <m:oMath>
        <m:r>
          <w:rPr>
            <w:rFonts w:ascii="Cambria Math" w:hAnsi="Cambria Math"/>
          </w:rPr>
          <m:t>φ(</m:t>
        </m:r>
        <m:r>
          <w:rPr>
            <w:rFonts w:ascii="Cambria Math" w:hAnsi="Cambria Math"/>
          </w:rPr>
          <m:t>t</m:t>
        </m:r>
        <m:r>
          <w:rPr>
            <w:rFonts w:ascii="Cambria Math" w:hAnsi="Cambria Math"/>
          </w:rPr>
          <m:t>)</m:t>
        </m:r>
      </m:oMath>
      <w:r>
        <w:t xml:space="preserve"> which is the assembly angle according to aging and </w:t>
      </w:r>
      <m:oMath>
        <m: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oMath>
      <w:r>
        <w:t>. By the way, I focus on yaw misalignment calibration for cases without assembly angle aging, and then the important and dynamic yaw misalignment factor is the flow deflection angle</w:t>
      </w:r>
      <w:r w:rsidR="004E2F7E">
        <w:t>, so it</w:t>
      </w:r>
      <w:r>
        <w:t xml:space="preserve"> </w:t>
      </w:r>
      <w:r w:rsidR="004E2F7E">
        <w:t>can be</w:t>
      </w:r>
      <w:r>
        <w:t xml:space="preserve"> </w:t>
      </w:r>
      <w:r w:rsidR="004E2F7E">
        <w:t>defined as</w:t>
      </w:r>
      <w:r>
        <w:t xml:space="preserve"> yaw misalignment.</w:t>
      </w:r>
    </w:p>
    <w:p w:rsidR="00B96BB3" w:rsidRDefault="00B96BB3">
      <w:pPr>
        <w:jc w:val="both"/>
      </w:pPr>
    </w:p>
    <w:p w:rsidR="00B96BB3" w:rsidRDefault="008D2AD6">
      <w:pPr>
        <w:jc w:val="both"/>
      </w:pPr>
      <w:r>
        <w:t xml:space="preserve">I assume that the flow deflection is affected by a hidden factor sequence associated with the wind velocity and the power of a wind turbine, and the flow deflection in the future </w:t>
      </w:r>
      <w:r w:rsidR="004E2F7E">
        <w:t>can be predicted</w:t>
      </w:r>
      <w:r>
        <w:t xml:space="preserve"> with a previous flow deflection and the mean values of the wind velocity and a wind turbine’s power where since the mean values can be viewed as constant, they are omitted in the seq2se</w:t>
      </w:r>
      <w:r w:rsidR="004E2F7E">
        <w:t>q</w:t>
      </w:r>
      <w:r>
        <w:t>2 model. Figure 2 shows the diagram of the yaw misalignment prediction seq2seq model.</w:t>
      </w:r>
    </w:p>
    <w:p w:rsidR="00B96BB3" w:rsidRDefault="00B96BB3">
      <w:pPr>
        <w:jc w:val="both"/>
      </w:pPr>
    </w:p>
    <w:p w:rsidR="00B96BB3" w:rsidRDefault="008D2AD6">
      <w:pPr>
        <w:jc w:val="both"/>
      </w:pPr>
      <w:r>
        <w:t xml:space="preserve"> </w:t>
      </w:r>
    </w:p>
    <w:p w:rsidR="00B96BB3" w:rsidRDefault="008D2AD6">
      <w:pPr>
        <w:jc w:val="center"/>
      </w:pPr>
      <w:r>
        <w:rPr>
          <w:noProof/>
        </w:rPr>
        <mc:AlternateContent>
          <mc:Choice Requires="wpg">
            <w:drawing>
              <wp:inline distT="114300" distB="114300" distL="114300" distR="114300">
                <wp:extent cx="4208166" cy="1752601"/>
                <wp:effectExtent l="0" t="0" r="20955" b="0"/>
                <wp:docPr id="21" name="그룹 21"/>
                <wp:cNvGraphicFramePr/>
                <a:graphic xmlns:a="http://schemas.openxmlformats.org/drawingml/2006/main">
                  <a:graphicData uri="http://schemas.microsoft.com/office/word/2010/wordprocessingGroup">
                    <wpg:wgp>
                      <wpg:cNvGrpSpPr/>
                      <wpg:grpSpPr>
                        <a:xfrm>
                          <a:off x="0" y="0"/>
                          <a:ext cx="4208166" cy="1752601"/>
                          <a:chOff x="965850" y="2294773"/>
                          <a:chExt cx="7263975" cy="3001784"/>
                        </a:xfrm>
                      </wpg:grpSpPr>
                      <wps:wsp>
                        <wps:cNvPr id="22" name="순서도: 연결자 22"/>
                        <wps:cNvSpPr/>
                        <wps:spPr>
                          <a:xfrm>
                            <a:off x="1629150"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3" name="순서도: 연결자 23"/>
                        <wps:cNvSpPr/>
                        <wps:spPr>
                          <a:xfrm>
                            <a:off x="1629150"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4" name="직선 화살표 연결선 24"/>
                        <wps:cNvCnPr/>
                        <wps:spPr>
                          <a:xfrm rot="10800000">
                            <a:off x="1804800"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5" name="순서도: 연결자 25"/>
                        <wps:cNvSpPr/>
                        <wps:spPr>
                          <a:xfrm>
                            <a:off x="2526625"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6" name="직선 화살표 연결선 26"/>
                        <wps:cNvCnPr/>
                        <wps:spPr>
                          <a:xfrm>
                            <a:off x="19803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27" name="순서도: 연결자 27"/>
                        <wps:cNvSpPr/>
                        <wps:spPr>
                          <a:xfrm>
                            <a:off x="2526625"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8" name="직선 화살표 연결선 28"/>
                        <wps:cNvCnPr/>
                        <wps:spPr>
                          <a:xfrm rot="10800000">
                            <a:off x="2702275"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9" name="순서도: 연결자 29"/>
                        <wps:cNvSpPr/>
                        <wps:spPr>
                          <a:xfrm>
                            <a:off x="3924638"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0" name="순서도: 연결자 30"/>
                        <wps:cNvSpPr/>
                        <wps:spPr>
                          <a:xfrm>
                            <a:off x="3924638"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1" name="직선 화살표 연결선 31"/>
                        <wps:cNvCnPr/>
                        <wps:spPr>
                          <a:xfrm rot="10800000">
                            <a:off x="4100288"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2" name="직선 화살표 연결선 32"/>
                        <wps:cNvCnPr/>
                        <wps:spPr>
                          <a:xfrm>
                            <a:off x="3043675" y="3697275"/>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33" name="순서도: 연결자 33"/>
                        <wps:cNvSpPr/>
                        <wps:spPr>
                          <a:xfrm>
                            <a:off x="4848200"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4" name="순서도: 연결자 34"/>
                        <wps:cNvSpPr/>
                        <wps:spPr>
                          <a:xfrm>
                            <a:off x="4848200"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5" name="직선 화살표 연결선 35"/>
                        <wps:cNvCnPr/>
                        <wps:spPr>
                          <a:xfrm rot="10800000">
                            <a:off x="5023850"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6" name="순서도: 연결자 36"/>
                        <wps:cNvSpPr/>
                        <wps:spPr>
                          <a:xfrm>
                            <a:off x="5745675"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7" name="직선 화살표 연결선 37"/>
                        <wps:cNvCnPr/>
                        <wps:spPr>
                          <a:xfrm>
                            <a:off x="5199375" y="368392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38" name="순서도: 연결자 38"/>
                        <wps:cNvSpPr/>
                        <wps:spPr>
                          <a:xfrm>
                            <a:off x="5745675"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9" name="직선 화살표 연결선 39"/>
                        <wps:cNvCnPr/>
                        <wps:spPr>
                          <a:xfrm rot="10800000">
                            <a:off x="5921325"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0" name="직선 화살표 연결선 40"/>
                        <wps:cNvCnPr/>
                        <wps:spPr>
                          <a:xfrm>
                            <a:off x="42889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41" name="순서도: 연결자 41"/>
                        <wps:cNvSpPr/>
                        <wps:spPr>
                          <a:xfrm>
                            <a:off x="484820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2" name="직선 화살표 연결선 42"/>
                        <wps:cNvCnPr/>
                        <wps:spPr>
                          <a:xfrm rot="10800000">
                            <a:off x="5023850" y="29973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3" name="연결선: 구부러짐 43"/>
                        <wps:cNvCnPr/>
                        <wps:spPr>
                          <a:xfrm>
                            <a:off x="5199500" y="28217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44" name="순서도: 연결자 44"/>
                        <wps:cNvSpPr/>
                        <wps:spPr>
                          <a:xfrm>
                            <a:off x="7868825" y="35016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5" name="순서도: 연결자 45"/>
                        <wps:cNvSpPr/>
                        <wps:spPr>
                          <a:xfrm>
                            <a:off x="7868825" y="43637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6" name="직선 화살표 연결선 46"/>
                        <wps:cNvCnPr/>
                        <wps:spPr>
                          <a:xfrm rot="10800000">
                            <a:off x="8044475" y="385290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7" name="순서도: 연결자 47"/>
                        <wps:cNvSpPr/>
                        <wps:spPr>
                          <a:xfrm>
                            <a:off x="6977775" y="43770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8" name="순서도: 연결자 48"/>
                        <wps:cNvSpPr/>
                        <wps:spPr>
                          <a:xfrm>
                            <a:off x="6977775" y="35149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9" name="직선 화살표 연결선 49"/>
                        <wps:cNvCnPr/>
                        <wps:spPr>
                          <a:xfrm rot="10800000">
                            <a:off x="7153425" y="38662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0" name="직선 화살표 연결선 50"/>
                        <wps:cNvCnPr/>
                        <wps:spPr>
                          <a:xfrm>
                            <a:off x="7328950" y="369057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51" name="순서도: 연결자 51"/>
                        <wps:cNvSpPr/>
                        <wps:spPr>
                          <a:xfrm>
                            <a:off x="6977775" y="26527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2" name="직선 화살표 연결선 52"/>
                        <wps:cNvCnPr/>
                        <wps:spPr>
                          <a:xfrm rot="10800000">
                            <a:off x="715342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3" name="연결선: 구부러짐 53"/>
                        <wps:cNvCnPr/>
                        <wps:spPr>
                          <a:xfrm>
                            <a:off x="7335500" y="28283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54" name="순서도: 연결자 54"/>
                        <wps:cNvSpPr/>
                        <wps:spPr>
                          <a:xfrm>
                            <a:off x="574895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5" name="직선 화살표 연결선 55"/>
                        <wps:cNvCnPr/>
                        <wps:spPr>
                          <a:xfrm rot="10800000">
                            <a:off x="5924600" y="30107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6" name="순서도: 연결자 56"/>
                        <wps:cNvSpPr/>
                        <wps:spPr>
                          <a:xfrm>
                            <a:off x="7878525" y="2639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7" name="직선 화살표 연결선 57"/>
                        <wps:cNvCnPr/>
                        <wps:spPr>
                          <a:xfrm rot="10800000">
                            <a:off x="805417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8" name="직선 화살표 연결선 58"/>
                        <wps:cNvCnPr/>
                        <wps:spPr>
                          <a:xfrm>
                            <a:off x="6166713" y="3677250"/>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59" name="Text Box 59"/>
                        <wps:cNvSpPr txBox="1"/>
                        <wps:spPr>
                          <a:xfrm>
                            <a:off x="965850" y="4728188"/>
                            <a:ext cx="1736417" cy="568369"/>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wps:txbx>
                        <wps:bodyPr spcFirstLastPara="1" wrap="square" lIns="91425" tIns="91425" rIns="91425" bIns="91425" anchor="t" anchorCtr="0"/>
                      </wps:wsp>
                      <wps:wsp>
                        <wps:cNvPr id="60" name="Text Box 60"/>
                        <wps:cNvSpPr txBox="1"/>
                        <wps:spPr>
                          <a:xfrm>
                            <a:off x="3691480" y="2573617"/>
                            <a:ext cx="1271515" cy="482476"/>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wps:txbx>
                        <wps:bodyPr spcFirstLastPara="1" wrap="square" lIns="91425" tIns="91425" rIns="91425" bIns="91425" anchor="t" anchorCtr="0"/>
                      </wps:wsp>
                      <wps:wsp>
                        <wps:cNvPr id="61" name="Text Box 61"/>
                        <wps:cNvSpPr txBox="1"/>
                        <wps:spPr>
                          <a:xfrm>
                            <a:off x="5141884" y="4721871"/>
                            <a:ext cx="1852586" cy="480422"/>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wps:txbx>
                        <wps:bodyPr spcFirstLastPara="1" wrap="square" lIns="91425" tIns="91425" rIns="91425" bIns="91425" anchor="t" anchorCtr="0"/>
                      </wps:wsp>
                      <wps:wsp>
                        <wps:cNvPr id="62" name="Text Box 62"/>
                        <wps:cNvSpPr txBox="1"/>
                        <wps:spPr>
                          <a:xfrm>
                            <a:off x="5199355" y="2294773"/>
                            <a:ext cx="1558800" cy="527001"/>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next flow deflection </w:t>
                              </w:r>
                            </w:p>
                          </w:txbxContent>
                        </wps:txbx>
                        <wps:bodyPr spcFirstLastPara="1" wrap="square" lIns="91425" tIns="91425" rIns="91425" bIns="91425" anchor="t" anchorCtr="0"/>
                      </wps:wsp>
                    </wpg:wgp>
                  </a:graphicData>
                </a:graphic>
              </wp:inline>
            </w:drawing>
          </mc:Choice>
          <mc:Fallback>
            <w:pict>
              <v:group id="그룹 21" o:spid="_x0000_s1046" style="width:331.35pt;height:138pt;mso-position-horizontal-relative:char;mso-position-vertical-relative:line" coordorigin="9658,22947" coordsize="72639,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순서도: 연결자 22" o:spid="_x0000_s1047" type="#_x0000_t120" style="position:absolute;left:16291;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23" o:spid="_x0000_s1048" type="#_x0000_t120" style="position:absolute;left:16291;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3dJwwAAANsAAAAPAAAAZHJzL2Rvd25yZXYueG1sRI9Bi8Iw&#10;FITvgv8hPMGbpqug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htN3Sc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4" o:spid="_x0000_s1049" type="#_x0000_t32" style="position:absolute;left:1804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">
                  <v:stroke endarrow="classic"/>
                </v:shape>
                <v:shape id="순서도: 연결자 25" o:spid="_x0000_s1050" type="#_x0000_t120" style="position:absolute;left:2526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qmwwAAANsAAAAPAAAAZHJzL2Rvd25yZXYueG1sRI9Bi8Iw&#10;FITvgv8hPMGbpiuo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ZnZKp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6" o:spid="_x0000_s1051" type="#_x0000_t32" style="position:absolute;left:1980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">
                  <v:stroke endarrow="classic"/>
                </v:shape>
                <v:shape id="순서도: 연결자 27" o:spid="_x0000_s1052" type="#_x0000_t120" style="position:absolute;left:2526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8" o:spid="_x0000_s1053" type="#_x0000_t32" style="position:absolute;left:2702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">
                  <v:stroke endarrow="classic"/>
                </v:shape>
                <v:shape id="순서도: 연결자 29" o:spid="_x0000_s1054" type="#_x0000_t120" style="position:absolute;left:3924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0" o:spid="_x0000_s1055" type="#_x0000_t120" style="position:absolute;left:3924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1" o:spid="_x0000_s1056" type="#_x0000_t32" style="position:absolute;left:4100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">
                  <v:stroke endarrow="classic"/>
                </v:shape>
                <v:shape id="직선 화살표 연결선 32" o:spid="_x0000_s1057" type="#_x0000_t32" style="position:absolute;left:30436;top:369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" strokeweight="3pt">
                  <v:stroke dashstyle="dash"/>
                </v:shape>
                <v:shape id="순서도: 연결자 33" o:spid="_x0000_s1058" type="#_x0000_t120" style="position:absolute;left:48482;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GUxAAAANsAAAAPAAAAZHJzL2Rvd25yZXYueG1sRI9Ba8JA&#10;FITvgv9heYI3s6mC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AMK4ZT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4" o:spid="_x0000_s1059" type="#_x0000_t120" style="position:absolute;left:48482;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3ngxAAAANsAAAAPAAAAZHJzL2Rvd25yZXYueG1sRI9Ba8JA&#10;FITvgv9heUJvZqMW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Izje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5" o:spid="_x0000_s1060" type="#_x0000_t32" style="position:absolute;left:5023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">
                  <v:stroke endarrow="classic"/>
                </v:shape>
                <v:shape id="순서도: 연결자 36" o:spid="_x0000_s1061" type="#_x0000_t120" style="position:absolute;left:5745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IMxAAAANsAAAAPAAAAZHJzL2Rvd25yZXYueG1sRI9Ba8JA&#10;FITvgv9heUJvZlOF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BN9Qg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7" o:spid="_x0000_s1062" type="#_x0000_t32" style="position:absolute;left:5199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">
                  <v:stroke endarrow="classic"/>
                </v:shape>
                <v:shape id="순서도: 연결자 38" o:spid="_x0000_s1063" type="#_x0000_t120" style="position:absolute;left:5745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nPlwAAAANsAAAAPAAAAZHJzL2Rvd25yZXYueG1sRE9Ni8Iw&#10;EL0L/ocwgjdNVdD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Da5z5c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9" o:spid="_x0000_s1064" type="#_x0000_t32" style="position:absolute;left:59213;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">
                  <v:stroke endarrow="classic"/>
                </v:shape>
                <v:shape id="직선 화살표 연결선 40" o:spid="_x0000_s1065" type="#_x0000_t32" style="position:absolute;left:42889;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1fwwAAANsAAAAPAAAAZHJzL2Rvd25yZXYueG1sRE/PT8Iw&#10;FL6b8D80z4SLkU5D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ESOdX8MAAADbAAAADwAA&#10;AAAAAAAAAAAAAAAHAgAAZHJzL2Rvd25yZXYueG1sUEsFBgAAAAADAAMAtwAAAPcCAAAAAA==&#10;">
                  <v:stroke endarrow="classic"/>
                </v:shape>
                <v:shape id="순서도: 연결자 41" o:spid="_x0000_s1066" type="#_x0000_t120" style="position:absolute;left:48482;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kFxAAAANsAAAAPAAAAZHJzL2Rvd25yZXYueG1sRI9Ba8JA&#10;FITvgv9heYXedKMU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MSSqQX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2" o:spid="_x0000_s1067" type="#_x0000_t32" style="position:absolute;left:50238;top:29973;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">
                  <v:stroke endarrow="classic"/>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연결선: 구부러짐 43" o:spid="_x0000_s1068" type="#_x0000_t38" style="position:absolute;left:51995;top:28217;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" adj="10798">
                  <v:stroke endarrow="classic"/>
                </v:shape>
                <v:shape id="순서도: 연결자 44" o:spid="_x0000_s1069" type="#_x0000_t120" style="position:absolute;left:78688;top:35016;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qdxAAAANsAAAAPAAAAZHJzL2Rvd25yZXYueG1sRI9Ba8JA&#10;FITvgv9heYI3s6mI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NTlCp3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5" o:spid="_x0000_s1070" type="#_x0000_t120" style="position:absolute;left:78688;top:4363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8GxAAAANsAAAAPAAAAZHJzL2Rvd25yZXYueG1sRI9Ba8JA&#10;FITvgv9heUJvZqNY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Luprwb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6" o:spid="_x0000_s1071" type="#_x0000_t32" style="position:absolute;left:80444;top:38529;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">
                  <v:stroke endarrow="classic"/>
                </v:shape>
                <v:shape id="순서도: 연결자 47" o:spid="_x0000_s1072" type="#_x0000_t120" style="position:absolute;left:69777;top:43770;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8" o:spid="_x0000_s1073" type="#_x0000_t120" style="position:absolute;left:69777;top:35149;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CYwAAAANsAAAAPAAAAZHJzL2Rvd25yZXYueG1sRE9Ni8Iw&#10;EL0L/ocwgjdNFdH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VagAmM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9" o:spid="_x0000_s1074" type="#_x0000_t32" style="position:absolute;left:71534;top:38662;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">
                  <v:stroke endarrow="classic"/>
                </v:shape>
                <v:shape id="직선 화살표 연결선 50" o:spid="_x0000_s1075" type="#_x0000_t32" style="position:absolute;left:73289;top:36905;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CwwAAANsAAAAPAAAAZHJzL2Rvd25yZXYueG1sRE/PT8Iw&#10;FL6b8D80z4SLkU4T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lPoLgsMAAADbAAAADwAA&#10;AAAAAAAAAAAAAAAHAgAAZHJzL2Rvd25yZXYueG1sUEsFBgAAAAADAAMAtwAAAPcCAAAAAA==&#10;">
                  <v:stroke endarrow="classic"/>
                </v:shape>
                <v:shape id="순서도: 연결자 51" o:spid="_x0000_s1076" type="#_x0000_t120" style="position:absolute;left:69777;top:2652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YxAAAANsAAAAPAAAAZHJzL2Rvd25yZXYueG1sRI9Ba8JA&#10;FITvgv9heYXedKNQ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EFLP9j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2" o:spid="_x0000_s1077" type="#_x0000_t32" style="position:absolute;left:71534;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">
                  <v:stroke endarrow="classic"/>
                </v:shape>
                <v:shape id="연결선: 구부러짐 53" o:spid="_x0000_s1078" type="#_x0000_t38" style="position:absolute;left:73355;top:28283;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" adj="10798">
                  <v:stroke endarrow="classic"/>
                </v:shape>
                <v:shape id="순서도: 연결자 54" o:spid="_x0000_s1079" type="#_x0000_t120" style="position:absolute;left:57489;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5" o:spid="_x0000_s1080" type="#_x0000_t32" style="position:absolute;left:59246;top:30107;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">
                  <v:stroke endarrow="classic"/>
                </v:shape>
                <v:shape id="순서도: 연결자 56" o:spid="_x0000_s1081" type="#_x0000_t120" style="position:absolute;left:78785;top:2639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esxAAAANsAAAAPAAAAZHJzL2Rvd25yZXYueG1sRI9Ba8JA&#10;FITvgv9heUJvZlPB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M6ip6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7" o:spid="_x0000_s1082" type="#_x0000_t32" style="position:absolute;left:80541;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">
                  <v:stroke endarrow="classic"/>
                </v:shape>
                <v:shape id="직선 화살표 연결선 58" o:spid="_x0000_s1083" type="#_x0000_t32" style="position:absolute;left:61667;top:367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" strokeweight="3pt">
                  <v:stroke dashstyle="dash"/>
                </v:shape>
                <v:shape id="Text Box 59" o:spid="_x0000_s1084" type="#_x0000_t202" style="position:absolute;left:9658;top:47281;width:17364;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v:textbox>
                </v:shape>
                <v:shape id="Text Box 60" o:spid="_x0000_s1085" type="#_x0000_t202" style="position:absolute;left:36914;top:25736;width:12715;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v:textbox>
                </v:shape>
                <v:shape id="Text Box 61" o:spid="_x0000_s1086" type="#_x0000_t202" style="position:absolute;left:51418;top:47218;width:18526;height:4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v:textbox>
                </v:shape>
                <v:shape id="Text Box 62" o:spid="_x0000_s1087" type="#_x0000_t202" style="position:absolute;left:51993;top:22947;width:15588;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eF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5DP4/ZJ+gFz+AAAA//8DAFBLAQItABQABgAIAAAAIQDb4fbL7gAAAIUBAAATAAAAAAAA&#10;AAAAAAAAAAAAAABbQ29udGVudF9UeXBlc10ueG1sUEsBAi0AFAAGAAgAAAAhAFr0LFu/AAAAFQEA&#10;AAsAAAAAAAAAAAAAAAAAHwEAAF9yZWxzLy5yZWxzUEsBAi0AFAAGAAgAAAAhAKVld4X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next flow deflection </w:t>
                        </w:r>
                      </w:p>
                    </w:txbxContent>
                  </v:textbox>
                </v:shape>
                <w10:anchorlock/>
              </v:group>
            </w:pict>
          </mc:Fallback>
        </mc:AlternateContent>
      </w:r>
    </w:p>
    <w:p w:rsidR="00B96BB3" w:rsidRDefault="008D2AD6">
      <w:pPr>
        <w:jc w:val="center"/>
      </w:pPr>
      <w:r>
        <w:t>Figure 2 Yaw misalignment prediction seq2seq model.</w:t>
      </w:r>
    </w:p>
    <w:p w:rsidR="00B96BB3" w:rsidRDefault="00B96BB3">
      <w:pPr>
        <w:jc w:val="both"/>
      </w:pPr>
    </w:p>
    <w:p w:rsidR="00B96BB3" w:rsidRDefault="008D2AD6">
      <w:pPr>
        <w:jc w:val="both"/>
      </w:pPr>
      <w:r>
        <w:t>To get the flow deflection angle from the relative wind angle in which the assembly angle is calibrated, the Kalman filter is used as follows.</w:t>
      </w:r>
    </w:p>
    <w:p w:rsidR="00B96BB3" w:rsidRDefault="00B96BB3">
      <w:pPr>
        <w:jc w:val="both"/>
      </w:pPr>
    </w:p>
    <w:p w:rsidR="00B96BB3" w:rsidRDefault="008D2AD6">
      <w:pPr>
        <w:jc w:val="center"/>
      </w:pPr>
      <m:oMathPara>
        <m:oMath>
          <m:r>
            <w:rPr>
              <w:rFonts w:ascii="Cambria Math" w:hAnsi="Cambria Math"/>
            </w:rPr>
            <m:t>δ=K(γ)</m:t>
          </m:r>
        </m:oMath>
      </m:oMathPara>
    </w:p>
    <w:p w:rsidR="00B96BB3" w:rsidRDefault="008D2AD6">
      <w:pPr>
        <w:jc w:val="both"/>
      </w:pPr>
      <w:r>
        <w:t xml:space="preserve"> </w:t>
      </w:r>
    </w:p>
    <w:p w:rsidR="00B96BB3" w:rsidRDefault="00B96BB3">
      <w:pPr>
        <w:jc w:val="both"/>
      </w:pPr>
    </w:p>
    <w:p w:rsidR="00B96BB3" w:rsidRDefault="008D2AD6">
      <w:pPr>
        <w:jc w:val="both"/>
        <w:rPr>
          <w:b/>
        </w:rPr>
      </w:pPr>
      <w:r>
        <w:rPr>
          <w:b/>
        </w:rPr>
        <w:t>2. Yaw misalignment prediction model implementation</w:t>
      </w:r>
    </w:p>
    <w:p w:rsidR="00B96BB3" w:rsidRDefault="00B96BB3">
      <w:pPr>
        <w:jc w:val="both"/>
      </w:pPr>
    </w:p>
    <w:p w:rsidR="00B96BB3" w:rsidRDefault="008D2AD6">
      <w:pPr>
        <w:jc w:val="both"/>
      </w:pPr>
      <w:r>
        <w:t xml:space="preserve">The yaw misalignment prediction model as the seq2seq2 model was developed and evaluated in the contest [2]. This contest provided SCADA data for each wind turbine and required the yaw misalignment prediction of 7 days. The contest’s problem statement described the yaw misalignment concept a little confusingly, so refer to this paper’s concept and [1] to define and understand the yaw misalignment concept. For training, from the SCADA dataset with the top 10% active power for each wind bin, the flow deflection dataset was extracted via Kalman filtering, </w:t>
      </w:r>
      <w:r w:rsidR="004E2F7E">
        <w:t xml:space="preserve">and </w:t>
      </w:r>
      <w:r>
        <w:t>I judged that the assembly angle aging doesn’t affect the model, so I didn’t correct it. However, it must be corrected, and the selection of the SCADA dataset with the top 10% active power doesn’t matter, so using all SCADA data is preferred. Here the wind velocity is calibrated as given in [1]</w:t>
      </w:r>
    </w:p>
    <w:p w:rsidR="00B96BB3" w:rsidRDefault="00B96BB3">
      <w:pPr>
        <w:jc w:val="both"/>
      </w:pPr>
    </w:p>
    <w:p w:rsidR="00B96BB3" w:rsidRDefault="00B7095D">
      <w:pPr>
        <w:jc w:val="center"/>
      </w:pPr>
      <m:oMathPara>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ν+</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+ε</m:t>
          </m:r>
        </m:oMath>
      </m:oMathPara>
    </w:p>
    <w:p w:rsidR="00B96BB3" w:rsidRDefault="00B96BB3">
      <w:pPr>
        <w:jc w:val="both"/>
      </w:pPr>
    </w:p>
    <w:p w:rsidR="00B96BB3" w:rsidRDefault="008D2AD6">
      <w:pPr>
        <w:jc w:val="bot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estimated regression coefficients, </w:t>
      </w:r>
      <m:oMath>
        <m:r>
          <w:rPr>
            <w:rFonts w:ascii="Cambria Math" w:hAnsi="Cambria Math"/>
          </w:rPr>
          <m:t>ε</m:t>
        </m:r>
      </m:oMath>
      <w:r>
        <w:t xml:space="preserve"> is the residual and  </w:t>
      </w:r>
      <m:oMath>
        <m:sSup>
          <m:sSupPr>
            <m:ctrlPr>
              <w:rPr>
                <w:rFonts w:ascii="Cambria Math" w:hAnsi="Cambria Math"/>
              </w:rPr>
            </m:ctrlPr>
          </m:sSupPr>
          <m:e>
            <m:r>
              <w:rPr>
                <w:rFonts w:ascii="Cambria Math" w:hAnsi="Cambria Math"/>
              </w:rPr>
              <m:t>γ</m:t>
            </m:r>
          </m:e>
          <m:sup>
            <m:r>
              <w:rPr>
                <w:rFonts w:ascii="Cambria Math" w:hAnsi="Cambria Math"/>
              </w:rPr>
              <m:t>'</m:t>
            </m:r>
          </m:sup>
        </m:sSup>
      </m:oMath>
      <w:r>
        <w:t xml:space="preserve">is </w:t>
      </w:r>
      <m:oMath>
        <m:r>
          <w:rPr>
            <w:rFonts w:ascii="Cambria Math" w:hAnsi="Cambria Math"/>
          </w:rPr>
          <m:t>φ(t) +μ</m:t>
        </m:r>
      </m:oMath>
      <w:r>
        <w:t xml:space="preserve"> in our model.</w:t>
      </w:r>
    </w:p>
    <w:p w:rsidR="00B96BB3" w:rsidRDefault="00B96BB3">
      <w:pPr>
        <w:jc w:val="both"/>
      </w:pPr>
    </w:p>
    <w:p w:rsidR="00B96BB3" w:rsidRDefault="008D2AD6">
      <w:pPr>
        <w:jc w:val="both"/>
      </w:pPr>
      <w:r>
        <w:t xml:space="preserve">As shown in Figure 2, I develop the seq2seq2 model using </w:t>
      </w:r>
      <w:proofErr w:type="spellStart"/>
      <w:r>
        <w:t>Keras</w:t>
      </w:r>
      <w:proofErr w:type="spellEnd"/>
      <w:r>
        <w:t xml:space="preserve"> and GRU, and with the dataset for the seq2seq2, the model was trained and evaluated where two sequence sizes are optional, so you can customize them. Moreover, to reduce training time, accelerating computing using multi GPUs and distributed computing using </w:t>
      </w:r>
      <w:proofErr w:type="spellStart"/>
      <w:r>
        <w:t>ipyparallel</w:t>
      </w:r>
      <w:proofErr w:type="spellEnd"/>
      <w:r>
        <w:t xml:space="preserve"> are applied.</w:t>
      </w:r>
    </w:p>
    <w:p w:rsidR="00B96BB3" w:rsidRDefault="00B96BB3">
      <w:pPr>
        <w:jc w:val="both"/>
      </w:pPr>
    </w:p>
    <w:p w:rsidR="00B96BB3" w:rsidRDefault="00B96BB3">
      <w:pPr>
        <w:jc w:val="both"/>
      </w:pPr>
    </w:p>
    <w:p w:rsidR="00B96BB3" w:rsidRDefault="008D2AD6">
      <w:pPr>
        <w:jc w:val="both"/>
        <w:rPr>
          <w:b/>
        </w:rPr>
      </w:pPr>
      <w:r>
        <w:rPr>
          <w:b/>
        </w:rPr>
        <w:t>3. Training guide.</w:t>
      </w:r>
    </w:p>
    <w:p w:rsidR="00B96BB3" w:rsidRDefault="00B96BB3">
      <w:pPr>
        <w:jc w:val="both"/>
      </w:pPr>
    </w:p>
    <w:p w:rsidR="00B96BB3" w:rsidRDefault="008D2AD6">
      <w:pPr>
        <w:jc w:val="both"/>
        <w:rPr>
          <w:color w:val="24292E"/>
          <w:highlight w:val="white"/>
        </w:rPr>
      </w:pPr>
      <w:r>
        <w:t xml:space="preserve">The environments of </w:t>
      </w:r>
      <w:proofErr w:type="gramStart"/>
      <w:r>
        <w:rPr>
          <w:color w:val="24292E"/>
          <w:highlight w:val="white"/>
        </w:rPr>
        <w:t>Linux(</w:t>
      </w:r>
      <w:proofErr w:type="gramEnd"/>
      <w:r>
        <w:rPr>
          <w:color w:val="24292E"/>
          <w:highlight w:val="white"/>
        </w:rPr>
        <w:t xml:space="preserve">Ubuntu 16.04.6 LTS), Anaconda 4.6.11, Python 3.6.8, </w:t>
      </w:r>
      <w:proofErr w:type="spellStart"/>
      <w:r>
        <w:rPr>
          <w:color w:val="24292E"/>
          <w:highlight w:val="white"/>
        </w:rPr>
        <w:t>Tensorflow</w:t>
      </w:r>
      <w:proofErr w:type="spellEnd"/>
      <w:r>
        <w:rPr>
          <w:color w:val="24292E"/>
          <w:highlight w:val="white"/>
        </w:rPr>
        <w:t xml:space="preserve"> 1.13.1 (</w:t>
      </w:r>
      <w:proofErr w:type="spellStart"/>
      <w:r>
        <w:rPr>
          <w:color w:val="24292E"/>
          <w:highlight w:val="white"/>
        </w:rPr>
        <w:t>Keras's</w:t>
      </w:r>
      <w:proofErr w:type="spellEnd"/>
      <w:r>
        <w:rPr>
          <w:color w:val="24292E"/>
          <w:highlight w:val="white"/>
        </w:rPr>
        <w:t xml:space="preserve"> backend), </w:t>
      </w:r>
      <w:proofErr w:type="spellStart"/>
      <w:r>
        <w:rPr>
          <w:color w:val="24292E"/>
          <w:highlight w:val="white"/>
        </w:rPr>
        <w:t>Keras</w:t>
      </w:r>
      <w:proofErr w:type="spellEnd"/>
      <w:r>
        <w:rPr>
          <w:color w:val="24292E"/>
          <w:highlight w:val="white"/>
        </w:rPr>
        <w:t xml:space="preserve"> 2.2.4 and on 8 CPUs, 52 GB memory, 4 x NVIDIA Tesla K80 GPUs are assumed.</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[Anaconda](https://docs.anaconda.com/anaconda/install/linux/).</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After installing Anaconda, create the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create -n tf36 python=3.6```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Go to the created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activate tf36```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necessary python packages.</w:t>
      </w:r>
    </w:p>
    <w:p w:rsidR="00B96BB3" w:rsidRDefault="008D2AD6">
      <w:pPr>
        <w:jc w:val="both"/>
        <w:rPr>
          <w:color w:val="24292E"/>
          <w:highlight w:val="white"/>
        </w:rPr>
      </w:pPr>
      <w:r>
        <w:rPr>
          <w:color w:val="24292E"/>
          <w:highlight w:val="white"/>
        </w:rPr>
        <w:t xml:space="preserve">```pip install </w:t>
      </w:r>
      <w:proofErr w:type="spellStart"/>
      <w:r>
        <w:rPr>
          <w:color w:val="24292E"/>
          <w:highlight w:val="white"/>
        </w:rPr>
        <w:t>tensorflow-gpu</w:t>
      </w:r>
      <w:proofErr w:type="spellEnd"/>
      <w:r>
        <w:rPr>
          <w:color w:val="24292E"/>
          <w:highlight w:val="white"/>
        </w:rPr>
        <w:t xml:space="preserve"> </w:t>
      </w:r>
      <w:proofErr w:type="spellStart"/>
      <w:r>
        <w:rPr>
          <w:color w:val="24292E"/>
          <w:highlight w:val="white"/>
        </w:rPr>
        <w:t>keras</w:t>
      </w:r>
      <w:proofErr w:type="spellEnd"/>
      <w:r>
        <w:rPr>
          <w:color w:val="24292E"/>
          <w:highlight w:val="white"/>
        </w:rPr>
        <w:t xml:space="preserve"> pandas </w:t>
      </w:r>
      <w:proofErr w:type="spellStart"/>
      <w:r>
        <w:rPr>
          <w:color w:val="24292E"/>
          <w:highlight w:val="white"/>
        </w:rPr>
        <w:t>ipyprallel</w:t>
      </w:r>
      <w:proofErr w:type="spellEnd"/>
      <w:r>
        <w:rPr>
          <w:color w:val="24292E"/>
          <w:highlight w:val="white"/>
        </w:rPr>
        <w: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Download the yaw misalignment calibrator git repository.</w:t>
      </w:r>
    </w:p>
    <w:p w:rsidR="00B96BB3" w:rsidRDefault="008D2AD6">
      <w:pPr>
        <w:jc w:val="both"/>
        <w:rPr>
          <w:color w:val="24292E"/>
          <w:highlight w:val="white"/>
        </w:rPr>
      </w:pPr>
      <w:r>
        <w:rPr>
          <w:color w:val="24292E"/>
          <w:highlight w:val="white"/>
        </w:rPr>
        <w:t>```git clone https://github.com/tonandr/ymc.git```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Train and test the model.</w:t>
      </w:r>
    </w:p>
    <w:p w:rsidR="00B96BB3" w:rsidRDefault="008D2AD6">
      <w:pPr>
        <w:jc w:val="both"/>
        <w:rPr>
          <w:color w:val="24292E"/>
          <w:highlight w:val="white"/>
        </w:rPr>
      </w:pPr>
      <w:r>
        <w:rPr>
          <w:color w:val="24292E"/>
          <w:highlight w:val="white"/>
        </w:rPr>
        <w:t xml:space="preserve">```cd </w:t>
      </w:r>
      <w:proofErr w:type="spellStart"/>
      <w:r>
        <w:rPr>
          <w:color w:val="24292E"/>
          <w:highlight w:val="white"/>
        </w:rPr>
        <w:t>ymc</w:t>
      </w:r>
      <w:proofErr w:type="spellEnd"/>
      <w:r>
        <w:rPr>
          <w:color w:val="24292E"/>
          <w:highlight w:val="white"/>
        </w:rPr>
        <w:t>\</w:t>
      </w:r>
      <w:proofErr w:type="spellStart"/>
      <w:r>
        <w:rPr>
          <w:color w:val="24292E"/>
          <w:highlight w:val="white"/>
        </w:rPr>
        <w:t>src</w:t>
      </w:r>
      <w:proofErr w:type="spellEnd"/>
      <w:r>
        <w:rPr>
          <w:color w:val="24292E"/>
          <w:highlight w:val="white"/>
        </w:rPr>
        <w:t>\space```</w:t>
      </w:r>
    </w:p>
    <w:p w:rsidR="00B96BB3" w:rsidRDefault="008D2AD6">
      <w:pPr>
        <w:jc w:val="both"/>
        <w:rPr>
          <w:color w:val="24292E"/>
          <w:highlight w:val="white"/>
        </w:rPr>
      </w:pPr>
      <w:r>
        <w:rPr>
          <w:color w:val="24292E"/>
          <w:highlight w:val="white"/>
        </w:rPr>
        <w:t xml:space="preserve">```python </w:t>
      </w:r>
      <w:proofErr w:type="spellStart"/>
      <w:r>
        <w:rPr>
          <w:color w:val="24292E"/>
          <w:highlight w:val="white"/>
        </w:rPr>
        <w:t>ymc</w:t>
      </w:r>
      <w:proofErr w:type="spellEnd"/>
      <w:r>
        <w:rPr>
          <w:color w:val="24292E"/>
          <w:highlight w:val="white"/>
        </w:rPr>
        <w:t xml:space="preserve"> --mode </w:t>
      </w:r>
      <w:proofErr w:type="spellStart"/>
      <w:r>
        <w:rPr>
          <w:color w:val="24292E"/>
          <w:highlight w:val="white"/>
        </w:rPr>
        <w:t>train_test</w:t>
      </w:r>
      <w:proofErr w:type="spellEnd"/>
      <w:r>
        <w:rPr>
          <w:color w:val="24292E"/>
          <w:highlight w:val="white"/>
        </w:rPr>
        <w:t xml:space="preserve"> --</w:t>
      </w:r>
      <w:proofErr w:type="spellStart"/>
      <w:r>
        <w:rPr>
          <w:color w:val="24292E"/>
          <w:highlight w:val="white"/>
        </w:rPr>
        <w:t>raw_data_path</w:t>
      </w:r>
      <w:proofErr w:type="spellEnd"/>
      <w:r>
        <w:rPr>
          <w:color w:val="24292E"/>
          <w:highlight w:val="white"/>
        </w:rPr>
        <w:t xml:space="preserve"> ../../resource --num_seq1 1008 --num_seq2 1008 --gru1_dim 128 --gru2_dim 128 --</w:t>
      </w:r>
      <w:proofErr w:type="spellStart"/>
      <w:r>
        <w:rPr>
          <w:color w:val="24292E"/>
          <w:highlight w:val="white"/>
        </w:rPr>
        <w:t>num_layers</w:t>
      </w:r>
      <w:proofErr w:type="spellEnd"/>
      <w:r>
        <w:rPr>
          <w:color w:val="24292E"/>
          <w:highlight w:val="white"/>
        </w:rPr>
        <w:t xml:space="preserve"> 4 --dense1_dim 128 --dropout1_rate 0.8 --</w:t>
      </w:r>
      <w:proofErr w:type="spellStart"/>
      <w:r>
        <w:rPr>
          <w:color w:val="24292E"/>
          <w:highlight w:val="white"/>
        </w:rPr>
        <w:t>lr</w:t>
      </w:r>
      <w:proofErr w:type="spellEnd"/>
      <w:r>
        <w:rPr>
          <w:color w:val="24292E"/>
          <w:highlight w:val="white"/>
        </w:rPr>
        <w:t xml:space="preserve"> 0.001 --beta_1 0.99 --beta_2 0.99 --decay 0.0 --epochs 1 --</w:t>
      </w:r>
      <w:proofErr w:type="spellStart"/>
      <w:r>
        <w:rPr>
          <w:color w:val="24292E"/>
          <w:highlight w:val="white"/>
        </w:rPr>
        <w:t>batch_size</w:t>
      </w:r>
      <w:proofErr w:type="spellEnd"/>
      <w:r>
        <w:rPr>
          <w:color w:val="24292E"/>
          <w:highlight w:val="white"/>
        </w:rPr>
        <w:t xml:space="preserve"> 64 --</w:t>
      </w:r>
      <w:proofErr w:type="spellStart"/>
      <w:r>
        <w:rPr>
          <w:color w:val="24292E"/>
          <w:highlight w:val="white"/>
        </w:rPr>
        <w:t>val_ratio</w:t>
      </w:r>
      <w:proofErr w:type="spellEnd"/>
      <w:r>
        <w:rPr>
          <w:color w:val="24292E"/>
          <w:highlight w:val="white"/>
        </w:rPr>
        <w:t xml:space="preserve"> 0.01 --</w:t>
      </w:r>
      <w:proofErr w:type="spellStart"/>
      <w:r>
        <w:rPr>
          <w:color w:val="24292E"/>
          <w:highlight w:val="white"/>
        </w:rPr>
        <w:t>model_load</w:t>
      </w:r>
      <w:proofErr w:type="spellEnd"/>
      <w:r>
        <w:rPr>
          <w:color w:val="24292E"/>
          <w:highlight w:val="white"/>
        </w:rPr>
        <w:t xml:space="preserve"> 0```</w:t>
      </w:r>
    </w:p>
    <w:p w:rsidR="00820FD2" w:rsidRDefault="00820FD2">
      <w:pPr>
        <w:jc w:val="both"/>
        <w:rPr>
          <w:color w:val="24292E"/>
          <w:highlight w:val="white"/>
        </w:rPr>
      </w:pPr>
    </w:p>
    <w:p w:rsidR="00B96BB3" w:rsidRDefault="008D2AD6">
      <w:pPr>
        <w:jc w:val="both"/>
        <w:rPr>
          <w:color w:val="24292E"/>
          <w:highlight w:val="white"/>
        </w:rPr>
      </w:pPr>
      <w:r>
        <w:rPr>
          <w:color w:val="24292E"/>
          <w:highlight w:val="white"/>
        </w:rPr>
        <w:t>Hyper-parameters and neural network architecture information described above wasn’t applied in the practical training and evaluating pr</w:t>
      </w:r>
      <w:r w:rsidR="004E2F7E">
        <w:rPr>
          <w:color w:val="24292E"/>
          <w:highlight w:val="white"/>
        </w:rPr>
        <w:t>o</w:t>
      </w:r>
      <w:r>
        <w:rPr>
          <w:color w:val="24292E"/>
          <w:highlight w:val="white"/>
        </w:rPr>
        <w:t>cedure of the contest. You can optimize hyper-param</w:t>
      </w:r>
      <w:r w:rsidR="00820FD2">
        <w:rPr>
          <w:color w:val="24292E"/>
          <w:highlight w:val="white"/>
        </w:rPr>
        <w:t>e</w:t>
      </w:r>
      <w:r>
        <w:rPr>
          <w:color w:val="24292E"/>
          <w:highlight w:val="white"/>
        </w:rPr>
        <w:t>ters and neural network architecture information.</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3. Performance</w:t>
      </w:r>
    </w:p>
    <w:p w:rsidR="00B96BB3" w:rsidRDefault="008D2AD6">
      <w:pPr>
        <w:jc w:val="both"/>
        <w:rPr>
          <w:color w:val="24292E"/>
          <w:highlight w:val="white"/>
        </w:rPr>
      </w:pPr>
      <w:r>
        <w:rPr>
          <w:color w:val="24292E"/>
          <w:highlight w:val="white"/>
        </w:rPr>
        <w:t xml:space="preserve">In the contest, the performance is a square root of the average of the mean square error. The final score is </w:t>
      </w:r>
      <w:proofErr w:type="gramStart"/>
      <w:r>
        <w:rPr>
          <w:color w:val="24292E"/>
          <w:highlight w:val="white"/>
        </w:rPr>
        <w:t>max(</w:t>
      </w:r>
      <w:proofErr w:type="gramEnd"/>
      <w:r>
        <w:rPr>
          <w:color w:val="24292E"/>
          <w:highlight w:val="white"/>
        </w:rPr>
        <w:t xml:space="preserve">0, (5 - </w:t>
      </w:r>
      <w:proofErr w:type="spellStart"/>
      <w:r>
        <w:rPr>
          <w:color w:val="24292E"/>
          <w:highlight w:val="white"/>
        </w:rPr>
        <w:t>rmse</w:t>
      </w:r>
      <w:proofErr w:type="spellEnd"/>
      <w:r>
        <w:rPr>
          <w:color w:val="24292E"/>
          <w:highlight w:val="white"/>
        </w:rPr>
        <w:t>)/5 * 1,000,000). I received 920986.23 as the maximum score.</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4. Conclusion</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 xml:space="preserve">Yet, there is a bug, so it should be debugged. The SCADA data of this contest isn’t available. To test this model, I will enhance this model with open SCADA datasets. </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Reference</w:t>
      </w:r>
    </w:p>
    <w:p w:rsidR="00B96BB3" w:rsidRDefault="008D2AD6">
      <w:pPr>
        <w:jc w:val="both"/>
        <w:rPr>
          <w:color w:val="24292E"/>
          <w:highlight w:val="white"/>
        </w:rPr>
      </w:pPr>
      <w:r>
        <w:rPr>
          <w:color w:val="24292E"/>
          <w:highlight w:val="white"/>
        </w:rPr>
        <w:t xml:space="preserve">[1] Niko </w:t>
      </w:r>
      <w:proofErr w:type="spellStart"/>
      <w:r>
        <w:rPr>
          <w:color w:val="24292E"/>
          <w:highlight w:val="white"/>
        </w:rPr>
        <w:t>Mittelmeier</w:t>
      </w:r>
      <w:proofErr w:type="spellEnd"/>
      <w:r>
        <w:rPr>
          <w:color w:val="24292E"/>
          <w:highlight w:val="white"/>
        </w:rPr>
        <w:t xml:space="preserve"> and Martin Kuhn, 2018. Determination of optimal wind turbine alignment into the wind and detection of alignment changes with SCADA data.</w:t>
      </w:r>
    </w:p>
    <w:p w:rsidR="00B96BB3" w:rsidRDefault="008D2AD6" w:rsidP="00290B9E">
      <w:pPr>
        <w:jc w:val="both"/>
      </w:pPr>
      <w:r>
        <w:rPr>
          <w:color w:val="24292E"/>
          <w:highlight w:val="white"/>
        </w:rPr>
        <w:t xml:space="preserve">[2] </w:t>
      </w:r>
      <w:hyperlink r:id="rId7">
        <w:r>
          <w:rPr>
            <w:color w:val="1155CC"/>
            <w:highlight w:val="white"/>
            <w:u w:val="single"/>
          </w:rPr>
          <w:t>Yaw Alignment Marathon Challenge hosted by Topcoder, 2018.</w:t>
        </w:r>
      </w:hyperlink>
      <w:r w:rsidR="00290B9E">
        <w:t xml:space="preserve"> </w:t>
      </w:r>
    </w:p>
    <w:p w:rsidR="00B96BB3" w:rsidRDefault="00B96BB3">
      <w:pPr>
        <w:jc w:val="both"/>
      </w:pPr>
    </w:p>
    <w:sectPr w:rsidR="00B96B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B3"/>
    <w:rsid w:val="001D727B"/>
    <w:rsid w:val="00290B9E"/>
    <w:rsid w:val="004E2F7E"/>
    <w:rsid w:val="00820FD2"/>
    <w:rsid w:val="008D2AD6"/>
    <w:rsid w:val="00B96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827E"/>
  <w15:docId w15:val="{CEDDC162-4E45-4D5E-98DA-4C270327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coder.com/challenges/17323?tab=detai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onandr/ymc" TargetMode="External"/><Relationship Id="rId5" Type="http://schemas.openxmlformats.org/officeDocument/2006/relationships/hyperlink" Target="mailto:gutomita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51220-B973-4C65-8B18-7C539455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861</Words>
  <Characters>4910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 Woo Chung</dc:creator>
  <cp:lastModifiedBy>In Woo Chung</cp:lastModifiedBy>
  <cp:revision>2</cp:revision>
  <dcterms:created xsi:type="dcterms:W3CDTF">2019-05-28T03:50:00Z</dcterms:created>
  <dcterms:modified xsi:type="dcterms:W3CDTF">2019-05-28T03:51:00Z</dcterms:modified>
</cp:coreProperties>
</file>