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B01A10C" w:rsidR="00B56F46" w:rsidRPr="00EE473C" w:rsidRDefault="00EE473C" w:rsidP="001243B2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步骤六：配置</w:t>
      </w:r>
      <w:r w:rsidRPr="00212262">
        <w:rPr>
          <w:rFonts w:hint="eastAsia"/>
          <w:b/>
          <w:bCs/>
        </w:rPr>
        <w:t>vrrp</w:t>
      </w:r>
      <w:r w:rsidRPr="00212262">
        <w:rPr>
          <w:rFonts w:hint="eastAsia"/>
          <w:b/>
          <w:bCs/>
        </w:rPr>
        <w:t>实现负载均衡</w:t>
      </w:r>
    </w:p>
    <w:p w14:paraId="6F0CB500" w14:textId="724C63D0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w5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主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备</w:t>
      </w:r>
    </w:p>
    <w:p w14:paraId="7C0BB2DA" w14:textId="41DDB546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w6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备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主</w:t>
      </w:r>
    </w:p>
    <w:p w14:paraId="27D9B262" w14:textId="77777777" w:rsidR="00EE473C" w:rsidRDefault="00EE473C" w:rsidP="00EE473C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659D0F53" w14:textId="77777777" w:rsidR="00EE473C" w:rsidRDefault="00EE473C" w:rsidP="00EE473C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5561C60F" w14:textId="77777777" w:rsidR="00EE473C" w:rsidRDefault="00EE473C" w:rsidP="00EE473C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22F7FE4D" w14:textId="77777777" w:rsidR="00EE473C" w:rsidRDefault="00EE473C" w:rsidP="00EE473C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1EE38313" w14:textId="77777777" w:rsidR="00EE473C" w:rsidRDefault="00EE473C" w:rsidP="00EE473C">
      <w:r>
        <w:t>[sw5-Vlanif10]in vlan 20</w:t>
      </w:r>
    </w:p>
    <w:p w14:paraId="19284519" w14:textId="77777777" w:rsidR="00EE473C" w:rsidRDefault="00EE473C" w:rsidP="00EE473C">
      <w:r>
        <w:t>[sw5-Vlanif20]vrrp vrid 20 virtual-ip 192.168.20.254</w:t>
      </w:r>
    </w:p>
    <w:p w14:paraId="38EF97B7" w14:textId="77777777" w:rsidR="00EE473C" w:rsidRDefault="00EE473C" w:rsidP="00EE473C">
      <w:r>
        <w:t>[sw5-Vlanif20]vrrp vrid 20 priority 105</w:t>
      </w:r>
    </w:p>
    <w:p w14:paraId="5A9C13D5" w14:textId="77777777" w:rsidR="00EE473C" w:rsidRDefault="00EE473C" w:rsidP="00EE473C">
      <w:r>
        <w:t>[sw5-Vlanif20]in vlan 30</w:t>
      </w:r>
    </w:p>
    <w:p w14:paraId="30B1AFBE" w14:textId="77777777" w:rsidR="00EE473C" w:rsidRDefault="00EE473C" w:rsidP="00EE473C">
      <w:r>
        <w:t>[sw5-Vlanif30]vrrp vrid 30 virtual-ip 192.168.30.254</w:t>
      </w:r>
    </w:p>
    <w:p w14:paraId="2BAFCBF0" w14:textId="77777777" w:rsidR="00EE473C" w:rsidRDefault="00EE473C" w:rsidP="00EE473C">
      <w:r>
        <w:t>[sw5-Vlanif30]in vlan 40</w:t>
      </w:r>
    </w:p>
    <w:p w14:paraId="122F8DB5" w14:textId="77777777" w:rsidR="00EE473C" w:rsidRDefault="00EE473C" w:rsidP="00EE473C">
      <w:r>
        <w:lastRenderedPageBreak/>
        <w:t>[sw5-Vlanif40]vrrp vrid 40 virtual-ip 192.168.40.254</w:t>
      </w:r>
    </w:p>
    <w:p w14:paraId="455C1239" w14:textId="77777777" w:rsidR="00EE473C" w:rsidRDefault="00EE473C" w:rsidP="00EE473C"/>
    <w:p w14:paraId="15A75764" w14:textId="77777777" w:rsidR="00DB1F26" w:rsidRDefault="00DB1F26" w:rsidP="00DB1F26"/>
    <w:p w14:paraId="4FD0487B" w14:textId="77777777" w:rsidR="00DB1F26" w:rsidRDefault="00DB1F26" w:rsidP="00DB1F26">
      <w:r>
        <w:t>[sw6]in vlan 10</w:t>
      </w:r>
    </w:p>
    <w:p w14:paraId="04797685" w14:textId="77777777" w:rsidR="00DB1F26" w:rsidRDefault="00DB1F26" w:rsidP="00DB1F26">
      <w:r>
        <w:t>[sw6-Vlanif10]vrrp vrid 10 virtual-ip 192.168.10.254</w:t>
      </w:r>
    </w:p>
    <w:p w14:paraId="42C48C01" w14:textId="77777777" w:rsidR="00DB1F26" w:rsidRDefault="00DB1F26" w:rsidP="00DB1F26">
      <w:r>
        <w:t>[sw6-Vlanif10]in vlan 20</w:t>
      </w:r>
    </w:p>
    <w:p w14:paraId="093BEB57" w14:textId="77777777" w:rsidR="00DB1F26" w:rsidRDefault="00DB1F26" w:rsidP="00DB1F26">
      <w:r>
        <w:t>[sw6-Vlanif20]vrrp vrid 20 virtual-ip 192.168.20.254</w:t>
      </w:r>
    </w:p>
    <w:p w14:paraId="5AC02E70" w14:textId="77777777" w:rsidR="00DB1F26" w:rsidRDefault="00DB1F26" w:rsidP="00DB1F26">
      <w:r>
        <w:t>[sw6-Vlanif20]in vlan 30</w:t>
      </w:r>
    </w:p>
    <w:p w14:paraId="19C2639E" w14:textId="77777777" w:rsidR="00DB1F26" w:rsidRDefault="00DB1F26" w:rsidP="00DB1F26">
      <w:r>
        <w:t>[sw6-Vlanif30]vrrp vrid 30 virtual-ip 192.168.30.254</w:t>
      </w:r>
    </w:p>
    <w:p w14:paraId="51747193" w14:textId="77777777" w:rsidR="00DB1F26" w:rsidRDefault="00DB1F26" w:rsidP="00DB1F26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7B35F1AF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5F85CC3F" w14:textId="77777777" w:rsidR="00DB1F26" w:rsidRDefault="00DB1F26" w:rsidP="00DB1F26">
      <w:r>
        <w:t>[sw6-Vlanif30]in vlan 40</w:t>
      </w:r>
    </w:p>
    <w:p w14:paraId="2AF96887" w14:textId="77777777" w:rsidR="00DB1F26" w:rsidRDefault="00DB1F26" w:rsidP="00DB1F26">
      <w:r>
        <w:t>[sw6-Vlanif40]vrrp vrid 40 virtual-ip 192.168.40.254</w:t>
      </w:r>
    </w:p>
    <w:p w14:paraId="3D2BBC24" w14:textId="77777777" w:rsidR="00DB1F26" w:rsidRDefault="00DB1F26" w:rsidP="00DB1F26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1DD744A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37C3121A" w14:textId="77777777" w:rsidR="00DB1F26" w:rsidRDefault="00DB1F26" w:rsidP="00DB1F26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19A3368" w14:textId="77777777" w:rsidR="00DB1F26" w:rsidRDefault="00DB1F26" w:rsidP="00DB1F26">
      <w:r>
        <w:rPr>
          <w:rFonts w:hint="eastAsia"/>
        </w:rPr>
        <w:t>两主两备的状态</w:t>
      </w:r>
    </w:p>
    <w:p w14:paraId="23B2ECF5" w14:textId="77777777" w:rsidR="00DB1F26" w:rsidRDefault="00DB1F26" w:rsidP="00DB1F26"/>
    <w:p w14:paraId="2239341E" w14:textId="77777777" w:rsidR="00DB1F26" w:rsidRPr="0016100C" w:rsidRDefault="00DB1F26" w:rsidP="00DB1F26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56B92643" w14:textId="3CBF6532" w:rsidR="000E7D65" w:rsidRDefault="000E7D65" w:rsidP="008F7C23">
      <w:pPr>
        <w:rPr>
          <w:rFonts w:hint="eastAsia"/>
        </w:rPr>
      </w:pPr>
      <w:r>
        <w:rPr>
          <w:noProof/>
        </w:rPr>
        <w:drawing>
          <wp:inline distT="0" distB="0" distL="0" distR="0" wp14:anchorId="1599F2AD" wp14:editId="3E1A5B8E">
            <wp:extent cx="1859174" cy="110440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12" cy="11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0A0" w14:textId="77777777" w:rsidR="008F7C23" w:rsidRDefault="008F7C23" w:rsidP="008F7C23">
      <w:r>
        <w:rPr>
          <w:rFonts w:hint="eastAsia"/>
        </w:rPr>
        <w:t>1</w:t>
      </w:r>
      <w:r>
        <w:rPr>
          <w:rFonts w:hint="eastAsia"/>
        </w:rPr>
        <w:t>，</w:t>
      </w:r>
    </w:p>
    <w:p w14:paraId="53CBA413" w14:textId="77777777" w:rsidR="008F7C23" w:rsidRDefault="008F7C23" w:rsidP="008F7C23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46624099" w14:textId="77777777" w:rsidR="008F7C23" w:rsidRDefault="008F7C23" w:rsidP="008F7C23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4255034D" w14:textId="77777777" w:rsidR="008F7C23" w:rsidRDefault="008F7C23" w:rsidP="008F7C23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26C7305" w14:textId="77777777" w:rsidR="008F7C23" w:rsidRDefault="008F7C23" w:rsidP="008F7C23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25855CB0" w14:textId="77777777" w:rsidR="008F7C23" w:rsidRDefault="008F7C23" w:rsidP="008F7C23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08418590" w14:textId="77777777" w:rsidR="008F7C23" w:rsidRDefault="008F7C23" w:rsidP="008F7C23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4AD8C93" w14:textId="77777777" w:rsidR="008F7C23" w:rsidRDefault="008F7C23" w:rsidP="008F7C23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0F6C423" w14:textId="77777777" w:rsidR="008F7C23" w:rsidRDefault="008F7C23" w:rsidP="008F7C23">
      <w:r>
        <w:t xml:space="preserve">[sw5-GigabitEthernet0/0/7]port link-type access </w:t>
      </w:r>
    </w:p>
    <w:p w14:paraId="35CF394C" w14:textId="77777777" w:rsidR="008F7C23" w:rsidRDefault="008F7C23" w:rsidP="008F7C23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4E9C4C91" w14:textId="77777777" w:rsidR="000E7D65" w:rsidRDefault="000E7D65" w:rsidP="000E7D65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5D323349" w14:textId="77777777" w:rsidR="000E7D65" w:rsidRDefault="000E7D65" w:rsidP="000E7D65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5588C240" w14:textId="77777777" w:rsidR="00B56F46" w:rsidRPr="00DB1F26" w:rsidRDefault="00B56F46" w:rsidP="001243B2">
      <w:pPr>
        <w:rPr>
          <w:sz w:val="23"/>
          <w:szCs w:val="24"/>
        </w:rPr>
      </w:pPr>
    </w:p>
    <w:p w14:paraId="52F548F9" w14:textId="77777777" w:rsidR="00146DB6" w:rsidRPr="00337D74" w:rsidRDefault="00146DB6" w:rsidP="00146DB6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26FD4795" w14:textId="77777777" w:rsidR="00146DB6" w:rsidRDefault="00146DB6" w:rsidP="00146DB6">
      <w:r>
        <w:rPr>
          <w:rFonts w:hint="eastAsia"/>
        </w:rPr>
        <w:t>1</w:t>
      </w:r>
      <w:r>
        <w:rPr>
          <w:rFonts w:hint="eastAsia"/>
        </w:rPr>
        <w:t>，</w:t>
      </w:r>
    </w:p>
    <w:p w14:paraId="5DAFF1C6" w14:textId="77777777" w:rsidR="00146DB6" w:rsidRDefault="00146DB6" w:rsidP="00146DB6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41DB202E" w14:textId="77777777" w:rsidR="00146DB6" w:rsidRDefault="00146DB6" w:rsidP="00146DB6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0E6E6A18" w14:textId="77777777" w:rsidR="00146DB6" w:rsidRDefault="00146DB6" w:rsidP="00146DB6">
      <w:r>
        <w:rPr>
          <w:rFonts w:hint="eastAsia"/>
        </w:rPr>
        <w:t>[sw5-ospf-1-area-0.0.0.0]network 192.168.10.0 0.0.0.255  //</w:t>
      </w:r>
      <w:r>
        <w:rPr>
          <w:rFonts w:hint="eastAsia"/>
        </w:rPr>
        <w:t>宣告</w:t>
      </w:r>
    </w:p>
    <w:p w14:paraId="3CE8C4FB" w14:textId="77777777" w:rsidR="00146DB6" w:rsidRDefault="00146DB6" w:rsidP="00146DB6">
      <w:r>
        <w:rPr>
          <w:rFonts w:hint="eastAsia"/>
        </w:rPr>
        <w:t>直连网段</w:t>
      </w:r>
    </w:p>
    <w:p w14:paraId="48D995BE" w14:textId="77777777" w:rsidR="00146DB6" w:rsidRDefault="00146DB6" w:rsidP="00146DB6">
      <w:r>
        <w:lastRenderedPageBreak/>
        <w:t>[sw5-ospf-1-area-0.0.0.0]network 192.168.20.0 0.0.0.255</w:t>
      </w:r>
    </w:p>
    <w:p w14:paraId="5E527B94" w14:textId="77777777" w:rsidR="00146DB6" w:rsidRDefault="00146DB6" w:rsidP="00146DB6">
      <w:r>
        <w:t>[sw5-ospf-1-area-0.0.0.0]network 192.168.30.0 0.0.0.255</w:t>
      </w:r>
    </w:p>
    <w:p w14:paraId="1D5BC9A4" w14:textId="77777777" w:rsidR="00146DB6" w:rsidRDefault="00146DB6" w:rsidP="00146DB6">
      <w:r>
        <w:t>[sw5-ospf-1-area-0.0.0.0]network 192.168.40.0 0.0.0.255</w:t>
      </w:r>
    </w:p>
    <w:p w14:paraId="65534921" w14:textId="77777777" w:rsidR="00146DB6" w:rsidRDefault="00146DB6" w:rsidP="00146DB6">
      <w:r>
        <w:t>[sw5-ospf-1-area-0.0.0.0]network 192.168.50.0 0.0.0.255</w:t>
      </w:r>
    </w:p>
    <w:p w14:paraId="47296BCD" w14:textId="77777777" w:rsidR="00146DB6" w:rsidRDefault="00146DB6" w:rsidP="00146DB6">
      <w:r>
        <w:t>[sw5-ospf-1-area-0.0.0.0]network 192.168.70.0 0.0.0.255</w:t>
      </w:r>
    </w:p>
    <w:p w14:paraId="1B197822" w14:textId="77777777" w:rsidR="00146DB6" w:rsidRDefault="00146DB6" w:rsidP="00146DB6">
      <w:r w:rsidRPr="007027DB">
        <w:t>[sw6]</w:t>
      </w:r>
      <w:r>
        <w:rPr>
          <w:rFonts w:hint="eastAsia"/>
        </w:rPr>
        <w:t>ospf</w:t>
      </w:r>
    </w:p>
    <w:p w14:paraId="3B226FF7" w14:textId="77777777" w:rsidR="00146DB6" w:rsidRDefault="00146DB6" w:rsidP="00146DB6">
      <w:r>
        <w:t>[sw6-ospf-1]area 0</w:t>
      </w:r>
    </w:p>
    <w:p w14:paraId="332E38BD" w14:textId="77777777" w:rsidR="00146DB6" w:rsidRDefault="00146DB6" w:rsidP="00146DB6">
      <w:r>
        <w:t>[sw6-ospf-1-area-0.0.0.0]network 192.168.10.0 0.0.0.255</w:t>
      </w:r>
    </w:p>
    <w:p w14:paraId="0F43749E" w14:textId="77777777" w:rsidR="00146DB6" w:rsidRDefault="00146DB6" w:rsidP="00146DB6">
      <w:r>
        <w:t>[sw6-ospf-1-area-0.0.0.0]network 192.168.20.0 0.0.0.255</w:t>
      </w:r>
    </w:p>
    <w:p w14:paraId="29DD8F97" w14:textId="77777777" w:rsidR="00146DB6" w:rsidRDefault="00146DB6" w:rsidP="00146DB6">
      <w:r>
        <w:t>[sw6-ospf-1-area-0.0.0.0]network 192.168.30.0 0.0.0.255</w:t>
      </w:r>
    </w:p>
    <w:p w14:paraId="33DA648E" w14:textId="77777777" w:rsidR="00146DB6" w:rsidRDefault="00146DB6" w:rsidP="00146DB6">
      <w:r>
        <w:t>[sw6-ospf-1-area-0.0.0.0]network 192.168.40.0 0.0.0.255</w:t>
      </w:r>
    </w:p>
    <w:p w14:paraId="5C50671D" w14:textId="77777777" w:rsidR="00146DB6" w:rsidRDefault="00146DB6" w:rsidP="00146DB6">
      <w:r>
        <w:t>[sw6-ospf-1-area-0.0.0.0]network 192.168.60.0 0.0.0.255</w:t>
      </w:r>
    </w:p>
    <w:p w14:paraId="1390A0F9" w14:textId="77777777" w:rsidR="00146DB6" w:rsidRDefault="00146DB6" w:rsidP="00146DB6">
      <w:r>
        <w:t>[sw6-ospf-1-area-0.0.0.0]network 192.168.80.0 0.0.0.255</w:t>
      </w: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09ECA774" w14:textId="77777777" w:rsidR="00146DB6" w:rsidRDefault="00146DB6" w:rsidP="00146DB6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E0BCB8" w14:textId="77777777" w:rsidR="00146DB6" w:rsidRDefault="00146DB6" w:rsidP="00146DB6">
      <w:r>
        <w:t>[r1-ospf-1]area 0</w:t>
      </w:r>
    </w:p>
    <w:p w14:paraId="06B4C5CD" w14:textId="77777777" w:rsidR="00146DB6" w:rsidRDefault="00146DB6" w:rsidP="00146DB6">
      <w:r>
        <w:t>[r1-ospf-1-area-0.0.0.0]network 192.168.50.0 0.0.0.255</w:t>
      </w:r>
    </w:p>
    <w:p w14:paraId="6014EC9D" w14:textId="77777777" w:rsidR="00146DB6" w:rsidRDefault="00146DB6" w:rsidP="00146DB6">
      <w:r>
        <w:t>[r1-ospf-1-area-0.0.0.0]network 192.168.60.0 0.0.0.255</w:t>
      </w:r>
    </w:p>
    <w:p w14:paraId="1DC62425" w14:textId="77777777" w:rsidR="00146DB6" w:rsidRDefault="00146DB6" w:rsidP="00146DB6">
      <w:r>
        <w:t>[r2]ospf</w:t>
      </w:r>
    </w:p>
    <w:p w14:paraId="55656280" w14:textId="77777777" w:rsidR="00146DB6" w:rsidRDefault="00146DB6" w:rsidP="00146DB6">
      <w:r>
        <w:t>[r2-ospf-1]area 0</w:t>
      </w:r>
    </w:p>
    <w:p w14:paraId="2D80B825" w14:textId="77777777" w:rsidR="00146DB6" w:rsidRDefault="00146DB6" w:rsidP="00146DB6">
      <w:r>
        <w:t>[r2-ospf-1-area-0.0.0.0]network 192.168.70.0 0.0.0.255</w:t>
      </w:r>
    </w:p>
    <w:p w14:paraId="3E252FA5" w14:textId="77777777" w:rsidR="00146DB6" w:rsidRDefault="00146DB6" w:rsidP="00146DB6">
      <w:r>
        <w:t>[r2-ospf-1-area-0.0.0.0]network 192.168.80.0 0.0.0.255</w:t>
      </w:r>
    </w:p>
    <w:p w14:paraId="33A19C5E" w14:textId="77777777" w:rsidR="00146DB6" w:rsidRDefault="00146DB6" w:rsidP="00146DB6">
      <w:r>
        <w:rPr>
          <w:rFonts w:hint="eastAsia"/>
        </w:rPr>
        <w:t>然后测试全网互通的效果</w:t>
      </w:r>
    </w:p>
    <w:p w14:paraId="386B5E3B" w14:textId="540613E4" w:rsidR="001C2D18" w:rsidRDefault="00F24C7F" w:rsidP="001243B2">
      <w:pPr>
        <w:rPr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0A0AC5E5" w14:textId="77777777" w:rsidR="001C2D18" w:rsidRDefault="001C2D18" w:rsidP="001243B2">
      <w:pPr>
        <w:rPr>
          <w:sz w:val="23"/>
          <w:szCs w:val="24"/>
        </w:rPr>
      </w:pPr>
      <w:bookmarkStart w:id="0" w:name="_GoBack"/>
      <w:bookmarkEnd w:id="0"/>
    </w:p>
    <w:p w14:paraId="5A56881B" w14:textId="77777777" w:rsidR="001C2D18" w:rsidRDefault="001C2D18" w:rsidP="001243B2">
      <w:pPr>
        <w:rPr>
          <w:sz w:val="23"/>
          <w:szCs w:val="24"/>
        </w:rPr>
      </w:pP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3A1B70ED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1D9C5B38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2643489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940204C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C23C3C0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FDF06" w14:textId="77777777" w:rsidR="00182966" w:rsidRDefault="00182966" w:rsidP="00727E32">
      <w:r>
        <w:separator/>
      </w:r>
    </w:p>
  </w:endnote>
  <w:endnote w:type="continuationSeparator" w:id="0">
    <w:p w14:paraId="7EC0F25F" w14:textId="77777777" w:rsidR="00182966" w:rsidRDefault="0018296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938DF" w14:textId="77777777" w:rsidR="00182966" w:rsidRDefault="00182966" w:rsidP="00727E32">
      <w:r>
        <w:separator/>
      </w:r>
    </w:p>
  </w:footnote>
  <w:footnote w:type="continuationSeparator" w:id="0">
    <w:p w14:paraId="4D970087" w14:textId="77777777" w:rsidR="00182966" w:rsidRDefault="0018296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82966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4F49E8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B2446"/>
    <w:rsid w:val="00EB3C23"/>
    <w:rsid w:val="00EB6411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6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147</cp:revision>
  <dcterms:created xsi:type="dcterms:W3CDTF">2020-09-24T01:00:00Z</dcterms:created>
  <dcterms:modified xsi:type="dcterms:W3CDTF">2020-11-30T07:53:00Z</dcterms:modified>
</cp:coreProperties>
</file>