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06" w:rsidRPr="00C27CA5" w:rsidRDefault="00540D9B" w:rsidP="00C27CA5">
      <w:pPr>
        <w:pStyle w:val="a6"/>
        <w:widowControl/>
        <w:pBdr>
          <w:bottom w:val="single" w:sz="8" w:space="4" w:color="4F81BD" w:themeColor="accent1"/>
        </w:pBdr>
        <w:spacing w:before="0" w:after="300"/>
        <w:contextualSpacing/>
        <w:jc w:val="left"/>
        <w:outlineLvl w:val="9"/>
        <w:rPr>
          <w:rFonts w:eastAsiaTheme="majorEastAsia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540D9B">
        <w:rPr>
          <w:rFonts w:eastAsiaTheme="majorEastAsia" w:hint="eastAsia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字典的使用方法</w:t>
      </w:r>
      <w:r w:rsidR="00C27CA5" w:rsidRPr="000D3B07">
        <w:rPr>
          <w:rStyle w:val="Char3"/>
        </w:rPr>
        <w:t>V</w:t>
      </w:r>
      <w:r w:rsidR="00C27CA5" w:rsidRPr="000D3B07">
        <w:rPr>
          <w:rStyle w:val="Char3"/>
          <w:rFonts w:hint="eastAsia"/>
        </w:rPr>
        <w:t xml:space="preserve"> 1.0</w:t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95081254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</w:rPr>
      </w:sdtEndPr>
      <w:sdtContent>
        <w:p w:rsidR="00E802DC" w:rsidRDefault="00E802DC">
          <w:pPr>
            <w:pStyle w:val="TOC"/>
          </w:pPr>
          <w:r>
            <w:rPr>
              <w:lang w:val="zh-CN"/>
            </w:rPr>
            <w:t>目录</w:t>
          </w:r>
        </w:p>
        <w:p w:rsidR="009040B0" w:rsidRDefault="00E802D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CF11C4">
            <w:rPr>
              <w:rFonts w:asciiTheme="minorEastAsia" w:eastAsiaTheme="minorEastAsia" w:hAnsiTheme="minorEastAsia"/>
            </w:rPr>
            <w:fldChar w:fldCharType="begin"/>
          </w:r>
          <w:r w:rsidRPr="00CF11C4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CF11C4">
            <w:rPr>
              <w:rFonts w:asciiTheme="minorEastAsia" w:eastAsiaTheme="minorEastAsia" w:hAnsiTheme="minorEastAsia"/>
            </w:rPr>
            <w:fldChar w:fldCharType="separate"/>
          </w:r>
          <w:hyperlink w:anchor="_Toc364193891" w:history="1">
            <w:r w:rsidR="009040B0" w:rsidRPr="009D5570">
              <w:rPr>
                <w:rStyle w:val="a8"/>
                <w:rFonts w:asciiTheme="majorHAnsi" w:eastAsiaTheme="majorEastAsia" w:hAnsiTheme="majorHAnsi" w:cstheme="majorBidi"/>
                <w:bCs/>
                <w:noProof/>
                <w:kern w:val="0"/>
              </w:rPr>
              <w:t>1</w:t>
            </w:r>
            <w:r w:rsidR="009040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40B0" w:rsidRPr="009D5570">
              <w:rPr>
                <w:rStyle w:val="a8"/>
                <w:rFonts w:asciiTheme="majorHAnsi" w:eastAsiaTheme="majorEastAsia" w:hAnsiTheme="majorHAnsi" w:cstheme="majorBidi" w:hint="eastAsia"/>
                <w:bCs/>
                <w:noProof/>
                <w:kern w:val="0"/>
              </w:rPr>
              <w:t>介绍</w:t>
            </w:r>
            <w:r w:rsidR="009040B0">
              <w:rPr>
                <w:noProof/>
                <w:webHidden/>
              </w:rPr>
              <w:tab/>
            </w:r>
            <w:r w:rsidR="009040B0">
              <w:rPr>
                <w:noProof/>
                <w:webHidden/>
              </w:rPr>
              <w:fldChar w:fldCharType="begin"/>
            </w:r>
            <w:r w:rsidR="009040B0">
              <w:rPr>
                <w:noProof/>
                <w:webHidden/>
              </w:rPr>
              <w:instrText xml:space="preserve"> PAGEREF _Toc364193891 \h </w:instrText>
            </w:r>
            <w:r w:rsidR="009040B0">
              <w:rPr>
                <w:noProof/>
                <w:webHidden/>
              </w:rPr>
            </w:r>
            <w:r w:rsidR="009040B0">
              <w:rPr>
                <w:noProof/>
                <w:webHidden/>
              </w:rPr>
              <w:fldChar w:fldCharType="separate"/>
            </w:r>
            <w:r w:rsidR="009040B0">
              <w:rPr>
                <w:noProof/>
                <w:webHidden/>
              </w:rPr>
              <w:t>2</w:t>
            </w:r>
            <w:r w:rsidR="009040B0">
              <w:rPr>
                <w:noProof/>
                <w:webHidden/>
              </w:rPr>
              <w:fldChar w:fldCharType="end"/>
            </w:r>
          </w:hyperlink>
        </w:p>
        <w:p w:rsidR="009040B0" w:rsidRDefault="009040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193892" w:history="1">
            <w:r w:rsidRPr="009D5570">
              <w:rPr>
                <w:rStyle w:val="a8"/>
                <w:rFonts w:asciiTheme="majorHAnsi" w:eastAsiaTheme="majorEastAsia" w:hAnsiTheme="majorHAnsi" w:cstheme="majorBidi"/>
                <w:bCs/>
                <w:noProof/>
                <w:kern w:val="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5570">
              <w:rPr>
                <w:rStyle w:val="a8"/>
                <w:rFonts w:asciiTheme="majorHAnsi" w:eastAsiaTheme="majorEastAsia" w:hAnsiTheme="majorHAnsi" w:cstheme="majorBidi" w:hint="eastAsia"/>
                <w:bCs/>
                <w:noProof/>
                <w:kern w:val="0"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0B0" w:rsidRDefault="009040B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193893" w:history="1">
            <w:r w:rsidRPr="009D5570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5570">
              <w:rPr>
                <w:rStyle w:val="a8"/>
                <w:rFonts w:hint="eastAsia"/>
                <w:noProof/>
              </w:rPr>
              <w:t>设计结构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0B0" w:rsidRDefault="009040B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193894" w:history="1">
            <w:r w:rsidRPr="009D5570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5570">
              <w:rPr>
                <w:rStyle w:val="a8"/>
                <w:rFonts w:hint="eastAsia"/>
                <w:noProof/>
              </w:rPr>
              <w:t>字典加载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0B0" w:rsidRDefault="009040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193895" w:history="1">
            <w:r w:rsidRPr="009D5570">
              <w:rPr>
                <w:rStyle w:val="a8"/>
                <w:rFonts w:asciiTheme="majorHAnsi" w:eastAsiaTheme="majorEastAsia" w:hAnsiTheme="majorHAnsi" w:cstheme="majorBidi"/>
                <w:bCs/>
                <w:noProof/>
                <w:kern w:val="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5570">
              <w:rPr>
                <w:rStyle w:val="a8"/>
                <w:rFonts w:asciiTheme="majorHAnsi" w:eastAsiaTheme="majorEastAsia" w:hAnsiTheme="majorHAnsi" w:cstheme="majorBidi" w:hint="eastAsia"/>
                <w:bCs/>
                <w:noProof/>
                <w:kern w:val="0"/>
              </w:rPr>
              <w:t>开发使用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0B0" w:rsidRDefault="009040B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193896" w:history="1">
            <w:r w:rsidRPr="009D5570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5570">
              <w:rPr>
                <w:rStyle w:val="a8"/>
                <w:rFonts w:hint="eastAsia"/>
                <w:noProof/>
              </w:rPr>
              <w:t>后台调用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0B0" w:rsidRDefault="009040B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4193897" w:history="1">
            <w:r w:rsidRPr="009D5570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5570">
              <w:rPr>
                <w:rStyle w:val="a8"/>
                <w:rFonts w:hint="eastAsia"/>
                <w:noProof/>
              </w:rPr>
              <w:t>前台使用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DC" w:rsidRPr="00CF11C4" w:rsidRDefault="00E802DC" w:rsidP="00CF11C4">
          <w:pPr>
            <w:spacing w:line="276" w:lineRule="auto"/>
            <w:rPr>
              <w:rFonts w:asciiTheme="minorEastAsia" w:eastAsiaTheme="minorEastAsia" w:hAnsiTheme="minorEastAsia"/>
            </w:rPr>
          </w:pPr>
          <w:r w:rsidRPr="00CF11C4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130D29" w:rsidRDefault="00130D29" w:rsidP="003D3AB5">
      <w:bookmarkStart w:id="0" w:name="_GoBack"/>
      <w:bookmarkEnd w:id="0"/>
    </w:p>
    <w:p w:rsidR="003D3AB5" w:rsidRPr="00E802DC" w:rsidRDefault="00540D9B" w:rsidP="00E802DC">
      <w:pPr>
        <w:pStyle w:val="1"/>
        <w:pageBreakBefore/>
        <w:widowControl/>
        <w:numPr>
          <w:ilvl w:val="0"/>
          <w:numId w:val="11"/>
        </w:numPr>
        <w:adjustRightInd/>
        <w:spacing w:before="480" w:beforeAutospacing="0" w:after="0" w:afterAutospacing="0" w:line="276" w:lineRule="auto"/>
        <w:jc w:val="left"/>
        <w:textAlignment w:val="auto"/>
        <w:rPr>
          <w:rFonts w:asciiTheme="majorHAnsi" w:eastAsiaTheme="majorEastAsia" w:hAnsiTheme="majorHAnsi" w:cstheme="majorBidi"/>
          <w:bCs/>
          <w:color w:val="365F91" w:themeColor="accent1" w:themeShade="BF"/>
          <w:kern w:val="0"/>
          <w:sz w:val="32"/>
          <w:szCs w:val="28"/>
        </w:rPr>
      </w:pPr>
      <w:bookmarkStart w:id="1" w:name="_Toc364193891"/>
      <w:r>
        <w:rPr>
          <w:rFonts w:asciiTheme="majorHAnsi" w:eastAsiaTheme="majorEastAsia" w:hAnsiTheme="majorHAnsi" w:cstheme="majorBidi" w:hint="eastAsia"/>
          <w:bCs/>
          <w:color w:val="365F91" w:themeColor="accent1" w:themeShade="BF"/>
          <w:kern w:val="0"/>
          <w:sz w:val="32"/>
          <w:szCs w:val="28"/>
        </w:rPr>
        <w:lastRenderedPageBreak/>
        <w:t>介绍</w:t>
      </w:r>
      <w:bookmarkEnd w:id="1"/>
    </w:p>
    <w:p w:rsidR="00540D9B" w:rsidRPr="00E802DC" w:rsidRDefault="00540D9B" w:rsidP="00540D9B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/>
          <w:kern w:val="0"/>
          <w:sz w:val="24"/>
        </w:rPr>
      </w:pPr>
      <w:r w:rsidRPr="00540D9B">
        <w:rPr>
          <w:rFonts w:asciiTheme="minorHAnsi" w:eastAsiaTheme="minorEastAsia" w:hAnsiTheme="minorHAnsi" w:cstheme="minorBidi" w:hint="eastAsia"/>
          <w:kern w:val="0"/>
          <w:sz w:val="24"/>
        </w:rPr>
        <w:t>所谓字典，说白了就是用来翻译的，将记录在业务表中的代码、编号，展现到页面上给用户看时，翻译成用户看得懂的文字信息</w:t>
      </w:r>
      <w:r w:rsidR="003D3AB5" w:rsidRPr="00E802DC">
        <w:rPr>
          <w:rFonts w:asciiTheme="minorHAnsi" w:eastAsiaTheme="minorEastAsia" w:hAnsiTheme="minorHAnsi" w:cstheme="minorBidi" w:hint="eastAsia"/>
          <w:kern w:val="0"/>
          <w:sz w:val="24"/>
        </w:rPr>
        <w:t>。</w:t>
      </w:r>
    </w:p>
    <w:p w:rsidR="00130D29" w:rsidRPr="00E802DC" w:rsidRDefault="00721536" w:rsidP="00E802DC">
      <w:pPr>
        <w:pStyle w:val="1"/>
        <w:widowControl/>
        <w:numPr>
          <w:ilvl w:val="0"/>
          <w:numId w:val="11"/>
        </w:numPr>
        <w:adjustRightInd/>
        <w:spacing w:before="480" w:beforeAutospacing="0" w:after="0" w:afterAutospacing="0" w:line="720" w:lineRule="auto"/>
        <w:ind w:left="424" w:hangingChars="132" w:hanging="424"/>
        <w:jc w:val="left"/>
        <w:textAlignment w:val="auto"/>
        <w:rPr>
          <w:rFonts w:asciiTheme="majorHAnsi" w:eastAsiaTheme="majorEastAsia" w:hAnsiTheme="majorHAnsi" w:cstheme="majorBidi"/>
          <w:bCs/>
          <w:color w:val="365F91" w:themeColor="accent1" w:themeShade="BF"/>
          <w:kern w:val="0"/>
          <w:sz w:val="32"/>
          <w:szCs w:val="28"/>
        </w:rPr>
      </w:pPr>
      <w:bookmarkStart w:id="2" w:name="_Toc364193892"/>
      <w:r>
        <w:rPr>
          <w:rFonts w:asciiTheme="majorHAnsi" w:eastAsiaTheme="majorEastAsia" w:hAnsiTheme="majorHAnsi" w:cstheme="majorBidi" w:hint="eastAsia"/>
          <w:bCs/>
          <w:color w:val="365F91" w:themeColor="accent1" w:themeShade="BF"/>
          <w:kern w:val="0"/>
          <w:sz w:val="32"/>
          <w:szCs w:val="28"/>
        </w:rPr>
        <w:t>设计</w:t>
      </w:r>
      <w:r w:rsidR="00540D9B">
        <w:rPr>
          <w:rFonts w:asciiTheme="majorHAnsi" w:eastAsiaTheme="majorEastAsia" w:hAnsiTheme="majorHAnsi" w:cstheme="majorBidi" w:hint="eastAsia"/>
          <w:bCs/>
          <w:color w:val="365F91" w:themeColor="accent1" w:themeShade="BF"/>
          <w:kern w:val="0"/>
          <w:sz w:val="32"/>
          <w:szCs w:val="28"/>
        </w:rPr>
        <w:t>说明</w:t>
      </w:r>
      <w:bookmarkEnd w:id="2"/>
    </w:p>
    <w:p w:rsidR="003D3AB5" w:rsidRDefault="00540D9B" w:rsidP="00E802DC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 w:rsidRPr="00540D9B">
        <w:rPr>
          <w:rFonts w:asciiTheme="minorHAnsi" w:eastAsiaTheme="minorEastAsia" w:hAnsiTheme="minorHAnsi" w:cstheme="minorBidi" w:hint="eastAsia"/>
          <w:kern w:val="0"/>
          <w:sz w:val="24"/>
        </w:rPr>
        <w:t>框架中，一般情况下，所有需要使用的字典均由</w:t>
      </w:r>
      <w:r w:rsidRPr="00540D9B">
        <w:rPr>
          <w:rFonts w:asciiTheme="minorHAnsi" w:eastAsiaTheme="minorEastAsia" w:hAnsiTheme="minorHAnsi" w:cstheme="minorBidi" w:hint="eastAsia"/>
          <w:kern w:val="0"/>
          <w:sz w:val="24"/>
        </w:rPr>
        <w:t>DIC_LOAD_CONFIG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表来进行管理维护，大家</w:t>
      </w:r>
      <w:r w:rsidRPr="00540D9B">
        <w:rPr>
          <w:rFonts w:asciiTheme="minorHAnsi" w:eastAsiaTheme="minorEastAsia" w:hAnsiTheme="minorHAnsi" w:cstheme="minorBidi" w:hint="eastAsia"/>
          <w:kern w:val="0"/>
          <w:sz w:val="24"/>
        </w:rPr>
        <w:t>看下这个表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中的数据</w:t>
      </w:r>
      <w:r w:rsidRPr="00540D9B">
        <w:rPr>
          <w:rFonts w:asciiTheme="minorHAnsi" w:eastAsiaTheme="minorEastAsia" w:hAnsiTheme="minorHAnsi" w:cstheme="minorBidi" w:hint="eastAsia"/>
          <w:kern w:val="0"/>
          <w:sz w:val="24"/>
        </w:rPr>
        <w:t>，自己先感受一下。</w:t>
      </w:r>
    </w:p>
    <w:p w:rsidR="00721536" w:rsidRPr="00721536" w:rsidRDefault="00721536" w:rsidP="00721536">
      <w:pPr>
        <w:pStyle w:val="2"/>
        <w:numPr>
          <w:ilvl w:val="1"/>
          <w:numId w:val="11"/>
        </w:numPr>
        <w:ind w:left="567"/>
        <w:rPr>
          <w:rFonts w:hint="eastAsia"/>
          <w:sz w:val="32"/>
        </w:rPr>
      </w:pPr>
      <w:bookmarkStart w:id="3" w:name="_Toc364193893"/>
      <w:r>
        <w:rPr>
          <w:rFonts w:hint="eastAsia"/>
          <w:sz w:val="32"/>
        </w:rPr>
        <w:t>设计结构</w:t>
      </w:r>
      <w:bookmarkEnd w:id="3"/>
    </w:p>
    <w:p w:rsidR="00540D9B" w:rsidRDefault="00540D9B" w:rsidP="00E802DC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首先需要配置这张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DIC_LOAD_CONFIG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表，将自己需要使用的字典加入其中，这张表的结构说明如下：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674"/>
        <w:gridCol w:w="2765"/>
        <w:gridCol w:w="1962"/>
        <w:gridCol w:w="1936"/>
        <w:gridCol w:w="1185"/>
      </w:tblGrid>
      <w:tr w:rsidR="00540D9B" w:rsidTr="0072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40D9B" w:rsidTr="007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DIC_ID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字典编号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D9B" w:rsidTr="0072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DIC_NAME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字典名称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D9B" w:rsidTr="007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DIC_TYPE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540D9B" w:rsidTr="0072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TABLE_NAME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136" w:type="pct"/>
          </w:tcPr>
          <w:p w:rsidR="00540D9B" w:rsidRDefault="00540D9B" w:rsidP="00540D9B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读取的表明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D9B" w:rsidTr="007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ITEM_KEY_COLUMN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字段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D9B" w:rsidTr="0072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ITEM_NAME_COLUMN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40D9B" w:rsidTr="007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APPEND_SQL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条件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40D9B" w:rsidTr="0072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VALUE_LIST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列表项字典值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40D9B" w:rsidTr="007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540D9B" w:rsidRDefault="00540D9B" w:rsidP="00721536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22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DIC_DESC</w:t>
            </w:r>
          </w:p>
        </w:tc>
        <w:tc>
          <w:tcPr>
            <w:tcW w:w="1151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36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字典描述</w:t>
            </w:r>
          </w:p>
        </w:tc>
        <w:tc>
          <w:tcPr>
            <w:tcW w:w="695" w:type="pct"/>
          </w:tcPr>
          <w:p w:rsidR="00540D9B" w:rsidRDefault="00540D9B" w:rsidP="00721536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40D9B" w:rsidRDefault="00540D9B" w:rsidP="00E802DC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</w:p>
    <w:p w:rsidR="00540D9B" w:rsidRDefault="00540D9B" w:rsidP="00E802DC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其中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DIC_TYPE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用来区分不同字典类型：</w:t>
      </w:r>
    </w:p>
    <w:p w:rsidR="00721536" w:rsidRDefault="00721536" w:rsidP="00721536">
      <w:pPr>
        <w:pStyle w:val="ab"/>
        <w:numPr>
          <w:ilvl w:val="0"/>
          <w:numId w:val="16"/>
        </w:numPr>
        <w:rPr>
          <w:rFonts w:hint="eastAsia"/>
          <w:sz w:val="24"/>
        </w:rPr>
      </w:pPr>
      <w:r w:rsidRPr="00721536">
        <w:rPr>
          <w:rFonts w:hint="eastAsia"/>
          <w:sz w:val="24"/>
        </w:rPr>
        <w:t>DIC_TYPE = 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【</w:t>
      </w:r>
      <w:r w:rsidRPr="00721536">
        <w:rPr>
          <w:rFonts w:hint="eastAsia"/>
          <w:sz w:val="24"/>
        </w:rPr>
        <w:t>列表型</w:t>
      </w:r>
      <w:r>
        <w:rPr>
          <w:rFonts w:hint="eastAsia"/>
          <w:sz w:val="24"/>
        </w:rPr>
        <w:t>】</w:t>
      </w:r>
    </w:p>
    <w:p w:rsidR="00721536" w:rsidRPr="00721536" w:rsidRDefault="00721536" w:rsidP="00721536">
      <w:pPr>
        <w:widowControl/>
        <w:spacing w:after="200" w:line="276" w:lineRule="auto"/>
        <w:ind w:leftChars="202" w:left="424"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字典直接通过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json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方式表达出来的简单字典，没有实际的物理表，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直接将字符串卸载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VALUE_LIST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字段中，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例如：</w:t>
      </w:r>
    </w:p>
    <w:p w:rsidR="00721536" w:rsidRDefault="00721536" w:rsidP="00721536">
      <w:pPr>
        <w:widowControl/>
        <w:spacing w:after="200" w:line="276" w:lineRule="auto"/>
        <w:ind w:leftChars="202" w:left="424"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lastRenderedPageBreak/>
        <w:t>{"1":"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有效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","0":"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无效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"}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，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{"M":"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男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","F":"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女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"}</w:t>
      </w:r>
    </w:p>
    <w:p w:rsidR="00721536" w:rsidRDefault="00721536" w:rsidP="00721536">
      <w:pPr>
        <w:pStyle w:val="ab"/>
        <w:numPr>
          <w:ilvl w:val="0"/>
          <w:numId w:val="16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DIC_TYPE = 1 </w:t>
      </w:r>
      <w:r>
        <w:rPr>
          <w:rFonts w:hint="eastAsia"/>
          <w:sz w:val="24"/>
        </w:rPr>
        <w:t>【</w:t>
      </w:r>
      <w:r w:rsidRPr="00721536">
        <w:rPr>
          <w:rFonts w:hint="eastAsia"/>
          <w:sz w:val="24"/>
        </w:rPr>
        <w:t>简单数据库型</w:t>
      </w:r>
      <w:r>
        <w:rPr>
          <w:rFonts w:hint="eastAsia"/>
          <w:sz w:val="24"/>
        </w:rPr>
        <w:t>】</w:t>
      </w:r>
    </w:p>
    <w:p w:rsidR="00721536" w:rsidRPr="00721536" w:rsidRDefault="00721536" w:rsidP="00721536">
      <w:pPr>
        <w:widowControl/>
        <w:spacing w:after="200" w:line="276" w:lineRule="auto"/>
        <w:ind w:leftChars="202" w:left="424"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有实际的物理表，但在使用的时候只是简单的使用，只需要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key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和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value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两个字段的字典，比如民族代码和民族名称，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使用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TABLE_NAME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，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ITEM_KEY_COLUMN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，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ITEM_NAME_COLUMN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，</w:t>
      </w:r>
      <w:r w:rsidRPr="00721536">
        <w:rPr>
          <w:rFonts w:asciiTheme="minorHAnsi" w:eastAsiaTheme="minorEastAsia" w:hAnsiTheme="minorHAnsi" w:cstheme="minorBidi" w:hint="eastAsia"/>
          <w:kern w:val="0"/>
          <w:sz w:val="24"/>
        </w:rPr>
        <w:t>APPEND_SQL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这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4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个字段来配置。</w:t>
      </w:r>
    </w:p>
    <w:p w:rsidR="00721536" w:rsidRDefault="00721536" w:rsidP="00721536">
      <w:pPr>
        <w:pStyle w:val="ab"/>
        <w:numPr>
          <w:ilvl w:val="0"/>
          <w:numId w:val="16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DIC_TYPE = 2 </w:t>
      </w:r>
      <w:r>
        <w:rPr>
          <w:rFonts w:hint="eastAsia"/>
          <w:sz w:val="24"/>
        </w:rPr>
        <w:t>【</w:t>
      </w:r>
      <w:r w:rsidRPr="00721536">
        <w:rPr>
          <w:rFonts w:hint="eastAsia"/>
          <w:sz w:val="24"/>
        </w:rPr>
        <w:t>复杂数据库型</w:t>
      </w:r>
      <w:r>
        <w:rPr>
          <w:rFonts w:hint="eastAsia"/>
          <w:sz w:val="24"/>
        </w:rPr>
        <w:t>】</w:t>
      </w:r>
    </w:p>
    <w:p w:rsidR="00721536" w:rsidRDefault="00721536" w:rsidP="00721536">
      <w:pPr>
        <w:widowControl/>
        <w:spacing w:after="200" w:line="276" w:lineRule="auto"/>
        <w:ind w:leftChars="202" w:left="424"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与简单数据库型字典相仿，只是简单数据库型一个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key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就对应一个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value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，而复杂的则是一个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key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对应一个对象，一个对象中有多个字段。</w:t>
      </w:r>
    </w:p>
    <w:p w:rsidR="00721536" w:rsidRDefault="00721536" w:rsidP="00721536">
      <w:pPr>
        <w:widowControl/>
        <w:spacing w:after="200" w:line="276" w:lineRule="auto"/>
        <w:ind w:leftChars="202" w:left="424"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</w:p>
    <w:p w:rsidR="0021168D" w:rsidRPr="0021168D" w:rsidRDefault="0021168D" w:rsidP="0021168D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/>
          <w:kern w:val="0"/>
          <w:sz w:val="24"/>
        </w:rPr>
      </w:pPr>
      <w:r>
        <w:rPr>
          <w:rFonts w:asciiTheme="minorHAnsi" w:eastAsiaTheme="minorEastAsia" w:hAnsiTheme="minorHAnsi" w:cstheme="minorBidi"/>
          <w:kern w:val="0"/>
          <w:sz w:val="24"/>
        </w:rPr>
        <w:t>S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ql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模板如下：</w:t>
      </w:r>
    </w:p>
    <w:tbl>
      <w:tblPr>
        <w:tblStyle w:val="aa"/>
        <w:tblW w:w="0" w:type="auto"/>
        <w:jc w:val="center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938"/>
      </w:tblGrid>
      <w:tr w:rsidR="0021168D" w:rsidTr="0021168D">
        <w:trPr>
          <w:jc w:val="center"/>
        </w:trPr>
        <w:tc>
          <w:tcPr>
            <w:tcW w:w="7938" w:type="dxa"/>
            <w:shd w:val="clear" w:color="auto" w:fill="EAF1DD" w:themeFill="accent3" w:themeFillTint="33"/>
          </w:tcPr>
          <w:p w:rsidR="0021168D" w:rsidRDefault="0021168D" w:rsidP="0021168D">
            <w:pPr>
              <w:autoSpaceDE w:val="0"/>
              <w:autoSpaceDN w:val="0"/>
              <w:adjustRightInd w:val="0"/>
              <w:jc w:val="left"/>
              <w:rPr>
                <w:rFonts w:ascii="Monospaced" w:hAnsi="Monospaced"/>
                <w:sz w:val="24"/>
                <w:szCs w:val="24"/>
              </w:rPr>
            </w:pPr>
            <w:r>
              <w:rPr>
                <w:rFonts w:ascii="Monospaced" w:hAnsi="Monospaced" w:cs="Monospaced"/>
                <w:b/>
                <w:bCs/>
                <w:color w:val="0000FF"/>
              </w:rPr>
              <w:t>INSERT INTO</w:t>
            </w:r>
            <w:r>
              <w:rPr>
                <w:rFonts w:ascii="Monospaced" w:hAnsi="Monospaced" w:cs="Monospaced" w:hint="eastAsia"/>
                <w:b/>
                <w:bCs/>
                <w:color w:val="0000FF"/>
              </w:rPr>
              <w:t xml:space="preserve"> </w:t>
            </w:r>
            <w:r>
              <w:rPr>
                <w:rFonts w:ascii="Monospaced" w:hAnsi="Monospaced" w:cs="Monospaced"/>
                <w:color w:val="000000"/>
              </w:rPr>
              <w:t xml:space="preserve">DIC_LOAD_CONFIG(DIC_ID, DIC_NAME, DIC_TYPE, </w:t>
            </w:r>
            <w:r>
              <w:rPr>
                <w:rFonts w:ascii="Monospaced" w:hAnsi="Monospaced" w:cs="Monospaced"/>
                <w:b/>
                <w:bCs/>
                <w:color w:val="0000FF"/>
              </w:rPr>
              <w:t>TABLE_NAME</w:t>
            </w:r>
            <w:r>
              <w:rPr>
                <w:rFonts w:ascii="Monospaced" w:hAnsi="Monospaced" w:cs="Monospaced"/>
                <w:color w:val="000000"/>
              </w:rPr>
              <w:t xml:space="preserve">, ITEM_KEY_COLUMN, ITEM_NAME_COLUMN, APPEND_SQL, VALUE_LIST, DIC_DESC) </w:t>
            </w:r>
          </w:p>
          <w:p w:rsidR="0021168D" w:rsidRPr="007037B2" w:rsidRDefault="0021168D" w:rsidP="00F937E4">
            <w:pPr>
              <w:autoSpaceDE w:val="0"/>
              <w:autoSpaceDN w:val="0"/>
              <w:adjustRightInd w:val="0"/>
              <w:rPr>
                <w:rFonts w:ascii="Monospaced" w:hAnsi="Monospaced"/>
                <w:sz w:val="24"/>
                <w:szCs w:val="24"/>
              </w:rPr>
            </w:pPr>
            <w:r>
              <w:rPr>
                <w:rFonts w:ascii="Monospaced" w:hAnsi="Monospaced" w:cs="Monospaced"/>
                <w:color w:val="000000"/>
              </w:rPr>
              <w:t xml:space="preserve">    </w:t>
            </w:r>
            <w:r>
              <w:rPr>
                <w:rFonts w:ascii="Monospaced" w:hAnsi="Monospaced" w:cs="Monospaced"/>
                <w:b/>
                <w:bCs/>
                <w:color w:val="0000FF"/>
              </w:rPr>
              <w:t>VALUES</w:t>
            </w:r>
            <w:r>
              <w:rPr>
                <w:rFonts w:ascii="Monospaced" w:hAnsi="Monospaced" w:cs="Monospaced"/>
                <w:color w:val="000000"/>
              </w:rPr>
              <w:t>(</w:t>
            </w:r>
            <w:r>
              <w:rPr>
                <w:rFonts w:ascii="Monospaced" w:hAnsi="Monospaced" w:cs="Monospaced"/>
                <w:color w:val="FF0000"/>
              </w:rPr>
              <w:t>'esf_oper'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b/>
                <w:bCs/>
                <w:color w:val="0000FF"/>
              </w:rPr>
              <w:t>NULL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color w:val="FF0000"/>
              </w:rPr>
              <w:t>'2'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color w:val="FF0000"/>
              </w:rPr>
              <w:t>'ESF..SPT_OPER'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color w:val="FF0000"/>
              </w:rPr>
              <w:t>'OPER_ID'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color w:val="FF0000"/>
              </w:rPr>
              <w:t>'APP_CODE, OPER_ID, OPER_NAME, OPER_LEVEL, FUNC_ID, OPER_URL, OPER_METHOD, OPER_INFO_MODE, LOG_FLAG'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color w:val="FF0000"/>
              </w:rPr>
              <w:t>'WHERE APP_CODE = ''</w:t>
            </w:r>
            <w:r>
              <w:rPr>
                <w:rFonts w:ascii="Monospaced" w:hAnsi="Monospaced" w:cs="Monospaced" w:hint="eastAsia"/>
                <w:color w:val="FF0000"/>
              </w:rPr>
              <w:t>xxxx</w:t>
            </w:r>
            <w:r>
              <w:rPr>
                <w:rFonts w:ascii="Monospaced" w:hAnsi="Monospaced" w:cs="Monospaced"/>
                <w:color w:val="FF0000"/>
              </w:rPr>
              <w:t>'''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b/>
                <w:bCs/>
                <w:color w:val="0000FF"/>
              </w:rPr>
              <w:t>NULL</w:t>
            </w:r>
            <w:r>
              <w:rPr>
                <w:rFonts w:ascii="Monospaced" w:hAnsi="Monospaced" w:cs="Monospaced"/>
                <w:color w:val="000000"/>
              </w:rPr>
              <w:t xml:space="preserve">, </w:t>
            </w:r>
            <w:r>
              <w:rPr>
                <w:rFonts w:ascii="Monospaced" w:hAnsi="Monospaced" w:cs="Monospaced"/>
                <w:b/>
                <w:bCs/>
                <w:color w:val="0000FF"/>
              </w:rPr>
              <w:t>NULL</w:t>
            </w:r>
            <w:r>
              <w:rPr>
                <w:rFonts w:ascii="Monospaced" w:hAnsi="Monospaced" w:cs="Monospaced"/>
                <w:color w:val="000000"/>
              </w:rPr>
              <w:t>)</w:t>
            </w:r>
          </w:p>
        </w:tc>
      </w:tr>
    </w:tbl>
    <w:p w:rsidR="0021168D" w:rsidRPr="00C35A8F" w:rsidRDefault="0021168D" w:rsidP="0021168D">
      <w:pPr>
        <w:ind w:firstLineChars="200" w:firstLine="480"/>
        <w:rPr>
          <w:sz w:val="24"/>
        </w:rPr>
      </w:pPr>
    </w:p>
    <w:p w:rsidR="00721536" w:rsidRDefault="00721536" w:rsidP="00721536">
      <w:pPr>
        <w:pStyle w:val="2"/>
        <w:numPr>
          <w:ilvl w:val="1"/>
          <w:numId w:val="11"/>
        </w:numPr>
        <w:ind w:left="567"/>
        <w:rPr>
          <w:rFonts w:hint="eastAsia"/>
          <w:sz w:val="32"/>
        </w:rPr>
      </w:pPr>
      <w:bookmarkStart w:id="4" w:name="_Toc364193894"/>
      <w:r>
        <w:rPr>
          <w:rFonts w:hint="eastAsia"/>
          <w:sz w:val="32"/>
        </w:rPr>
        <w:t>字典加载</w:t>
      </w:r>
      <w:bookmarkEnd w:id="4"/>
    </w:p>
    <w:p w:rsidR="0021168D" w:rsidRDefault="00721536" w:rsidP="00721536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字典的加载由框架完成，框架在启动时，将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DIC_LOAD_CONFIG</w:t>
      </w:r>
      <w:r w:rsidR="0021168D">
        <w:rPr>
          <w:rFonts w:asciiTheme="minorHAnsi" w:eastAsiaTheme="minorEastAsia" w:hAnsiTheme="minorHAnsi" w:cstheme="minorBidi" w:hint="eastAsia"/>
          <w:kern w:val="0"/>
          <w:sz w:val="24"/>
        </w:rPr>
        <w:t>表中配置的字典全都加载到内存中。</w:t>
      </w:r>
    </w:p>
    <w:p w:rsidR="00721536" w:rsidRDefault="0021168D" w:rsidP="00721536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后续对字典的使用均通过框架提供的方法，用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DIC_ID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作为参数到内存中读取使用。这样就无需读取数据库，降低数据库的负载；另一方面则简化字典翻译的代码量。</w:t>
      </w:r>
    </w:p>
    <w:p w:rsidR="00721536" w:rsidRPr="0021168D" w:rsidRDefault="0021168D" w:rsidP="0021168D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框架会根据更新定时更新内存中的字典内容。</w:t>
      </w:r>
    </w:p>
    <w:p w:rsidR="003D3AB5" w:rsidRPr="00E802DC" w:rsidRDefault="0021168D" w:rsidP="00E802DC">
      <w:pPr>
        <w:pStyle w:val="1"/>
        <w:widowControl/>
        <w:numPr>
          <w:ilvl w:val="0"/>
          <w:numId w:val="11"/>
        </w:numPr>
        <w:adjustRightInd/>
        <w:spacing w:before="480" w:beforeAutospacing="0" w:after="0" w:afterAutospacing="0" w:line="720" w:lineRule="auto"/>
        <w:ind w:left="424" w:hangingChars="132" w:hanging="424"/>
        <w:jc w:val="left"/>
        <w:textAlignment w:val="auto"/>
        <w:rPr>
          <w:rFonts w:asciiTheme="majorHAnsi" w:eastAsiaTheme="majorEastAsia" w:hAnsiTheme="majorHAnsi" w:cstheme="majorBidi"/>
          <w:bCs/>
          <w:color w:val="365F91" w:themeColor="accent1" w:themeShade="BF"/>
          <w:kern w:val="0"/>
          <w:sz w:val="32"/>
          <w:szCs w:val="28"/>
        </w:rPr>
      </w:pPr>
      <w:bookmarkStart w:id="5" w:name="_Toc364193895"/>
      <w:r>
        <w:rPr>
          <w:rFonts w:asciiTheme="majorHAnsi" w:eastAsiaTheme="majorEastAsia" w:hAnsiTheme="majorHAnsi" w:cstheme="majorBidi" w:hint="eastAsia"/>
          <w:bCs/>
          <w:color w:val="365F91" w:themeColor="accent1" w:themeShade="BF"/>
          <w:kern w:val="0"/>
          <w:sz w:val="32"/>
          <w:szCs w:val="28"/>
        </w:rPr>
        <w:t>开发使用</w:t>
      </w:r>
      <w:bookmarkEnd w:id="5"/>
    </w:p>
    <w:p w:rsidR="007B2AB4" w:rsidRPr="009938C0" w:rsidRDefault="00956AB6" w:rsidP="009938C0">
      <w:pPr>
        <w:pStyle w:val="2"/>
        <w:numPr>
          <w:ilvl w:val="1"/>
          <w:numId w:val="11"/>
        </w:numPr>
        <w:ind w:left="567"/>
        <w:rPr>
          <w:sz w:val="32"/>
        </w:rPr>
      </w:pPr>
      <w:bookmarkStart w:id="6" w:name="_Toc364193896"/>
      <w:r>
        <w:rPr>
          <w:rFonts w:hint="eastAsia"/>
          <w:sz w:val="32"/>
        </w:rPr>
        <w:t>后台调用</w:t>
      </w:r>
      <w:bookmarkEnd w:id="6"/>
    </w:p>
    <w:p w:rsidR="00956AB6" w:rsidRDefault="00956AB6" w:rsidP="009938C0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后台可通过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DicLoadUtil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方法来进行字典的调用，主要方法为：</w:t>
      </w:r>
    </w:p>
    <w:tbl>
      <w:tblPr>
        <w:tblStyle w:val="aa"/>
        <w:tblW w:w="0" w:type="auto"/>
        <w:jc w:val="center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938"/>
      </w:tblGrid>
      <w:tr w:rsidR="00956AB6" w:rsidTr="00F937E4">
        <w:trPr>
          <w:jc w:val="center"/>
        </w:trPr>
        <w:tc>
          <w:tcPr>
            <w:tcW w:w="7938" w:type="dxa"/>
            <w:shd w:val="clear" w:color="auto" w:fill="EAF1DD" w:themeFill="accent3" w:themeFillTint="33"/>
          </w:tcPr>
          <w:p w:rsidR="00956AB6" w:rsidRPr="00956AB6" w:rsidRDefault="00956AB6" w:rsidP="00956AB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>/**</w:t>
            </w:r>
          </w:p>
          <w:p w:rsidR="00956AB6" w:rsidRPr="00956AB6" w:rsidRDefault="00956AB6" w:rsidP="00956A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* </w:t>
            </w: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根据字典编号得到字典内容映射表。</w:t>
            </w:r>
          </w:p>
          <w:p w:rsidR="00956AB6" w:rsidRPr="00956AB6" w:rsidRDefault="00956AB6" w:rsidP="00956A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* </w:t>
            </w:r>
            <w:r w:rsidRPr="00956AB6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2"/>
              </w:rPr>
              <w:t>@param</w:t>
            </w: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dicId</w:t>
            </w:r>
          </w:p>
          <w:p w:rsidR="00956AB6" w:rsidRPr="00956AB6" w:rsidRDefault="00956AB6" w:rsidP="00956A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*            </w:t>
            </w: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字典编号</w:t>
            </w:r>
          </w:p>
          <w:p w:rsidR="00956AB6" w:rsidRPr="00956AB6" w:rsidRDefault="00956AB6" w:rsidP="00956A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* </w:t>
            </w:r>
            <w:r w:rsidRPr="00956AB6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2"/>
              </w:rPr>
              <w:t>@return</w:t>
            </w: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字典内容映射表</w:t>
            </w:r>
          </w:p>
          <w:p w:rsidR="00956AB6" w:rsidRDefault="00956AB6" w:rsidP="00956AB6">
            <w:pPr>
              <w:widowControl/>
              <w:spacing w:after="200" w:line="276" w:lineRule="auto"/>
              <w:ind w:firstLineChars="250" w:firstLine="550"/>
              <w:jc w:val="left"/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</w:pPr>
            <w:r w:rsidRPr="00956AB6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*/</w:t>
            </w:r>
          </w:p>
          <w:p w:rsidR="00956AB6" w:rsidRPr="00956AB6" w:rsidRDefault="00956AB6" w:rsidP="00956AB6">
            <w:pPr>
              <w:widowControl/>
              <w:spacing w:after="200" w:line="276" w:lineRule="auto"/>
              <w:ind w:firstLineChars="250" w:firstLine="552"/>
              <w:jc w:val="left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 w:rsidRPr="00956AB6">
              <w:rPr>
                <w:rFonts w:ascii="Consolas" w:hAnsi="Consolas" w:cs="Consolas"/>
                <w:b/>
                <w:bCs/>
                <w:color w:val="FFFFFF"/>
                <w:kern w:val="0"/>
                <w:sz w:val="22"/>
                <w:highlight w:val="black"/>
                <w:shd w:val="clear" w:color="auto" w:fill="FFFFFF" w:themeFill="background1"/>
              </w:rPr>
              <w:t>public</w:t>
            </w:r>
            <w:r w:rsidRPr="00956AB6">
              <w:rPr>
                <w:rFonts w:ascii="Consolas" w:hAnsi="Consolas" w:cs="Consolas"/>
                <w:color w:val="D8D8D8"/>
                <w:kern w:val="0"/>
                <w:sz w:val="22"/>
                <w:highlight w:val="black"/>
                <w:shd w:val="clear" w:color="auto" w:fill="FFFFFF" w:themeFill="background1"/>
              </w:rPr>
              <w:t xml:space="preserve"> </w:t>
            </w:r>
            <w:r w:rsidRPr="00956AB6">
              <w:rPr>
                <w:rFonts w:ascii="Consolas" w:hAnsi="Consolas" w:cs="Consolas"/>
                <w:color w:val="D197D9"/>
                <w:kern w:val="0"/>
                <w:sz w:val="22"/>
                <w:highlight w:val="black"/>
                <w:u w:val="single"/>
                <w:shd w:val="clear" w:color="auto" w:fill="FFFFFF" w:themeFill="background1"/>
              </w:rPr>
              <w:t>Map</w:t>
            </w:r>
            <w:r w:rsidRPr="00956AB6">
              <w:rPr>
                <w:rFonts w:ascii="Consolas" w:hAnsi="Consolas" w:cs="Consolas"/>
                <w:color w:val="D8D8D8"/>
                <w:kern w:val="0"/>
                <w:sz w:val="22"/>
                <w:highlight w:val="black"/>
                <w:shd w:val="clear" w:color="auto" w:fill="FFFFFF" w:themeFill="background1"/>
              </w:rPr>
              <w:t xml:space="preserve"> </w:t>
            </w:r>
            <w:r w:rsidRPr="00956AB6">
              <w:rPr>
                <w:rFonts w:ascii="Consolas" w:hAnsi="Consolas" w:cs="Consolas"/>
                <w:b/>
                <w:bCs/>
                <w:color w:val="BED6FF"/>
                <w:kern w:val="0"/>
                <w:sz w:val="22"/>
                <w:highlight w:val="black"/>
                <w:shd w:val="clear" w:color="auto" w:fill="FFFFFF" w:themeFill="background1"/>
              </w:rPr>
              <w:t>getDic</w:t>
            </w:r>
            <w:r w:rsidRPr="00956AB6">
              <w:rPr>
                <w:rFonts w:ascii="Consolas" w:hAnsi="Consolas" w:cs="Consolas"/>
                <w:color w:val="D8D8D8"/>
                <w:kern w:val="0"/>
                <w:sz w:val="22"/>
                <w:highlight w:val="black"/>
                <w:shd w:val="clear" w:color="auto" w:fill="FFFFFF" w:themeFill="background1"/>
              </w:rPr>
              <w:t>(</w:t>
            </w:r>
            <w:r w:rsidRPr="00956AB6">
              <w:rPr>
                <w:rFonts w:ascii="Consolas" w:hAnsi="Consolas" w:cs="Consolas"/>
                <w:color w:val="D25252"/>
                <w:kern w:val="0"/>
                <w:sz w:val="22"/>
                <w:highlight w:val="black"/>
                <w:shd w:val="clear" w:color="auto" w:fill="FFFFFF" w:themeFill="background1"/>
              </w:rPr>
              <w:t>String</w:t>
            </w:r>
            <w:r w:rsidRPr="00956AB6">
              <w:rPr>
                <w:rFonts w:ascii="Consolas" w:hAnsi="Consolas" w:cs="Consolas"/>
                <w:color w:val="D8D8D8"/>
                <w:kern w:val="0"/>
                <w:sz w:val="22"/>
                <w:highlight w:val="black"/>
                <w:shd w:val="clear" w:color="auto" w:fill="FFFFFF" w:themeFill="background1"/>
              </w:rPr>
              <w:t xml:space="preserve"> </w:t>
            </w:r>
            <w:r w:rsidRPr="00956AB6">
              <w:rPr>
                <w:rFonts w:ascii="Consolas" w:hAnsi="Consolas" w:cs="Consolas"/>
                <w:color w:val="79ABFF"/>
                <w:kern w:val="0"/>
                <w:sz w:val="22"/>
                <w:highlight w:val="black"/>
                <w:shd w:val="clear" w:color="auto" w:fill="FFFFFF" w:themeFill="background1"/>
              </w:rPr>
              <w:t>dicId</w:t>
            </w:r>
            <w:r w:rsidRPr="00956AB6">
              <w:rPr>
                <w:rFonts w:ascii="Consolas" w:hAnsi="Consolas" w:cs="Consolas"/>
                <w:color w:val="D8D8D8"/>
                <w:kern w:val="0"/>
                <w:sz w:val="22"/>
                <w:highlight w:val="black"/>
                <w:shd w:val="clear" w:color="auto" w:fill="FFFFFF" w:themeFill="background1"/>
              </w:rPr>
              <w:t>)</w:t>
            </w:r>
          </w:p>
        </w:tc>
      </w:tr>
    </w:tbl>
    <w:p w:rsidR="00956AB6" w:rsidRPr="00C35A8F" w:rsidRDefault="00956AB6" w:rsidP="00956AB6">
      <w:pPr>
        <w:ind w:firstLineChars="200" w:firstLine="480"/>
        <w:rPr>
          <w:sz w:val="24"/>
        </w:rPr>
      </w:pPr>
    </w:p>
    <w:p w:rsidR="00956AB6" w:rsidRPr="00956AB6" w:rsidRDefault="00956AB6" w:rsidP="00956AB6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 w:rsidRPr="00956AB6">
        <w:rPr>
          <w:rFonts w:asciiTheme="minorHAnsi" w:eastAsiaTheme="minorEastAsia" w:hAnsiTheme="minorHAnsi" w:cstheme="minorBidi" w:hint="eastAsia"/>
          <w:kern w:val="0"/>
          <w:sz w:val="24"/>
        </w:rPr>
        <w:t>具体使用的时候，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这样使用：</w:t>
      </w:r>
    </w:p>
    <w:p w:rsidR="00956AB6" w:rsidRDefault="00956AB6" w:rsidP="00956AB6">
      <w:pPr>
        <w:widowControl/>
        <w:spacing w:after="200" w:line="276" w:lineRule="auto"/>
        <w:ind w:firstLineChars="200" w:firstLine="440"/>
        <w:jc w:val="left"/>
        <w:rPr>
          <w:rFonts w:ascii="Consolas" w:hAnsi="Consolas" w:cs="Consolas" w:hint="eastAsia"/>
          <w:color w:val="CCDF32"/>
          <w:kern w:val="0"/>
          <w:sz w:val="22"/>
        </w:rPr>
      </w:pPr>
      <w:r>
        <w:rPr>
          <w:rFonts w:ascii="Consolas" w:hAnsi="Consolas" w:cs="Consolas"/>
          <w:color w:val="D25252"/>
          <w:kern w:val="0"/>
          <w:sz w:val="22"/>
          <w:highlight w:val="black"/>
        </w:rPr>
        <w:t>DicLoadUtil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.</w:t>
      </w:r>
      <w:r>
        <w:rPr>
          <w:rFonts w:ascii="Consolas" w:hAnsi="Consolas" w:cs="Consolas"/>
          <w:i/>
          <w:iCs/>
          <w:color w:val="BED6FF"/>
          <w:kern w:val="0"/>
          <w:sz w:val="22"/>
          <w:highlight w:val="black"/>
        </w:rPr>
        <w:t>getInstance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().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getDic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(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"organs"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)</w:t>
      </w:r>
    </w:p>
    <w:p w:rsidR="00C12A28" w:rsidRPr="00D54EA4" w:rsidRDefault="00C12A28" w:rsidP="003D3AB5">
      <w:pPr>
        <w:rPr>
          <w:sz w:val="24"/>
          <w:szCs w:val="24"/>
        </w:rPr>
      </w:pPr>
    </w:p>
    <w:p w:rsidR="003D3AB5" w:rsidRPr="009938C0" w:rsidRDefault="0047758E" w:rsidP="009938C0">
      <w:pPr>
        <w:pStyle w:val="2"/>
        <w:numPr>
          <w:ilvl w:val="1"/>
          <w:numId w:val="11"/>
        </w:numPr>
        <w:ind w:left="567"/>
        <w:rPr>
          <w:sz w:val="32"/>
        </w:rPr>
      </w:pPr>
      <w:bookmarkStart w:id="7" w:name="_Toc364193897"/>
      <w:r>
        <w:rPr>
          <w:rFonts w:hint="eastAsia"/>
          <w:sz w:val="32"/>
        </w:rPr>
        <w:t>前台使用</w:t>
      </w:r>
      <w:bookmarkEnd w:id="7"/>
    </w:p>
    <w:p w:rsidR="009040B0" w:rsidRDefault="0047758E" w:rsidP="0047758E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前台主要为两种使用方式，</w:t>
      </w:r>
    </w:p>
    <w:p w:rsidR="0047758E" w:rsidRPr="009040B0" w:rsidRDefault="0047758E" w:rsidP="009040B0">
      <w:pPr>
        <w:pStyle w:val="ab"/>
        <w:numPr>
          <w:ilvl w:val="0"/>
          <w:numId w:val="16"/>
        </w:numPr>
        <w:rPr>
          <w:rFonts w:hint="eastAsia"/>
          <w:sz w:val="24"/>
        </w:rPr>
      </w:pPr>
      <w:r w:rsidRPr="009040B0">
        <w:rPr>
          <w:rFonts w:hint="eastAsia"/>
          <w:sz w:val="24"/>
        </w:rPr>
        <w:t>一种是展现字典，例如下拉框</w:t>
      </w:r>
      <w:r w:rsidR="009040B0" w:rsidRPr="009040B0">
        <w:rPr>
          <w:rFonts w:hint="eastAsia"/>
          <w:sz w:val="24"/>
        </w:rPr>
        <w:t xml:space="preserve"> </w:t>
      </w:r>
    </w:p>
    <w:p w:rsidR="0047758E" w:rsidRDefault="0047758E" w:rsidP="0047758E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展现字典时，需要在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controller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中将字典取出来然后传到前台，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 xml:space="preserve"> </w:t>
      </w:r>
    </w:p>
    <w:p w:rsidR="0047758E" w:rsidRDefault="0047758E" w:rsidP="0047758E">
      <w:pPr>
        <w:widowControl/>
        <w:spacing w:after="200" w:line="276" w:lineRule="auto"/>
        <w:ind w:firstLineChars="200" w:firstLine="440"/>
        <w:jc w:val="left"/>
        <w:rPr>
          <w:rFonts w:ascii="Consolas" w:hAnsi="Consolas" w:cs="Consolas" w:hint="eastAsia"/>
          <w:color w:val="D8D8D8"/>
          <w:kern w:val="0"/>
          <w:sz w:val="22"/>
        </w:rPr>
      </w:pPr>
      <w:r>
        <w:rPr>
          <w:rFonts w:ascii="Consolas" w:hAnsi="Consolas" w:cs="Consolas"/>
          <w:color w:val="79ABFF"/>
          <w:kern w:val="0"/>
          <w:sz w:val="22"/>
          <w:highlight w:val="black"/>
        </w:rPr>
        <w:t>map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.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put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(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"sex"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 xml:space="preserve">, </w:t>
      </w:r>
      <w:r>
        <w:rPr>
          <w:rFonts w:ascii="Consolas" w:hAnsi="Consolas" w:cs="Consolas"/>
          <w:color w:val="D25252"/>
          <w:kern w:val="0"/>
          <w:sz w:val="22"/>
          <w:highlight w:val="black"/>
        </w:rPr>
        <w:t>DicLoadUtil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.</w:t>
      </w:r>
      <w:r>
        <w:rPr>
          <w:rFonts w:ascii="Consolas" w:hAnsi="Consolas" w:cs="Consolas"/>
          <w:i/>
          <w:iCs/>
          <w:color w:val="BED6FF"/>
          <w:kern w:val="0"/>
          <w:sz w:val="22"/>
          <w:highlight w:val="black"/>
        </w:rPr>
        <w:t>getInstance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().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getDic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(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"sex"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));</w:t>
      </w:r>
    </w:p>
    <w:p w:rsidR="0047758E" w:rsidRPr="0047758E" w:rsidRDefault="0047758E" w:rsidP="0047758E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>
        <w:rPr>
          <w:rFonts w:asciiTheme="minorHAnsi" w:eastAsiaTheme="minorEastAsia" w:hAnsiTheme="minorHAnsi" w:cstheme="minorBidi" w:hint="eastAsia"/>
          <w:kern w:val="0"/>
          <w:sz w:val="24"/>
        </w:rPr>
        <w:t>然后在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jsp</w:t>
      </w:r>
      <w:r>
        <w:rPr>
          <w:rFonts w:asciiTheme="minorHAnsi" w:eastAsiaTheme="minorEastAsia" w:hAnsiTheme="minorHAnsi" w:cstheme="minorBidi" w:hint="eastAsia"/>
          <w:kern w:val="0"/>
          <w:sz w:val="24"/>
        </w:rPr>
        <w:t>页面上使用，</w:t>
      </w:r>
    </w:p>
    <w:p w:rsidR="003D3AB5" w:rsidRDefault="0047758E" w:rsidP="0047758E">
      <w:pPr>
        <w:widowControl/>
        <w:spacing w:after="200" w:line="276" w:lineRule="auto"/>
        <w:ind w:firstLineChars="200" w:firstLine="440"/>
        <w:jc w:val="left"/>
        <w:rPr>
          <w:rFonts w:ascii="Consolas" w:hAnsi="Consolas" w:cs="Consolas" w:hint="eastAsia"/>
          <w:color w:val="FFFFFF"/>
          <w:kern w:val="0"/>
          <w:sz w:val="22"/>
        </w:rPr>
      </w:pPr>
      <w:r>
        <w:rPr>
          <w:rFonts w:ascii="Consolas" w:hAnsi="Consolas" w:cs="Consolas"/>
          <w:color w:val="FFFFFF"/>
          <w:kern w:val="0"/>
          <w:sz w:val="22"/>
          <w:highlight w:val="black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black"/>
        </w:rPr>
        <w:t>form:radio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name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"newUser.sex"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id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"sex"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items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"sex"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/&gt;</w:t>
      </w:r>
    </w:p>
    <w:p w:rsidR="0047758E" w:rsidRPr="0047758E" w:rsidRDefault="0047758E" w:rsidP="0047758E">
      <w:pPr>
        <w:widowControl/>
        <w:spacing w:after="200" w:line="276" w:lineRule="auto"/>
        <w:ind w:firstLineChars="200" w:firstLine="480"/>
        <w:jc w:val="left"/>
        <w:rPr>
          <w:rFonts w:asciiTheme="minorHAnsi" w:eastAsiaTheme="minorEastAsia" w:hAnsiTheme="minorHAnsi" w:cstheme="minorBidi" w:hint="eastAsia"/>
          <w:kern w:val="0"/>
          <w:sz w:val="24"/>
        </w:rPr>
      </w:pPr>
      <w:r w:rsidRPr="0047758E">
        <w:rPr>
          <w:rFonts w:asciiTheme="minorHAnsi" w:eastAsiaTheme="minorEastAsia" w:hAnsiTheme="minorHAnsi" w:cstheme="minorBidi" w:hint="eastAsia"/>
          <w:kern w:val="0"/>
          <w:sz w:val="24"/>
        </w:rPr>
        <w:t>或者</w:t>
      </w:r>
    </w:p>
    <w:p w:rsidR="0047758E" w:rsidRPr="0047758E" w:rsidRDefault="0047758E" w:rsidP="0047758E">
      <w:pPr>
        <w:widowControl/>
        <w:spacing w:after="200" w:line="276" w:lineRule="auto"/>
        <w:ind w:firstLineChars="200" w:firstLine="440"/>
        <w:jc w:val="left"/>
        <w:rPr>
          <w:rFonts w:asciiTheme="minorHAnsi" w:eastAsiaTheme="minorEastAsia" w:hAnsiTheme="minorHAnsi" w:cstheme="minorBidi"/>
          <w:kern w:val="0"/>
          <w:sz w:val="24"/>
        </w:rPr>
      </w:pPr>
      <w:r>
        <w:rPr>
          <w:rFonts w:ascii="Consolas" w:hAnsi="Consolas" w:cs="Consolas"/>
          <w:color w:val="FFFFFF"/>
          <w:kern w:val="0"/>
          <w:sz w:val="22"/>
          <w:highlight w:val="black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black"/>
        </w:rPr>
        <w:t>form:select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name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"condition.sex"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cssClass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"sel_w70"</w:t>
      </w:r>
      <w:r w:rsidRPr="0047758E">
        <w:rPr>
          <w:rFonts w:ascii="Consolas" w:hAnsi="Consolas" w:cs="Consolas"/>
          <w:color w:val="FFFFFF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items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"sex"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emptyOption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"true"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emptyOptionDesc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请选择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/&gt;</w:t>
      </w:r>
    </w:p>
    <w:p w:rsidR="009040B0" w:rsidRDefault="009040B0" w:rsidP="009040B0">
      <w:pPr>
        <w:pStyle w:val="ab"/>
        <w:numPr>
          <w:ilvl w:val="0"/>
          <w:numId w:val="16"/>
        </w:numPr>
        <w:rPr>
          <w:rFonts w:hint="eastAsia"/>
          <w:sz w:val="24"/>
        </w:rPr>
      </w:pPr>
      <w:r w:rsidRPr="009040B0">
        <w:rPr>
          <w:rFonts w:hint="eastAsia"/>
          <w:sz w:val="24"/>
        </w:rPr>
        <w:t>第二种就是进行翻译</w:t>
      </w:r>
    </w:p>
    <w:p w:rsidR="009040B0" w:rsidRDefault="009040B0" w:rsidP="009040B0"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直接使用框架封装的</w:t>
      </w:r>
      <w:r>
        <w:rPr>
          <w:rFonts w:hint="eastAsia"/>
          <w:sz w:val="24"/>
        </w:rPr>
        <w:t>dic</w:t>
      </w:r>
      <w:r>
        <w:rPr>
          <w:rFonts w:hint="eastAsia"/>
          <w:sz w:val="24"/>
        </w:rPr>
        <w:t>标签，</w:t>
      </w:r>
    </w:p>
    <w:p w:rsidR="009040B0" w:rsidRDefault="009040B0" w:rsidP="009040B0">
      <w:pPr>
        <w:ind w:left="480"/>
        <w:rPr>
          <w:rFonts w:ascii="Consolas" w:hAnsi="Consolas" w:cs="Consolas" w:hint="eastAsia"/>
          <w:color w:val="FFFFFF"/>
          <w:kern w:val="0"/>
          <w:sz w:val="22"/>
        </w:rPr>
      </w:pPr>
      <w:r>
        <w:rPr>
          <w:rFonts w:ascii="Consolas" w:hAnsi="Consolas" w:cs="Consolas"/>
          <w:color w:val="FFFFFF"/>
          <w:kern w:val="0"/>
          <w:sz w:val="22"/>
          <w:highlight w:val="black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black"/>
        </w:rPr>
        <w:t>dic:idToName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dicId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${user.sex}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itemName</w:t>
      </w:r>
      <w:r>
        <w:rPr>
          <w:rFonts w:ascii="Consolas" w:hAnsi="Consolas" w:cs="Consolas"/>
          <w:color w:val="D8D8D8"/>
          <w:kern w:val="0"/>
          <w:sz w:val="22"/>
          <w:highlight w:val="black"/>
        </w:rPr>
        <w:t>=</w:t>
      </w:r>
      <w:r>
        <w:rPr>
          <w:rFonts w:ascii="Consolas" w:hAnsi="Consolas" w:cs="Consolas"/>
          <w:color w:val="FFC600"/>
          <w:kern w:val="0"/>
          <w:sz w:val="22"/>
          <w:highlight w:val="black"/>
        </w:rPr>
        <w:t>"sex"</w:t>
      </w:r>
      <w:r>
        <w:rPr>
          <w:rFonts w:ascii="Consolas" w:hAnsi="Consolas" w:cs="Consolas"/>
          <w:kern w:val="0"/>
          <w:sz w:val="22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22"/>
          <w:highlight w:val="black"/>
        </w:rPr>
        <w:t>/&gt;</w:t>
      </w:r>
    </w:p>
    <w:p w:rsidR="009040B0" w:rsidRDefault="009040B0" w:rsidP="009040B0">
      <w:pPr>
        <w:ind w:left="480"/>
        <w:rPr>
          <w:rFonts w:ascii="Consolas" w:hAnsi="Consolas" w:cs="Consolas" w:hint="eastAsia"/>
          <w:color w:val="FFFFFF"/>
          <w:kern w:val="0"/>
          <w:sz w:val="22"/>
        </w:rPr>
      </w:pPr>
    </w:p>
    <w:sectPr w:rsidR="009040B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F6D" w:rsidRDefault="00310F6D" w:rsidP="00E17F93">
      <w:r>
        <w:separator/>
      </w:r>
    </w:p>
  </w:endnote>
  <w:endnote w:type="continuationSeparator" w:id="0">
    <w:p w:rsidR="00310F6D" w:rsidRDefault="00310F6D" w:rsidP="00E1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5424179"/>
      <w:docPartObj>
        <w:docPartGallery w:val="Page Numbers (Bottom of Page)"/>
        <w:docPartUnique/>
      </w:docPartObj>
    </w:sdtPr>
    <w:sdtContent>
      <w:p w:rsidR="00721536" w:rsidRDefault="00721536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BAD0ED" wp14:editId="4BEE068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536" w:rsidRDefault="0072153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22"/>
                                </w:rPr>
                                <w:fldChar w:fldCharType="separate"/>
                              </w:r>
                              <w:r w:rsidR="009040B0" w:rsidRPr="009040B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" adj="21600" fillcolor="#d2eaf1" stroked="f">
                  <v:textbox>
                    <w:txbxContent>
                      <w:p w:rsidR="00721536" w:rsidRDefault="0072153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22"/>
                          </w:rPr>
                          <w:fldChar w:fldCharType="separate"/>
                        </w:r>
                        <w:r w:rsidR="009040B0" w:rsidRPr="009040B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rFonts w:hint="eastAsia"/>
          </w:rPr>
          <w:t>内部资料，注意保存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F6D" w:rsidRDefault="00310F6D" w:rsidP="00E17F93">
      <w:r>
        <w:separator/>
      </w:r>
    </w:p>
  </w:footnote>
  <w:footnote w:type="continuationSeparator" w:id="0">
    <w:p w:rsidR="00310F6D" w:rsidRDefault="00310F6D" w:rsidP="00E17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E57"/>
    <w:multiLevelType w:val="hybridMultilevel"/>
    <w:tmpl w:val="7952D5BA"/>
    <w:lvl w:ilvl="0" w:tplc="CCCA1AF2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C2AA6"/>
    <w:multiLevelType w:val="hybridMultilevel"/>
    <w:tmpl w:val="385A65AC"/>
    <w:lvl w:ilvl="0" w:tplc="D7A688CA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642F4"/>
    <w:multiLevelType w:val="multilevel"/>
    <w:tmpl w:val="1B8631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D275CF"/>
    <w:multiLevelType w:val="hybridMultilevel"/>
    <w:tmpl w:val="7952D5BA"/>
    <w:lvl w:ilvl="0" w:tplc="CCCA1AF2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0229D2"/>
    <w:multiLevelType w:val="hybridMultilevel"/>
    <w:tmpl w:val="0EC641A6"/>
    <w:lvl w:ilvl="0" w:tplc="E3944C0A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A055D"/>
    <w:multiLevelType w:val="multilevel"/>
    <w:tmpl w:val="1B8631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69112E"/>
    <w:multiLevelType w:val="multilevel"/>
    <w:tmpl w:val="0409001D"/>
    <w:lvl w:ilvl="0">
      <w:start w:val="1"/>
      <w:numFmt w:val="decimal"/>
      <w:lvlText w:val="%1"/>
      <w:lvlJc w:val="left"/>
      <w:pPr>
        <w:ind w:left="1685" w:hanging="425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2252" w:hanging="567"/>
      </w:pPr>
    </w:lvl>
    <w:lvl w:ilvl="2">
      <w:start w:val="1"/>
      <w:numFmt w:val="decimal"/>
      <w:lvlText w:val="%1.%2.%3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7">
    <w:nsid w:val="310128A3"/>
    <w:multiLevelType w:val="multilevel"/>
    <w:tmpl w:val="1B8631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B57FA3"/>
    <w:multiLevelType w:val="hybridMultilevel"/>
    <w:tmpl w:val="385A65AC"/>
    <w:lvl w:ilvl="0" w:tplc="D7A688CA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7D3FA5"/>
    <w:multiLevelType w:val="hybridMultilevel"/>
    <w:tmpl w:val="F9165DBE"/>
    <w:lvl w:ilvl="0" w:tplc="A5D4676A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932597"/>
    <w:multiLevelType w:val="hybridMultilevel"/>
    <w:tmpl w:val="EA72D9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EE209AF"/>
    <w:multiLevelType w:val="hybridMultilevel"/>
    <w:tmpl w:val="424246E2"/>
    <w:lvl w:ilvl="0" w:tplc="B7B8C17A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112C5F"/>
    <w:multiLevelType w:val="hybridMultilevel"/>
    <w:tmpl w:val="7952D5BA"/>
    <w:lvl w:ilvl="0" w:tplc="CCCA1AF2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353CCB"/>
    <w:multiLevelType w:val="hybridMultilevel"/>
    <w:tmpl w:val="7952D5BA"/>
    <w:lvl w:ilvl="0" w:tplc="CCCA1AF2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75389F"/>
    <w:multiLevelType w:val="hybridMultilevel"/>
    <w:tmpl w:val="E0A00DD8"/>
    <w:lvl w:ilvl="0" w:tplc="7FD6BD90">
      <w:start w:val="1"/>
      <w:numFmt w:val="decimal"/>
      <w:lvlText w:val="(%1)"/>
      <w:lvlJc w:val="left"/>
      <w:pPr>
        <w:ind w:left="170" w:hanging="17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AC7853"/>
    <w:multiLevelType w:val="multilevel"/>
    <w:tmpl w:val="A96E71E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  <w:num w:numId="14">
    <w:abstractNumId w:val="3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B5"/>
    <w:rsid w:val="00081606"/>
    <w:rsid w:val="000B6B35"/>
    <w:rsid w:val="000C0FE6"/>
    <w:rsid w:val="00120135"/>
    <w:rsid w:val="0012244C"/>
    <w:rsid w:val="00130D29"/>
    <w:rsid w:val="00186B27"/>
    <w:rsid w:val="001E3E7A"/>
    <w:rsid w:val="0021168D"/>
    <w:rsid w:val="002253D9"/>
    <w:rsid w:val="00233BDF"/>
    <w:rsid w:val="00246B91"/>
    <w:rsid w:val="002C4664"/>
    <w:rsid w:val="00310F6D"/>
    <w:rsid w:val="00373050"/>
    <w:rsid w:val="00373258"/>
    <w:rsid w:val="003C16EA"/>
    <w:rsid w:val="003D3AB5"/>
    <w:rsid w:val="003D54E7"/>
    <w:rsid w:val="003D78AE"/>
    <w:rsid w:val="0041732B"/>
    <w:rsid w:val="004644E4"/>
    <w:rsid w:val="0047758E"/>
    <w:rsid w:val="004848C8"/>
    <w:rsid w:val="004E5CD5"/>
    <w:rsid w:val="00513B64"/>
    <w:rsid w:val="00540D9B"/>
    <w:rsid w:val="00564807"/>
    <w:rsid w:val="00590602"/>
    <w:rsid w:val="00591246"/>
    <w:rsid w:val="005C4CE2"/>
    <w:rsid w:val="0062331F"/>
    <w:rsid w:val="006236A2"/>
    <w:rsid w:val="00636854"/>
    <w:rsid w:val="00681D8E"/>
    <w:rsid w:val="006D7DE5"/>
    <w:rsid w:val="00721536"/>
    <w:rsid w:val="007B2AB4"/>
    <w:rsid w:val="00806AEF"/>
    <w:rsid w:val="00861EF4"/>
    <w:rsid w:val="009040B0"/>
    <w:rsid w:val="00956AB6"/>
    <w:rsid w:val="00986055"/>
    <w:rsid w:val="009938C0"/>
    <w:rsid w:val="009E656D"/>
    <w:rsid w:val="009F292F"/>
    <w:rsid w:val="00A41864"/>
    <w:rsid w:val="00A61E53"/>
    <w:rsid w:val="00AA05E6"/>
    <w:rsid w:val="00AB101E"/>
    <w:rsid w:val="00B1249A"/>
    <w:rsid w:val="00B94520"/>
    <w:rsid w:val="00BD46A6"/>
    <w:rsid w:val="00BE3FEA"/>
    <w:rsid w:val="00C12A28"/>
    <w:rsid w:val="00C14493"/>
    <w:rsid w:val="00C27CA5"/>
    <w:rsid w:val="00CC3813"/>
    <w:rsid w:val="00CD3C58"/>
    <w:rsid w:val="00CF11C4"/>
    <w:rsid w:val="00D54EA4"/>
    <w:rsid w:val="00D731CC"/>
    <w:rsid w:val="00D939E5"/>
    <w:rsid w:val="00DF4CB7"/>
    <w:rsid w:val="00E17F93"/>
    <w:rsid w:val="00E24A56"/>
    <w:rsid w:val="00E802DC"/>
    <w:rsid w:val="00EE01D4"/>
    <w:rsid w:val="00F649E9"/>
    <w:rsid w:val="00F8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081606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8AE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1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E17F9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17F93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081606"/>
    <w:rPr>
      <w:rFonts w:ascii="Times New Roman" w:hAnsi="Times New Roman"/>
      <w:b/>
      <w:kern w:val="44"/>
      <w:sz w:val="44"/>
    </w:rPr>
  </w:style>
  <w:style w:type="paragraph" w:styleId="a0">
    <w:name w:val="Body Text"/>
    <w:basedOn w:val="a"/>
    <w:link w:val="Char1"/>
    <w:rsid w:val="00081606"/>
    <w:pPr>
      <w:adjustRightInd w:val="0"/>
      <w:spacing w:before="100" w:beforeAutospacing="1" w:after="100" w:afterAutospacing="1" w:line="400" w:lineRule="atLeast"/>
      <w:textAlignment w:val="baseline"/>
    </w:pPr>
    <w:rPr>
      <w:rFonts w:ascii="Times New Roman" w:hAnsi="Times New Roman"/>
      <w:kern w:val="0"/>
      <w:sz w:val="24"/>
      <w:szCs w:val="20"/>
    </w:rPr>
  </w:style>
  <w:style w:type="character" w:customStyle="1" w:styleId="Char1">
    <w:name w:val="正文文本 Char"/>
    <w:link w:val="a0"/>
    <w:rsid w:val="00081606"/>
    <w:rPr>
      <w:rFonts w:ascii="Times New Roman" w:hAnsi="Times New Roman"/>
      <w:sz w:val="24"/>
    </w:rPr>
  </w:style>
  <w:style w:type="paragraph" w:styleId="a6">
    <w:name w:val="Title"/>
    <w:basedOn w:val="a"/>
    <w:next w:val="a"/>
    <w:link w:val="Char2"/>
    <w:uiPriority w:val="10"/>
    <w:qFormat/>
    <w:rsid w:val="00C27CA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6"/>
    <w:uiPriority w:val="10"/>
    <w:rsid w:val="00C27CA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C27CA5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3">
    <w:name w:val="副标题 Char"/>
    <w:basedOn w:val="a1"/>
    <w:link w:val="a7"/>
    <w:uiPriority w:val="11"/>
    <w:rsid w:val="00C27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802DC"/>
    <w:pPr>
      <w:widowControl/>
      <w:adjustRightInd/>
      <w:spacing w:before="480" w:beforeAutospacing="0" w:after="0" w:afterAutospacing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802DC"/>
  </w:style>
  <w:style w:type="character" w:styleId="a8">
    <w:name w:val="Hyperlink"/>
    <w:basedOn w:val="a1"/>
    <w:uiPriority w:val="99"/>
    <w:unhideWhenUsed/>
    <w:rsid w:val="00E802DC"/>
    <w:rPr>
      <w:color w:val="0000FF" w:themeColor="hyperlink"/>
      <w:u w:val="single"/>
    </w:rPr>
  </w:style>
  <w:style w:type="paragraph" w:styleId="a9">
    <w:name w:val="Balloon Text"/>
    <w:basedOn w:val="a"/>
    <w:link w:val="Char4"/>
    <w:uiPriority w:val="99"/>
    <w:semiHidden/>
    <w:unhideWhenUsed/>
    <w:rsid w:val="00E802DC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E802DC"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3D7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9938C0"/>
    <w:rPr>
      <w:b/>
      <w:bCs/>
      <w:kern w:val="2"/>
      <w:sz w:val="32"/>
      <w:szCs w:val="32"/>
    </w:rPr>
  </w:style>
  <w:style w:type="table" w:styleId="aa">
    <w:name w:val="Table Grid"/>
    <w:basedOn w:val="a2"/>
    <w:uiPriority w:val="59"/>
    <w:rsid w:val="009F2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CF11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F11C4"/>
    <w:pPr>
      <w:ind w:leftChars="400" w:left="840"/>
    </w:pPr>
  </w:style>
  <w:style w:type="paragraph" w:styleId="ab">
    <w:name w:val="List Paragraph"/>
    <w:basedOn w:val="a"/>
    <w:uiPriority w:val="34"/>
    <w:qFormat/>
    <w:rsid w:val="00540D9B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</w:rPr>
  </w:style>
  <w:style w:type="table" w:styleId="1-3">
    <w:name w:val="Medium Grid 1 Accent 3"/>
    <w:basedOn w:val="a2"/>
    <w:uiPriority w:val="67"/>
    <w:rsid w:val="00540D9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081606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8AE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1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E17F9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17F93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081606"/>
    <w:rPr>
      <w:rFonts w:ascii="Times New Roman" w:hAnsi="Times New Roman"/>
      <w:b/>
      <w:kern w:val="44"/>
      <w:sz w:val="44"/>
    </w:rPr>
  </w:style>
  <w:style w:type="paragraph" w:styleId="a0">
    <w:name w:val="Body Text"/>
    <w:basedOn w:val="a"/>
    <w:link w:val="Char1"/>
    <w:rsid w:val="00081606"/>
    <w:pPr>
      <w:adjustRightInd w:val="0"/>
      <w:spacing w:before="100" w:beforeAutospacing="1" w:after="100" w:afterAutospacing="1" w:line="400" w:lineRule="atLeast"/>
      <w:textAlignment w:val="baseline"/>
    </w:pPr>
    <w:rPr>
      <w:rFonts w:ascii="Times New Roman" w:hAnsi="Times New Roman"/>
      <w:kern w:val="0"/>
      <w:sz w:val="24"/>
      <w:szCs w:val="20"/>
    </w:rPr>
  </w:style>
  <w:style w:type="character" w:customStyle="1" w:styleId="Char1">
    <w:name w:val="正文文本 Char"/>
    <w:link w:val="a0"/>
    <w:rsid w:val="00081606"/>
    <w:rPr>
      <w:rFonts w:ascii="Times New Roman" w:hAnsi="Times New Roman"/>
      <w:sz w:val="24"/>
    </w:rPr>
  </w:style>
  <w:style w:type="paragraph" w:styleId="a6">
    <w:name w:val="Title"/>
    <w:basedOn w:val="a"/>
    <w:next w:val="a"/>
    <w:link w:val="Char2"/>
    <w:uiPriority w:val="10"/>
    <w:qFormat/>
    <w:rsid w:val="00C27CA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6"/>
    <w:uiPriority w:val="10"/>
    <w:rsid w:val="00C27CA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C27CA5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3">
    <w:name w:val="副标题 Char"/>
    <w:basedOn w:val="a1"/>
    <w:link w:val="a7"/>
    <w:uiPriority w:val="11"/>
    <w:rsid w:val="00C27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802DC"/>
    <w:pPr>
      <w:widowControl/>
      <w:adjustRightInd/>
      <w:spacing w:before="480" w:beforeAutospacing="0" w:after="0" w:afterAutospacing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802DC"/>
  </w:style>
  <w:style w:type="character" w:styleId="a8">
    <w:name w:val="Hyperlink"/>
    <w:basedOn w:val="a1"/>
    <w:uiPriority w:val="99"/>
    <w:unhideWhenUsed/>
    <w:rsid w:val="00E802DC"/>
    <w:rPr>
      <w:color w:val="0000FF" w:themeColor="hyperlink"/>
      <w:u w:val="single"/>
    </w:rPr>
  </w:style>
  <w:style w:type="paragraph" w:styleId="a9">
    <w:name w:val="Balloon Text"/>
    <w:basedOn w:val="a"/>
    <w:link w:val="Char4"/>
    <w:uiPriority w:val="99"/>
    <w:semiHidden/>
    <w:unhideWhenUsed/>
    <w:rsid w:val="00E802DC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E802DC"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3D7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9938C0"/>
    <w:rPr>
      <w:b/>
      <w:bCs/>
      <w:kern w:val="2"/>
      <w:sz w:val="32"/>
      <w:szCs w:val="32"/>
    </w:rPr>
  </w:style>
  <w:style w:type="table" w:styleId="aa">
    <w:name w:val="Table Grid"/>
    <w:basedOn w:val="a2"/>
    <w:uiPriority w:val="59"/>
    <w:rsid w:val="009F2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CF11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F11C4"/>
    <w:pPr>
      <w:ind w:leftChars="400" w:left="840"/>
    </w:pPr>
  </w:style>
  <w:style w:type="paragraph" w:styleId="ab">
    <w:name w:val="List Paragraph"/>
    <w:basedOn w:val="a"/>
    <w:uiPriority w:val="34"/>
    <w:qFormat/>
    <w:rsid w:val="00540D9B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</w:rPr>
  </w:style>
  <w:style w:type="table" w:styleId="1-3">
    <w:name w:val="Medium Grid 1 Accent 3"/>
    <w:basedOn w:val="a2"/>
    <w:uiPriority w:val="67"/>
    <w:rsid w:val="00540D9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sf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顶峰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0608C-1BDE-4460-B7C6-46FD3DF6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cp:lastModifiedBy>徐斌</cp:lastModifiedBy>
  <cp:revision>9</cp:revision>
  <dcterms:created xsi:type="dcterms:W3CDTF">2013-06-25T02:01:00Z</dcterms:created>
  <dcterms:modified xsi:type="dcterms:W3CDTF">2013-08-13T13:49:00Z</dcterms:modified>
</cp:coreProperties>
</file>