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项目简介及项目重现文档</w:t>
      </w:r>
    </w:p>
    <w:p>
      <w:pPr>
        <w:snapToGrid w:val="false"/>
        <w:spacing w:before="60" w:after="60" w:line="312"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 w:firstLine="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标题页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0" w:after="0" w:line="240" w:lineRule="auto"/>
        <w:ind w:left="0" w:right="0" w:firstLine="0"/>
        <w:jc w:val="left"/>
        <w:rPr>
          <w:rFonts w:ascii="宋体" w:hAnsi="宋体" w:eastAsia="宋体"/>
          <w:color w:val="000000"/>
          <w:sz w:val="21"/>
          <w:szCs w:val="21"/>
        </w:rPr>
      </w:pPr>
      <w:r/>
    </w:p>
    <w:p>
      <w:pPr>
        <w:snapToGrid w:val="false"/>
        <w:spacing w:before="0" w:after="0" w:line="240" w:lineRule="auto"/>
        <w:ind w:left="0" w:right="0" w:firstLine="42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 w:firstLine="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目录页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0" w:after="0" w:line="240" w:lineRule="auto"/>
        <w:ind w:left="0" w:right="0" w:firstLine="0"/>
        <w:jc w:val="left"/>
        <w:rPr>
          <w:rFonts w:ascii="宋体" w:hAnsi="宋体" w:eastAsia="宋体"/>
          <w:color w:val="000000"/>
          <w:sz w:val="21"/>
          <w:szCs w:val="21"/>
        </w:rPr>
      </w:pPr>
      <w:r/>
    </w:p>
    <w:p>
      <w:pPr>
        <w:snapToGrid w:val="false"/>
        <w:spacing w:before="0" w:after="0" w:line="240" w:lineRule="auto"/>
        <w:ind w:left="0" w:right="0" w:firstLine="42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简介</w:t>
      </w:r>
    </w:p>
    <w:p>
      <w:pPr>
        <w:snapToGrid w:val="false"/>
        <w:spacing w:before="60" w:after="60" w:line="312" w:lineRule="auto"/>
        <w:ind/>
        <w:jc w:val="left"/>
        <w:rPr>
          <w:rFonts w:ascii="宋体" w:hAnsi="宋体" w:eastAsia="宋体"/>
          <w:color w:val="000000"/>
          <w:sz w:val="21"/>
          <w:szCs w:val="21"/>
          <w:shd w:val="clear" w:fill="FFFF00"/>
        </w:rPr>
      </w:pPr>
      <w:r>
        <w:rPr>
          <w:rFonts w:ascii="宋体" w:hAnsi="宋体" w:eastAsia="宋体"/>
          <w:color w:val="000000"/>
          <w:sz w:val="21"/>
          <w:szCs w:val="21"/>
          <w:shd w:val="clear" w:fill="FFFF00"/>
        </w:rPr>
        <w:t>题目、用了什么工具、软件（包括版本号）、数据规模、什么语言、框架、技术，完成了什么功能，进行了哪几个方面的实验设计，达到了什么目的。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项目简介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题目</w:t>
      </w:r>
      <w:r>
        <w:rPr>
          <w:rFonts w:ascii="微软雅黑" w:hAnsi="微软雅黑" w:eastAsia="微软雅黑"/>
          <w:color w:val="333333"/>
          <w:sz w:val="22"/>
          <w:szCs w:val="22"/>
        </w:rPr>
        <w:t>：博影</w:t>
      </w:r>
      <w:r>
        <w:rPr>
          <w:rFonts w:ascii="Open Sans, Clear Sans, Helvetica Neue, Helvetica, Arial, sans-serif" w:hAnsi="Open Sans, Clear Sans, Helvetica Neue, Helvetica, Arial, sans-serif" w:eastAsia="Open Sans, Clear Sans, Helvetica Neue, Helvetica, Arial, sans-serif"/>
          <w:color w:val="333333"/>
          <w:spacing w:val="0"/>
          <w:sz w:val="24"/>
          <w:szCs w:val="24"/>
          <w:shd w:val="clear" w:fill="ffffff"/>
        </w:rPr>
        <w:t>娱乐票务平台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开发工具</w:t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后端：IntelliJ IDEA 版本： 2020.1.3</w:t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前端：IntelliJ IDEA 版本： 2020.1.3</w:t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 xml:space="preserve">数据库：Oracle 12c/Timesten 11.2.2 </w:t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数据库管理工具：Navicat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2160"/>
        <w:gridCol w:w="3930"/>
        <w:gridCol w:w="5895"/>
      </w:tblGrid>
      <w:tr>
        <w:trPr>
          <w:trHeight w:val="42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b w:val="true"/>
                <w:bCs w:val="true"/>
                <w:color w:val="333333"/>
                <w:spacing w:val="0"/>
                <w:sz w:val="24"/>
                <w:szCs w:val="24"/>
              </w:rPr>
              <w:t>工具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b w:val="true"/>
                <w:bCs w:val="true"/>
                <w:color w:val="333333"/>
                <w:spacing w:val="0"/>
                <w:sz w:val="24"/>
                <w:szCs w:val="24"/>
              </w:rPr>
              <w:t>说明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b w:val="true"/>
                <w:bCs w:val="true"/>
                <w:color w:val="333333"/>
                <w:spacing w:val="0"/>
                <w:sz w:val="24"/>
                <w:szCs w:val="24"/>
              </w:rPr>
              <w:t>官网</w:t>
            </w:r>
          </w:p>
        </w:tc>
      </w:tr>
      <w:tr>
        <w:trPr>
          <w:trHeight w:val="42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IntelliJ IDEA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java开发工具、前端开发工具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hyperlink r:id="rId9">
              <w:r>
                <w:rPr>
  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  <w:color w:val="4183c4"/>
                  <w:spacing w:val="0"/>
                  <w:sz w:val="24"/>
                  <w:szCs w:val="24"/>
                  <w:u w:val="single"/>
                </w:rPr>
                <w:t>https://www.jetbrains.com/idea/</w:t>
              </w:r>
            </w:hyperlink>
          </w:p>
        </w:tc>
      </w:tr>
      <w:tr>
        <w:trPr>
          <w:trHeight w:val="42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Navicat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数据库设计工具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hyperlink r:id="rId10">
              <w:r>
                <w:rPr>
  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  <w:color w:val="4183c4"/>
                  <w:spacing w:val="0"/>
                  <w:sz w:val="24"/>
                  <w:szCs w:val="24"/>
                  <w:u w:val="single"/>
                </w:rPr>
                <w:t>http://www.formysql.com/xiazai.html</w:t>
              </w:r>
            </w:hyperlink>
          </w:p>
        </w:tc>
      </w:tr>
      <w:tr>
        <w:trPr>
          <w:trHeight w:val="42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Typora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Markdown编辑器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hyperlink r:id="rId11">
              <w:r>
                <w:rPr>
  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  <w:color w:val="4183c4"/>
                  <w:spacing w:val="0"/>
                  <w:sz w:val="24"/>
                  <w:szCs w:val="24"/>
                  <w:u w:val="single"/>
                </w:rPr>
                <w:t>https://typora.io/</w:t>
              </w:r>
            </w:hyperlink>
          </w:p>
        </w:tc>
      </w:tr>
      <w:tr>
        <w:trPr>
          <w:trHeight w:val="42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ProcessOn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流程图绘制工具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hyperlink r:id="rId12">
              <w:r>
                <w:rPr>
  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  <w:color w:val="4183c4"/>
                  <w:spacing w:val="0"/>
                  <w:sz w:val="24"/>
                  <w:szCs w:val="24"/>
                  <w:u w:val="single"/>
                </w:rPr>
                <w:t>https://www.processon.com/</w:t>
              </w:r>
            </w:hyperlink>
          </w:p>
        </w:tc>
      </w:tr>
      <w:tr>
        <w:trPr>
          <w:trHeight w:val="42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XFTP 6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上传文件至阿里云服务器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hyperlink r:id="rId13">
              <w:r>
                <w:rPr>
  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  <w:color w:val="4183c4"/>
                  <w:spacing w:val="0"/>
                  <w:sz w:val="24"/>
                  <w:szCs w:val="24"/>
                  <w:u w:val="single"/>
                </w:rPr>
                <w:t>https://www.netsarang.com/en/xftp/</w:t>
              </w:r>
            </w:hyperlink>
          </w:p>
        </w:tc>
      </w:tr>
      <w:tr>
        <w:trPr>
          <w:trHeight w:val="435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关系型数据库Oracle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4183c4"/>
                <w:spacing w:val="0"/>
                <w:sz w:val="24"/>
                <w:szCs w:val="24"/>
              </w:rPr>
            </w:pPr>
            <w:r>
              <w:rPr>
                <w:rFonts w:ascii="Open Sans,Clear Sans,Helvetica Neue,Helvetica,Arial,-apple-system,Helvetica Neue,Helvetica,PingFang SC,Microsoft YaHei,Source Han Sans SC,Noto Sans CJK SC,WenQuanYi Micro Hei,sans-serif" w:hAnsi="Open Sans,Clear Sans,Helvetica Neue,Helvetica,Arial,-apple-system,Helvetica Neue,Helvetica,PingFang SC,Microsoft YaHei,Source Han Sans SC,Noto Sans CJK SC,WenQuanYi Micro Hei,sans-serif" w:eastAsia="Open Sans,Clear Sans,Helvetica Neue,Helvetica,Arial,-apple-system,Helvetica Neue,Helvetica,PingFang SC,Microsoft YaHei,Source Han Sans SC,Noto Sans CJK SC,WenQuanYi Micro Hei,sans-serif"/>
                <w:color w:val="4183c4"/>
                <w:sz w:val="22"/>
                <w:szCs w:val="22"/>
              </w:rPr>
              <w:t>https://www.oracle.com/cn/downloads/</w:t>
            </w:r>
          </w:p>
        </w:tc>
      </w:tr>
      <w:tr>
        <w:trPr>
          <w:trHeight w:val="480" w:hRule="atLeast"/>
        </w:trPr>
        <w:tc>
          <w:tcPr>
            <w:tcW w:w="21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Timesten</w:t>
            </w:r>
          </w:p>
        </w:tc>
        <w:tc>
          <w:tcPr>
            <w:tcW w:w="39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Oracle内存数据库</w:t>
            </w:r>
          </w:p>
        </w:tc>
        <w:tc>
          <w:tcPr>
            <w:tcW w:w="58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4183c4"/>
                <w:spacing w:val="0"/>
                <w:sz w:val="24"/>
                <w:szCs w:val="24"/>
              </w:rPr>
            </w:pPr>
            <w:r>
              <w:rPr>
                <w:rFonts w:ascii="Open Sans,Clear Sans,Helvetica Neue,Helvetica,Arial,-apple-system,Helvetica Neue,Helvetica,PingFang SC,Microsoft YaHei,Source Han Sans SC,Noto Sans CJK SC,WenQuanYi Micro Hei,sans-serif" w:hAnsi="Open Sans,Clear Sans,Helvetica Neue,Helvetica,Arial,-apple-system,Helvetica Neue,Helvetica,PingFang SC,Microsoft YaHei,Source Han Sans SC,Noto Sans CJK SC,WenQuanYi Micro Hei,sans-serif" w:eastAsia="Open Sans,Clear Sans,Helvetica Neue,Helvetica,Arial,-apple-system,Helvetica Neue,Helvetica,PingFang SC,Microsoft YaHei,Source Han Sans SC,Noto Sans CJK SC,WenQuanYi Micro Hei,sans-serif"/>
                <w:color w:val="4183c4"/>
                <w:sz w:val="22"/>
                <w:szCs w:val="22"/>
              </w:rPr>
              <w:t>https://www.oracle.com/cn/database/technology/timesten-overview.html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数据规模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用户（条目数量：200000）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管理员（条目数量：1000）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订单（条目数量：2000000）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票（条目数量：11500000）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等级座位（条目数量：120000）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演出（条目数量：40000）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数据库实验环境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开发语言</w:t>
      </w:r>
      <w:r>
        <w:rPr>
          <w:rFonts w:ascii="微软雅黑" w:hAnsi="微软雅黑" w:eastAsia="微软雅黑"/>
          <w:color w:val="333333"/>
          <w:sz w:val="22"/>
          <w:szCs w:val="22"/>
        </w:rPr>
        <w:t>: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前端：HTML、CSS、Javascript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后端：Java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数据库：PL/SQL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框架</w:t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前端：Vue-CLI（Router、Axios、Element-UI）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后端：SpringBoot(Mybatis、SpringSecurity、JWT、Swagger-UI)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概述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需求分析/主要功能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 xml:space="preserve">   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410692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用例图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6850" cy="256222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FandolSong" w:hAnsi="FandolSong" w:eastAsia="FandolSong"/>
          <w:color w:val="000000"/>
          <w:sz w:val="24"/>
          <w:szCs w:val="24"/>
        </w:rPr>
      </w:pPr>
      <w:r>
        <w:rPr>
          <w:rFonts w:ascii="FandolSong" w:hAnsi="FandolSong" w:eastAsia="FandolSong"/>
          <w:color w:val="000000"/>
          <w:sz w:val="24"/>
          <w:szCs w:val="24"/>
        </w:rPr>
        <w:t>前台演出购票模块导航</w:t>
      </w:r>
    </w:p>
    <w:p>
      <w:pPr>
        <w:snapToGrid w:val="false"/>
        <w:spacing w:before="60" w:after="60" w:line="312" w:lineRule="auto"/>
        <w:ind/>
        <w:jc w:val="center"/>
        <w:rPr>
          <w:rFonts w:ascii="FandolSong" w:hAnsi="FandolSong" w:eastAsia="FandolSong"/>
          <w:color w:val="000000"/>
          <w:sz w:val="24"/>
          <w:szCs w:val="24"/>
        </w:rPr>
      </w:pPr>
      <w:r>
        <w:rPr>
          <w:rFonts w:ascii="FandolSong" w:hAnsi="FandolSong" w:eastAsia="FandolSong"/>
          <w:color w:val="000000"/>
          <w:sz w:val="24"/>
          <w:szCs w:val="24"/>
        </w:rPr>
        <w:drawing>
          <wp:inline distT="0" distB="0" distL="0" distR="0">
            <wp:extent cx="5276850" cy="24003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FandolSong" w:hAnsi="FandolSong" w:eastAsia="FandolSong"/>
          <w:color w:val="000000"/>
          <w:sz w:val="24"/>
          <w:szCs w:val="24"/>
        </w:rPr>
        <w:t>后台管理模块导航</w:t>
      </w:r>
      <w:r>
        <w:rPr>
          <w:rFonts w:ascii="微软雅黑" w:hAnsi="微软雅黑" w:eastAsia="微软雅黑"/>
          <w:color w:val="000000"/>
          <w:sz w:val="22"/>
          <w:szCs w:val="22"/>
        </w:rPr>
        <w:t xml:space="preserve"> 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1.2.1 用户项目：</w:t>
      </w:r>
    </w:p>
    <w:p>
      <w:pPr>
        <w:pStyle w:val="heading4"/>
        <w:snapToGrid w:val="false"/>
        <w:spacing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用户模块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·注册：用户可以选择注册一个个人账号。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·登陆：用户可以用以下方式进行登陆，手机号验证码、手机号密码、账号密码。</w:t>
      </w:r>
    </w:p>
    <w:p>
      <w:pPr>
        <w:snapToGrid w:val="false"/>
        <w:spacing w:before="60" w:after="60" w:line="24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 xml:space="preserve">     ·管理个人信息：已登陆用户可以修改如下个人信息，头像、邮箱、年龄、身份证号、性别、真实姓名。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·更新头像：登陆之后，用户进入我的信息界面可以修改头像。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·更新邮箱：登陆之后，用户进入我的信息界面可以修改邮箱。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·更新年龄：登陆之后，用户进入我的信息界面可以修改年龄。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·更新身份证号：登陆之后，用户进入我的信息界面可以修改身份证号。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·修改性别：登陆之后，用户进入我的信息界面可以修改性别。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·更新真实姓名：登陆之后，用户进入我的信息界面可以修改真实姓名。</w:t>
      </w:r>
    </w:p>
    <w:p>
      <w:pPr>
        <w:pStyle w:val="heading4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color w:val="000000"/>
        </w:rPr>
        <w:t>演出模块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·搜索演出：用户可以通过关键词、时间、城市、目录中的一个或多个条件搜索对应的演出进行浏览。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·查看演出详情：用户可以在演出页面找到自己感兴趣的演出，并点击进入演出详情页面，浏览演出全部内容。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·购票：已登陆用户可以选择某个演出进行相应购买。</w:t>
      </w:r>
    </w:p>
    <w:p>
      <w:pPr>
        <w:pStyle w:val="heading4"/>
        <w:snapToGrid w:val="false"/>
        <w:spacing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订单模块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·查看订单：用户可以查看以下类型的订单：查看所有订单、查看待观看订单、查看已完成订单、查看已退订单。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·查看订单详情：用户可以在订单页面找到想要查看的订单，并点击进入订单详情页面，浏览订单相关的详细内容。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·删除订单：用户可以删除已退订单。</w:t>
      </w:r>
    </w:p>
    <w:p>
      <w:pPr>
        <w:snapToGrid w:val="false"/>
        <w:spacing w:before="60" w:after="60" w:line="240" w:lineRule="auto"/>
        <w:ind w:left="114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华文楷体" w:hAnsi="华文楷体" w:eastAsia="华文楷体"/>
          <w:color w:val="000000"/>
          <w:sz w:val="21"/>
          <w:szCs w:val="21"/>
        </w:rPr>
        <w:t>·取消订单：用户可以取消待观看订单。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实验方案设计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系统设计与实现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项目特色</w:t>
      </w:r>
    </w:p>
    <w:p>
      <w:pPr>
        <w:snapToGrid w:val="false"/>
        <w:spacing w:before="0" w:after="0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FandolSong" w:hAnsi="FandolSong" w:eastAsia="FandolSong"/>
          <w:color w:val="000000"/>
          <w:sz w:val="24"/>
          <w:szCs w:val="24"/>
        </w:rPr>
        <w:t>本项目是一款网上演出购票平台，用户可以登录后查看上线的各大演出，并下单购买自己喜欢的演出门票，也可以管理自己已经购买的票务详情。</w:t>
      </w:r>
    </w:p>
    <w:p>
      <w:pPr>
        <w:pStyle w:val="heading2"/>
        <w:snapToGrid w:val="false"/>
        <w:spacing w:lineRule="auto"/>
        <w:ind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2.</w:t>
      </w:r>
      <w:r>
        <w:rPr>
          <w:rFonts w:ascii="微软雅黑" w:hAnsi="微软雅黑" w:eastAsia="微软雅黑"/>
          <w:color w:val="000000"/>
        </w:rPr>
        <w:t>2</w:t>
      </w:r>
      <w:r>
        <w:rPr>
          <w:rFonts w:ascii="微软雅黑" w:hAnsi="微软雅黑" w:eastAsia="微软雅黑"/>
          <w:color w:val="000000"/>
        </w:rPr>
        <w:t xml:space="preserve"> 系统总体架构设计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本项目是前后端分离项目，通过JSON进行交互。前端主要基于Vue开发，后端基于Springboot开发。后端连接远程Oracle数据库。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前端分为boying-web、boying-admin-web两个模块，即用户前端模块、管理员前端模块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后端分为五个模块,boying-common、boying-mbg、boying-security为其他两个模块提供基础的支持，包括权限认证、通用返回类型、全局日志等，boying-user、boying-admin即为后端的用户模块、管理员模块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67325" cy="34956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FandolSong" w:hAnsi="FandolSong" w:eastAsia="FandolSong"/>
          <w:color w:val="000000"/>
          <w:sz w:val="24"/>
          <w:szCs w:val="24"/>
        </w:rPr>
        <w:t>系统总体架构设计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67325" cy="227647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FandolSong" w:hAnsi="FandolSong" w:eastAsia="FandolSong"/>
          <w:color w:val="000000"/>
          <w:sz w:val="24"/>
          <w:szCs w:val="24"/>
        </w:rPr>
        <w:t>系统软件结构设计图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4560"/>
        <w:gridCol w:w="2295"/>
        <w:gridCol w:w="5130"/>
      </w:tblGrid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b w:val="true"/>
                <w:bCs w:val="true"/>
                <w:color w:val="333333"/>
                <w:spacing w:val="0"/>
                <w:sz w:val="24"/>
                <w:szCs w:val="24"/>
              </w:rPr>
              <w:t>技术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b w:val="true"/>
                <w:bCs w:val="true"/>
                <w:color w:val="333333"/>
                <w:spacing w:val="0"/>
                <w:sz w:val="24"/>
                <w:szCs w:val="24"/>
              </w:rPr>
              <w:t>版本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b w:val="true"/>
                <w:bCs w:val="true"/>
                <w:color w:val="333333"/>
                <w:spacing w:val="0"/>
                <w:sz w:val="24"/>
                <w:szCs w:val="24"/>
              </w:rPr>
              <w:t>说明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JDK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1.8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Java开发工具包JDK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Spring Boot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2.3.0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容器+MVC框架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Spring Security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5.1.4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认证和授权框架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MyBatis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3.4.6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ORM框架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MyBatisGenerator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1.3.3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数据层代码生成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PageHelper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5.1.8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MyBatis物理分页插件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Swagger-UI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2.9.2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文档生产工具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Redis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5.0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分布式缓存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Docker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18.09.0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应用容器引擎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Druid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1.1.10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数据库连接池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JWT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0.9.0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JWT登录支持</w:t>
            </w:r>
          </w:p>
        </w:tc>
      </w:tr>
      <w:tr>
        <w:trPr>
          <w:trHeight w:val="42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Lombok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1.18.6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简化对象封装工具</w:t>
            </w:r>
          </w:p>
        </w:tc>
      </w:tr>
      <w:tr>
        <w:trPr>
          <w:trHeight w:val="435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12c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关系型数据库Oracle</w:t>
            </w:r>
          </w:p>
        </w:tc>
      </w:tr>
      <w:tr>
        <w:trPr>
          <w:trHeight w:val="480" w:hRule="atLeast"/>
        </w:trPr>
        <w:tc>
          <w:tcPr>
            <w:tcW w:w="456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Timesten</w:t>
            </w:r>
          </w:p>
        </w:tc>
        <w:tc>
          <w:tcPr>
            <w:tcW w:w="2295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 xml:space="preserve"> 11.2.2</w:t>
            </w:r>
          </w:p>
        </w:tc>
        <w:tc>
          <w:tcPr>
            <w:tcW w:w="5130" w:type="dxa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</w:pPr>
            <w:r>
              <w:rPr>
                <w:rFonts w:ascii="Open Sans, Clear Sans, Helvetica Neue, Helvetica, Arial, sans-serif" w:hAnsi="Open Sans, Clear Sans, Helvetica Neue, Helvetica, Arial, sans-serif" w:eastAsia="Open Sans, Clear Sans, Helvetica Neue, Helvetica, Arial, sans-serif"/>
                <w:color w:val="333333"/>
                <w:spacing w:val="0"/>
                <w:sz w:val="24"/>
                <w:szCs w:val="24"/>
              </w:rPr>
              <w:t>Oracle内存数据库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2.3 数据库设计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610225" cy="31432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BOYING_USER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60"/>
        <w:gridCol w:w="2355"/>
        <w:gridCol w:w="3960"/>
        <w:gridCol w:w="3120"/>
      </w:tblGrid>
      <w:tr>
        <w:trPr>
          <w:trHeight w:val="420" w:hRule="atLeast"/>
        </w:trPr>
        <w:tc>
          <w:tcPr>
            <w:tcW w:w="96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235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396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12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235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396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12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USERNAME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用户名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PASSWORD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密码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PHONE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联系电话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EMAIL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邮箱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ICON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个人头像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REAL_NAME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用户真实姓名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IDENTITY_NUMBER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用户身份证号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AGE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年龄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CREATE_TIME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DATE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创建时间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GENDER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DEFAULT 0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用户性别 1-&gt;男,0-&gt;女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35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ADMIN_DELETE</w:t>
            </w:r>
          </w:p>
        </w:tc>
        <w:tc>
          <w:tcPr>
            <w:tcW w:w="3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DEFAULT 0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管理员是否删除了该用户,默认为0，即未删除状态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BOYING_A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BOYING_ADMIN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45"/>
        <w:gridCol w:w="2115"/>
        <w:gridCol w:w="4665"/>
        <w:gridCol w:w="2190"/>
      </w:tblGrid>
      <w:tr>
        <w:trPr>
          <w:trHeight w:val="420" w:hRule="atLeast"/>
        </w:trPr>
        <w:tc>
          <w:tcPr>
            <w:tcW w:w="94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211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466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219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211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466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219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11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USERNAME</w:t>
            </w:r>
          </w:p>
        </w:tc>
        <w:tc>
          <w:tcPr>
            <w:tcW w:w="46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21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用户名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11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PASSWORD</w:t>
            </w:r>
          </w:p>
        </w:tc>
        <w:tc>
          <w:tcPr>
            <w:tcW w:w="46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21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密码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11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ICON</w:t>
            </w:r>
          </w:p>
        </w:tc>
        <w:tc>
          <w:tcPr>
            <w:tcW w:w="46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21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头像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11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LAST_TIME</w:t>
            </w:r>
          </w:p>
        </w:tc>
        <w:tc>
          <w:tcPr>
            <w:tcW w:w="46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DATE NOT NULL</w:t>
            </w:r>
          </w:p>
        </w:tc>
        <w:tc>
          <w:tcPr>
            <w:tcW w:w="21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最后登录时间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BOYING_CATE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BOYING_CATEGORY</w:t>
      </w: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GORY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45"/>
        <w:gridCol w:w="1950"/>
        <w:gridCol w:w="4080"/>
        <w:gridCol w:w="3120"/>
      </w:tblGrid>
      <w:tr>
        <w:trPr>
          <w:trHeight w:val="420" w:hRule="atLeast"/>
        </w:trPr>
        <w:tc>
          <w:tcPr>
            <w:tcW w:w="1245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195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408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12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124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195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408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12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NAME</w:t>
            </w:r>
          </w:p>
        </w:tc>
        <w:tc>
          <w:tcPr>
            <w:tcW w:w="40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目录名称</w:t>
            </w:r>
          </w:p>
        </w:tc>
      </w:tr>
      <w:tr>
        <w:trPr>
          <w:trHeight w:val="420" w:hRule="atLeast"/>
        </w:trPr>
        <w:tc>
          <w:tcPr>
            <w:tcW w:w="12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ICON</w:t>
            </w:r>
          </w:p>
        </w:tc>
        <w:tc>
          <w:tcPr>
            <w:tcW w:w="40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该目录的图标</w:t>
            </w:r>
          </w:p>
        </w:tc>
      </w:tr>
      <w:tr>
        <w:trPr>
          <w:trHeight w:val="420" w:hRule="atLeast"/>
        </w:trPr>
        <w:tc>
          <w:tcPr>
            <w:tcW w:w="12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DESCRIPTION</w:t>
            </w:r>
          </w:p>
        </w:tc>
        <w:tc>
          <w:tcPr>
            <w:tcW w:w="40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目录描述</w:t>
            </w:r>
          </w:p>
        </w:tc>
      </w:tr>
      <w:tr>
        <w:trPr>
          <w:trHeight w:val="420" w:hRule="atLeast"/>
        </w:trPr>
        <w:tc>
          <w:tcPr>
            <w:tcW w:w="12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WEIGHT</w:t>
            </w:r>
          </w:p>
        </w:tc>
        <w:tc>
          <w:tcPr>
            <w:tcW w:w="40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用于排序,0则不显示</w:t>
            </w:r>
          </w:p>
        </w:tc>
      </w:tr>
      <w:tr>
        <w:trPr>
          <w:trHeight w:val="420" w:hRule="atLeast"/>
        </w:trPr>
        <w:tc>
          <w:tcPr>
            <w:tcW w:w="124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ADMIN_DELETE</w:t>
            </w:r>
          </w:p>
        </w:tc>
        <w:tc>
          <w:tcPr>
            <w:tcW w:w="40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DEFAULT 0 NOT NULL</w:t>
            </w:r>
          </w:p>
        </w:tc>
        <w:tc>
          <w:tcPr>
            <w:tcW w:w="31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管理员是否删除了该目录,默认为0，即未删除状态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BOYI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BOYING_SHOW</w:t>
      </w: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NG_SHOW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20"/>
        <w:gridCol w:w="1875"/>
        <w:gridCol w:w="3570"/>
        <w:gridCol w:w="3765"/>
      </w:tblGrid>
      <w:tr>
        <w:trPr>
          <w:trHeight w:val="420" w:hRule="atLeast"/>
        </w:trPr>
        <w:tc>
          <w:tcPr>
            <w:tcW w:w="7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187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357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76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187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357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76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FK</w:t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CATEGORY_ID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所属的目录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NAME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POSTER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该演唱会的海报信息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DETAILS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存储该演唱会等的图文信息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CITY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演出所在城市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具体演出地址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START_TIME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DATE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演出开始时间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END_TIME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DATE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演出结束时间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WEIGHT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该演出展示的优先基本,0为不展示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MIN_PRICE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FLOAT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该演出的最低价</w:t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MAX_PRICE</w:t>
            </w:r>
          </w:p>
        </w:tc>
        <w:tc>
          <w:tcPr>
            <w:tcW w:w="357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FLOAT   NOT NULL</w:t>
            </w:r>
          </w:p>
        </w:tc>
        <w:tc>
          <w:tcPr>
            <w:tcW w:w="376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该演出的最高价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BOYI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BOYING_SEAT</w:t>
      </w: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G_SEAT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60"/>
        <w:gridCol w:w="1530"/>
        <w:gridCol w:w="3375"/>
        <w:gridCol w:w="4530"/>
      </w:tblGrid>
      <w:tr>
        <w:trPr>
          <w:trHeight w:val="420" w:hRule="atLeast"/>
        </w:trPr>
        <w:tc>
          <w:tcPr>
            <w:tcW w:w="96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153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337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453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153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337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453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FK</w:t>
            </w:r>
          </w:p>
        </w:tc>
        <w:tc>
          <w:tcPr>
            <w:tcW w:w="1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SHOW_ID</w:t>
            </w:r>
          </w:p>
        </w:tc>
        <w:tc>
          <w:tcPr>
            <w:tcW w:w="33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4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所属演出ID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NAME</w:t>
            </w:r>
          </w:p>
        </w:tc>
        <w:tc>
          <w:tcPr>
            <w:tcW w:w="33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NOT NULL</w:t>
            </w:r>
          </w:p>
        </w:tc>
        <w:tc>
          <w:tcPr>
            <w:tcW w:w="4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所属哪个级别,例如"A等票“，”B等票“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PRICE</w:t>
            </w:r>
          </w:p>
        </w:tc>
        <w:tc>
          <w:tcPr>
            <w:tcW w:w="33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FLOAT   NOT NULL</w:t>
            </w:r>
          </w:p>
        </w:tc>
        <w:tc>
          <w:tcPr>
            <w:tcW w:w="4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该级别座位的定价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CAPACITY</w:t>
            </w:r>
          </w:p>
        </w:tc>
        <w:tc>
          <w:tcPr>
            <w:tcW w:w="33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4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该级别座位的容量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STOCK</w:t>
            </w:r>
          </w:p>
        </w:tc>
        <w:tc>
          <w:tcPr>
            <w:tcW w:w="337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453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库存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BOYIN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BOYING_ORDER</w:t>
      </w: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ORDER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60"/>
        <w:gridCol w:w="1935"/>
        <w:gridCol w:w="4680"/>
        <w:gridCol w:w="2835"/>
      </w:tblGrid>
      <w:tr>
        <w:trPr>
          <w:trHeight w:val="420" w:hRule="atLeast"/>
        </w:trPr>
        <w:tc>
          <w:tcPr>
            <w:tcW w:w="96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193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468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283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193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468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283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FK</w:t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USER_ID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所属用户ID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FK</w:t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SHOW_ID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所属演出ID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STATUS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待观看，已完成，已取消(1，2，3)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TIME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DATE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订单支付时间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USER_DELETE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DEFAULT 0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用户删除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ADMIN_DELETE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DEFAULT 0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管理员删除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TICKET_COUNT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票的总数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MONEY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FLOAT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订单总价格</w:t>
            </w:r>
          </w:p>
        </w:tc>
      </w:tr>
      <w:tr>
        <w:trPr>
          <w:trHeight w:val="420" w:hRule="atLeast"/>
        </w:trPr>
        <w:tc>
          <w:tcPr>
            <w:tcW w:w="96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PAYMENT</w:t>
            </w:r>
          </w:p>
        </w:tc>
        <w:tc>
          <w:tcPr>
            <w:tcW w:w="468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283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订单支付方式（支付宝，微信)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BOYING_T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BOYING_TICKET</w:t>
      </w:r>
      <w:r>
        <w:rPr>
          <w:rFonts w:ascii="微软雅黑" w:hAnsi="微软雅黑" w:eastAsia="微软雅黑"/>
          <w:b w:val="true"/>
          <w:bCs w:val="true"/>
          <w:color w:val="FFFFFF"/>
          <w:sz w:val="21"/>
          <w:szCs w:val="21"/>
        </w:rPr>
        <w:t>KET</w:t>
      </w:r>
    </w:p>
    <w:tbl>
      <w:tblPr>
        <w:tblStyle w:val="a7"/>
        <w:tblW w:w="0" w:type="auto"/>
        <w:tblInd w:w="-7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50"/>
        <w:gridCol w:w="1995"/>
        <w:gridCol w:w="3690"/>
        <w:gridCol w:w="3510"/>
      </w:tblGrid>
      <w:tr>
        <w:trPr>
          <w:trHeight w:val="420" w:hRule="atLeast"/>
        </w:trPr>
        <w:tc>
          <w:tcPr>
            <w:tcW w:w="75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备注</w:t>
            </w:r>
          </w:p>
        </w:tc>
        <w:tc>
          <w:tcPr>
            <w:tcW w:w="1995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369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nil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3510" w:type="dxa"/>
            <w:tcBorders>
              <w:top w:val="single" w:color="5b9bd5" w:sz="8" w:space="0"/>
              <w:left w:val="nil" w:sz="8" w:space="0"/>
              <w:bottom w:val="single" w:color="5b9bd5" w:sz="8" w:space="0"/>
              <w:right w:val="single" w:color="5b9bd5" w:sz="8" w:space="0"/>
            </w:tcBorders>
            <w:shd w:val="clear" w:color="auto" w:fill="5b9bd5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FFFFFF"/>
                <w:spacing w:val="0"/>
                <w:sz w:val="21"/>
                <w:szCs w:val="21"/>
              </w:rPr>
              <w:t>字段说明</w:t>
            </w:r>
          </w:p>
        </w:tc>
      </w:tr>
      <w:tr>
        <w:trPr>
          <w:trHeight w:val="420" w:hRule="atLeast"/>
        </w:trPr>
        <w:tc>
          <w:tcPr>
            <w:tcW w:w="75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PK</w:t>
            </w:r>
          </w:p>
        </w:tc>
        <w:tc>
          <w:tcPr>
            <w:tcW w:w="1995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ID</w:t>
            </w:r>
          </w:p>
        </w:tc>
        <w:tc>
          <w:tcPr>
            <w:tcW w:w="369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510" w:type="dxa"/>
            <w:tcBorders>
              <w:top w:val="single" w:color="5b9bd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FK</w:t>
            </w:r>
          </w:p>
        </w:tc>
        <w:tc>
          <w:tcPr>
            <w:tcW w:w="199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ORDER_ID</w:t>
            </w:r>
          </w:p>
        </w:tc>
        <w:tc>
          <w:tcPr>
            <w:tcW w:w="36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  NOT NULL</w:t>
            </w:r>
          </w:p>
        </w:tc>
        <w:tc>
          <w:tcPr>
            <w:tcW w:w="351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所属订单ID</w:t>
            </w:r>
          </w:p>
        </w:tc>
      </w:tr>
      <w:tr>
        <w:trPr>
          <w:trHeight w:val="420" w:hRule="atLeast"/>
        </w:trPr>
        <w:tc>
          <w:tcPr>
            <w:tcW w:w="7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 w:val="true"/>
                <w:bCs w:val="true"/>
                <w:color w:val="000000"/>
                <w:spacing w:val="0"/>
                <w:sz w:val="21"/>
                <w:szCs w:val="21"/>
              </w:rPr>
              <w:t>FK</w:t>
            </w:r>
          </w:p>
        </w:tc>
        <w:tc>
          <w:tcPr>
            <w:tcW w:w="199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SEAT_ID</w:t>
            </w:r>
          </w:p>
        </w:tc>
        <w:tc>
          <w:tcPr>
            <w:tcW w:w="36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NUMBER(9) NOT NULL</w:t>
            </w:r>
          </w:p>
        </w:tc>
        <w:tc>
          <w:tcPr>
            <w:tcW w:w="351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deeaf6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所属座次ID</w:t>
            </w:r>
          </w:p>
        </w:tc>
      </w:tr>
      <w:tr>
        <w:trPr>
          <w:trHeight w:val="420" w:hRule="atLeast"/>
        </w:trPr>
        <w:tc>
          <w:tcPr>
            <w:tcW w:w="75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995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QR_CODE_URL</w:t>
            </w:r>
          </w:p>
        </w:tc>
        <w:tc>
          <w:tcPr>
            <w:tcW w:w="369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NVARCHAR2(255)   NOT NULL</w:t>
            </w:r>
          </w:p>
        </w:tc>
        <w:tc>
          <w:tcPr>
            <w:tcW w:w="3510" w:type="dxa"/>
            <w:tcBorders>
              <w:top w:val="single" w:color="9cc2e5" w:sz="8" w:space="0"/>
              <w:left w:val="single" w:color="9cc2e5" w:sz="8" w:space="0"/>
              <w:bottom w:val="single" w:color="9cc2e5" w:sz="8" w:space="0"/>
              <w:right w:val="single" w:color="9cc2e5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pacing w:val="0"/>
                <w:sz w:val="21"/>
                <w:szCs w:val="21"/>
              </w:rPr>
              <w:t>二维码图片,供观影人验证入场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
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实验结论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Chars="400" w:hangingChars="32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SQL语句优化实验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2.2.1.1调整 WHERE 子句中的连接顺序</w:t>
      </w:r>
    </w:p>
    <w:p>
      <w:pPr>
        <w:pStyle w:val="heading4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      实验结论：</w:t>
      </w:r>
    </w:p>
    <w:p>
      <w:pPr>
        <w:snapToGrid w:val="false"/>
        <w:spacing w:before="0" w:after="0" w:line="240" w:lineRule="auto"/>
        <w:ind w:left="0" w:right="0" w:firstLineChars="20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FandolSong" w:hAnsi="FandolSong" w:eastAsia="FandolSong"/>
          <w:color w:val="333333"/>
          <w:sz w:val="22"/>
          <w:szCs w:val="22"/>
        </w:rPr>
        <w:t>实验结果表明，调整过滤能力强的句子先后顺序，仅可以起到略微的优化效果，与我们的预期不一致。条件A的过滤能力比较强，我们对比了条件 A在后和条件 B 在后时 oracle 的执行计划后。</w:t>
      </w:r>
      <w:r>
        <w:rPr>
          <w:rFonts w:ascii="FandolSong" w:hAnsi="FandolSong" w:eastAsia="FandolSong"/>
          <w:color w:val="000000"/>
          <w:sz w:val="21"/>
          <w:szCs w:val="21"/>
        </w:rPr>
        <w:t>查阅资料后了解到，对于</w:t>
      </w:r>
      <w:r>
        <w:rPr>
          <w:rFonts w:ascii="LM Roman 12" w:hAnsi="LM Roman 12" w:eastAsia="LM Roman 12"/>
          <w:color w:val="000000"/>
          <w:sz w:val="21"/>
          <w:szCs w:val="21"/>
        </w:rPr>
        <w:t xml:space="preserve"> where </w:t>
      </w:r>
      <w:r>
        <w:rPr>
          <w:rFonts w:ascii="FandolSong" w:hAnsi="FandolSong" w:eastAsia="FandolSong"/>
          <w:color w:val="000000"/>
          <w:sz w:val="21"/>
          <w:szCs w:val="21"/>
        </w:rPr>
        <w:t>子句中的多个条件连接，</w:t>
      </w:r>
      <w:r>
        <w:rPr>
          <w:rFonts w:ascii="LM Roman 12" w:hAnsi="LM Roman 12" w:eastAsia="LM Roman 12"/>
          <w:color w:val="000000"/>
          <w:sz w:val="21"/>
          <w:szCs w:val="21"/>
        </w:rPr>
        <w:t xml:space="preserve">oracle </w:t>
      </w:r>
      <w:r>
        <w:rPr>
          <w:rFonts w:ascii="FandolSong" w:hAnsi="FandolSong" w:eastAsia="FandolSong"/>
          <w:color w:val="000000"/>
          <w:sz w:val="21"/>
          <w:szCs w:val="21"/>
        </w:rPr>
        <w:t>的优化器可以像调整表连接顺序一样自动进行优化，使得连接顺序自动调整为最优后执行，因此时间差仅仅来自于</w:t>
      </w:r>
      <w:r>
        <w:rPr>
          <w:rFonts w:ascii="LM Roman 12" w:hAnsi="LM Roman 12" w:eastAsia="LM Roman 12"/>
          <w:color w:val="000000"/>
          <w:sz w:val="21"/>
          <w:szCs w:val="21"/>
        </w:rPr>
        <w:t xml:space="preserve"> oracle </w:t>
      </w:r>
      <w:r>
        <w:rPr>
          <w:rFonts w:ascii="FandolSong" w:hAnsi="FandolSong" w:eastAsia="FandolSong"/>
          <w:color w:val="000000"/>
          <w:sz w:val="21"/>
          <w:szCs w:val="21"/>
        </w:rPr>
        <w:t>优化器所使用的优化时间。</w:t>
      </w:r>
    </w:p>
    <w:p>
      <w:pPr>
        <w:pStyle w:val="heading3"/>
        <w:snapToGrid w:val="false"/>
        <w:spacing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  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Chars="0" w:right="0"/>
        <w:jc w:val="left"/>
        <w:rPr>
          <w:rFonts w:ascii="Arial,sans-serif" w:hAnsi="Arial,sans-serif" w:eastAsia="Arial,sans-serif"/>
          <w:color w:val="000000"/>
          <w:sz w:val="21"/>
          <w:szCs w:val="21"/>
        </w:rPr>
      </w:pPr>
      <w:r>
        <w:rPr>
          <w:rFonts w:ascii="Arial,sans-serif" w:hAnsi="Arial,sans-serif" w:eastAsia="Arial,sans-serif"/>
          <w:color w:val="000000"/>
          <w:sz w:val="21"/>
          <w:szCs w:val="21"/>
        </w:rPr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hangingChars="16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项目重现步骤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项目结构</w:t>
      </w:r>
    </w:p>
    <w:p>
      <w:pPr>
        <w:snapToGrid w:val="false"/>
        <w:spacing w:before="192" w:after="192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下述为源码的项目大体结构，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boying-web</w:t>
      </w:r>
      <w:r>
        <w:rPr>
          <w:rFonts w:ascii="宋体" w:hAnsi="宋体" w:eastAsia="宋体"/>
          <w:color w:val="333333"/>
          <w:sz w:val="24"/>
          <w:szCs w:val="24"/>
        </w:rPr>
        <w:t>、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boying-admin-web</w:t>
      </w:r>
      <w:r>
        <w:rPr>
          <w:rFonts w:ascii="宋体" w:hAnsi="宋体" w:eastAsia="宋体"/>
          <w:color w:val="333333"/>
          <w:sz w:val="24"/>
          <w:szCs w:val="24"/>
        </w:rPr>
        <w:t>、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boying-back-user</w:t>
      </w:r>
      <w:r>
        <w:rPr>
          <w:rFonts w:ascii="宋体" w:hAnsi="宋体" w:eastAsia="宋体"/>
          <w:color w:val="333333"/>
          <w:sz w:val="24"/>
          <w:szCs w:val="24"/>
        </w:rPr>
        <w:t>、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boying-back-admin</w:t>
      </w:r>
      <w:r>
        <w:rPr>
          <w:rFonts w:ascii="宋体" w:hAnsi="宋体" w:eastAsia="宋体"/>
          <w:color w:val="333333"/>
          <w:sz w:val="24"/>
          <w:szCs w:val="24"/>
        </w:rPr>
        <w:t>四个文件夹，分别对应着前端用户项目、前端管理员项目、后端用户项目、后端管理员项目</w:t>
      </w:r>
      <w:r>
        <w:rPr>
          <w:rFonts w:ascii="宋体" w:hAnsi="宋体" w:eastAsia="宋体"/>
          <w:color w:val="000000"/>
          <w:sz w:val="24"/>
          <w:szCs w:val="24"/>
        </w:rPr>
        <w:t>，下面将分别介绍如何对四个项目进行搭建。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,sans-serif" w:hAnsi="Helvetica,sans-serif" w:eastAsia="Helvetica,sans-serif"/>
          <w:color w:val="333333"/>
          <w:sz w:val="24"/>
          <w:szCs w:val="24"/>
        </w:rPr>
        <w:t>program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├─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Back-end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│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  ├─boying-back-admin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│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  └─boying-back-user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├─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Front-end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│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  ├─boying-web</w:t>
      </w:r>
    </w:p>
    <w:p>
      <w:pPr>
        <w:snapToGrid w:val="false"/>
        <w:spacing w:before="60" w:after="60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│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  └─boying-admin-web</w:t>
      </w:r>
    </w:p>
    <w:p>
      <w:pPr>
        <w:snapToGrid w:val="false"/>
        <w:spacing w:before="192" w:after="192" w:line="240" w:lineRule="auto"/>
        <w:ind w:leftChars="140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4"/>
          <w:szCs w:val="24"/>
        </w:rPr>
        <w:t>└─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generateData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前端（boying-web、boying-admin-web）</w:t>
      </w:r>
    </w:p>
    <w:p>
      <w:pPr>
        <w:snapToGrid w:val="false"/>
        <w:spacing w:before="192" w:after="192" w:line="240" w:lineRule="auto"/>
        <w:ind w:left="420" w:right="0" w:hanging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,sans-serif" w:hAnsi="Helvetica,sans-serif" w:eastAsia="Helvetica,sans-serif"/>
          <w:color w:val="333333"/>
          <w:sz w:val="24"/>
          <w:szCs w:val="24"/>
        </w:rPr>
        <w:t>1.</w:t>
      </w:r>
      <w:r>
        <w:rPr>
          <w:rFonts w:ascii="宋体" w:hAnsi="宋体" w:eastAsia="宋体"/>
          <w:color w:val="333333"/>
          <w:sz w:val="24"/>
          <w:szCs w:val="24"/>
        </w:rPr>
        <w:t>注意，前端基于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 xml:space="preserve">Vue-CLI </w:t>
      </w:r>
      <w:r>
        <w:rPr>
          <w:rFonts w:ascii="宋体" w:hAnsi="宋体" w:eastAsia="宋体"/>
          <w:color w:val="333333"/>
          <w:sz w:val="24"/>
          <w:szCs w:val="24"/>
        </w:rPr>
        <w:t>进行开发，如果没有相关环境，则需要先安装，可以参考以下网上教程：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https://blog.csdn.net/qq_45554909/article/details/111591308</w:t>
      </w:r>
    </w:p>
    <w:p>
      <w:pPr>
        <w:snapToGrid w:val="false"/>
        <w:spacing w:before="192" w:after="192" w:line="240" w:lineRule="auto"/>
        <w:ind w:left="420" w:right="0" w:hanging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,sans-serif" w:hAnsi="Helvetica,sans-serif" w:eastAsia="Helvetica,sans-serif"/>
          <w:color w:val="333333"/>
          <w:sz w:val="24"/>
          <w:szCs w:val="24"/>
        </w:rPr>
        <w:t>2.</w:t>
      </w:r>
      <w:r>
        <w:rPr>
          <w:rFonts w:ascii="宋体" w:hAnsi="宋体" w:eastAsia="宋体"/>
          <w:color w:val="333333"/>
          <w:sz w:val="24"/>
          <w:szCs w:val="24"/>
        </w:rPr>
        <w:t>直接在项目根目录路径下运行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npm install</w:t>
      </w:r>
      <w:r>
        <w:rPr>
          <w:rFonts w:ascii="宋体" w:hAnsi="宋体" w:eastAsia="宋体"/>
          <w:color w:val="333333"/>
          <w:sz w:val="24"/>
          <w:szCs w:val="24"/>
        </w:rPr>
        <w:t>，耐心等待依赖包安装完成，随后启动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npm run serve</w:t>
      </w:r>
      <w:r>
        <w:rPr>
          <w:rFonts w:ascii="宋体" w:hAnsi="宋体" w:eastAsia="宋体"/>
          <w:color w:val="333333"/>
          <w:sz w:val="24"/>
          <w:szCs w:val="24"/>
        </w:rPr>
        <w:t>，即可在</w:t>
      </w:r>
      <w:r>
        <w:rPr>
          <w:rFonts w:ascii="宋体" w:hAnsi="宋体" w:eastAsia="宋体"/>
          <w:color w:val="000000"/>
          <w:sz w:val="24"/>
          <w:szCs w:val="24"/>
        </w:rPr>
        <w:t>本地启动前端（地址会显示，例如：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http://localhost:8154</w:t>
      </w:r>
      <w:r>
        <w:rPr>
          <w:rFonts w:ascii="宋体" w:hAnsi="宋体" w:eastAsia="宋体"/>
          <w:color w:val="333333"/>
          <w:sz w:val="24"/>
          <w:szCs w:val="24"/>
        </w:rPr>
        <w:t>）</w:t>
      </w:r>
    </w:p>
    <w:p>
      <w:pPr>
        <w:snapToGrid w:val="false"/>
        <w:spacing w:before="192" w:after="192" w:line="240" w:lineRule="auto"/>
        <w:ind w:left="420" w:right="0" w:hanging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,sans-serif" w:hAnsi="Helvetica,sans-serif" w:eastAsia="Helvetica,sans-serif"/>
          <w:color w:val="333333"/>
          <w:sz w:val="24"/>
          <w:szCs w:val="24"/>
        </w:rPr>
        <w:t>3.</w:t>
      </w:r>
      <w:r>
        <w:rPr>
          <w:rFonts w:ascii="宋体" w:hAnsi="宋体" w:eastAsia="宋体"/>
          <w:color w:val="333333"/>
          <w:sz w:val="24"/>
          <w:szCs w:val="24"/>
        </w:rPr>
        <w:t>前端用户、管理员项目是分开的，要两个都启动，则两个项目都要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npm install</w:t>
      </w:r>
      <w:r>
        <w:rPr>
          <w:rFonts w:ascii="宋体" w:hAnsi="宋体" w:eastAsia="宋体"/>
          <w:color w:val="333333"/>
          <w:sz w:val="24"/>
          <w:szCs w:val="24"/>
        </w:rPr>
        <w:t>、</w:t>
      </w:r>
      <w:r>
        <w:rPr>
          <w:rFonts w:ascii="Helvetica,sans-serif" w:hAnsi="Helvetica,sans-serif" w:eastAsia="Helvetica,sans-serif"/>
          <w:color w:val="333333"/>
          <w:sz w:val="24"/>
          <w:szCs w:val="24"/>
        </w:rPr>
        <w:t>npm run serve</w:t>
      </w:r>
    </w:p>
    <w:p>
      <w:pPr>
        <w:snapToGrid w:val="false"/>
        <w:spacing w:before="192" w:after="192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324225" cy="161925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后端（boying-back-user、boying-back-admin）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right="0" w:hanging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后端基于SpringBoot开发，使用Java版本为JDK8，开发工具为IDEA，依赖管理为Maven（默认安装好了相关环境，如没装好，请参考相关网上教程）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right="0" w:hanging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首先用Idea打开两个后端项目，进入后，在右边的Maven中，执行install操作，安装相关的依赖，并且点击左上角的刷新按钮，进行项目刷新。（如果项目标红，请查看是不是Java环境没配置好）</w:t>
      </w:r>
    </w:p>
    <w:p>
      <w:pPr>
        <w:snapToGrid w:val="false"/>
        <w:spacing w:before="0" w:after="0" w:line="240" w:lineRule="auto"/>
        <w:ind w:left="0" w:right="0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drawing>
          <wp:inline distT="0" distB="0" distL="0" distR="0">
            <wp:extent cx="2819400" cy="291465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right="0" w:hanging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随后要配置连接oracle数据库信息（我们用的远程服务器太贵，已关）：</w:t>
      </w:r>
    </w:p>
    <w:p>
      <w:pPr>
        <w:snapToGrid w:val="false"/>
        <w:spacing w:before="0" w:after="0" w:line="240" w:lineRule="auto"/>
        <w:ind w:left="0" w:right="0" w:firstLine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t>配置路径：</w:t>
      </w:r>
    </w:p>
    <w:p>
      <w:pPr>
        <w:snapToGrid w:val="false"/>
        <w:spacing w:before="0" w:after="0" w:line="240" w:lineRule="auto"/>
        <w:ind w:left="0" w:right="0" w:firstLine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t>boying-back-web\boying-user\src\main\resources\application-dev.yml：</w:t>
      </w:r>
    </w:p>
    <w:p>
      <w:pPr>
        <w:snapToGrid w:val="false"/>
        <w:spacing w:before="0" w:after="0" w:line="240" w:lineRule="auto"/>
        <w:ind w:left="0" w:right="0" w:firstLine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t>在该文件中修改自己的JDBC连接即可</w:t>
      </w:r>
    </w:p>
    <w:p>
      <w:pPr>
        <w:snapToGrid w:val="false"/>
        <w:spacing w:before="0" w:after="0" w:line="240" w:lineRule="auto"/>
        <w:ind w:left="0" w:right="0" w:firstLine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t>同理，管理员后端项目也需要相同的配置步骤：</w:t>
      </w:r>
    </w:p>
    <w:p>
      <w:pPr>
        <w:snapToGrid w:val="false"/>
        <w:spacing w:before="0" w:after="0" w:line="240" w:lineRule="auto"/>
        <w:ind w:left="0" w:right="0" w:firstLine="42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路径： boying-back-admin\boying-admin\src\main\resources\application-dev.yml</w:t>
      </w:r>
    </w:p>
    <w:p>
      <w:pPr>
        <w:snapToGrid w:val="false"/>
        <w:spacing w:before="0" w:after="0" w:line="240" w:lineRule="auto"/>
        <w:ind w:left="0" w:right="0" w:firstLine="420"/>
        <w:jc w:val="center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drawing>
          <wp:inline distT="0" distB="0" distL="0" distR="0">
            <wp:extent cx="5276850" cy="17621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="0" w:right="0" w:firstLine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right="0" w:hanging="42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>随后可启动项目，在下面路径下启动main方法即可：</w:t>
      </w:r>
    </w:p>
    <w:p>
      <w:pPr>
        <w:snapToGrid w:val="false"/>
        <w:spacing w:before="0" w:after="0" w:line="240" w:lineRule="auto"/>
        <w:ind w:left="42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t>boying\boying-back-user\boying-user\src\main\java\com\tongji\boying\BoyingUserApplication.java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right="0" w:hanging="4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1"/>
          <w:szCs w:val="21"/>
        </w:rPr>
        <w:t xml:space="preserve">管理员的项目启动路径: </w:t>
      </w:r>
    </w:p>
    <w:p>
      <w:pPr>
        <w:snapToGrid w:val="false"/>
        <w:spacing w:before="0" w:after="0" w:line="240" w:lineRule="auto"/>
        <w:ind w:left="42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1"/>
          <w:szCs w:val="21"/>
        </w:rPr>
        <w:t>boying-back-admin\boying-admin\src\main\java\com\tongji\boying\BoyingAdminApplication.java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Chars="200" w:hangingChars="24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数据库搭建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Chars="400" w:hangingChars="32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Oracle数据库搭建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TODO: 1.22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Chars="400" w:hangingChars="32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TimesTen数据库搭建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TODO: 1.22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Chars="400" w:hangingChars="320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数据导入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TODO: 1.22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Wingdings"/>
        <w:bCs/>
      </w:rPr>
    </w:lvl>
    <w:lvl w:ilvl="8" w:tentative="fals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jetbrains.com/idea/" Type="http://schemas.openxmlformats.org/officeDocument/2006/relationships/hyperlink" Id="rId9"/><Relationship TargetMode="External" Target="http://www.formysql.com/xiazai.html" Type="http://schemas.openxmlformats.org/officeDocument/2006/relationships/hyperlink" Id="rId10"/><Relationship TargetMode="External" Target="https://typora.io/" Type="http://schemas.openxmlformats.org/officeDocument/2006/relationships/hyperlink" Id="rId11"/><Relationship TargetMode="External" Target="https://www.processon.com/" Type="http://schemas.openxmlformats.org/officeDocument/2006/relationships/hyperlink" Id="rId12"/><Relationship TargetMode="External" Target="https://www.netsarang.com/en/xftp/" Type="http://schemas.openxmlformats.org/officeDocument/2006/relationships/hyperlink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="media/document_image_rId22.png" Type="http://schemas.openxmlformats.org/officeDocument/2006/relationships/image" Id="rId2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