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0"/>
        </w:numPr>
        <w:spacing w:line="360" w:lineRule="auto"/>
        <w:jc w:val="center"/>
        <w:rPr>
          <w:rFonts w:hint="default" w:ascii="Times New Roman" w:hAnsi="Times New Roman" w:eastAsia="SimSun" w:cs="Times New Roman"/>
          <w:b/>
          <w:bCs/>
          <w:sz w:val="36"/>
          <w:szCs w:val="36"/>
        </w:rPr>
      </w:pPr>
      <w:bookmarkStart w:id="0" w:name="_GoBack"/>
      <w:r>
        <w:rPr>
          <w:rFonts w:hint="default" w:ascii="Times New Roman" w:hAnsi="Times New Roman" w:eastAsia="SimSun" w:cs="Times New Roman"/>
          <w:b/>
          <w:bCs/>
          <w:sz w:val="36"/>
          <w:szCs w:val="36"/>
        </w:rPr>
        <w:t>Minh họa Hệ thống đặt hàng trực tuyến</w:t>
      </w:r>
    </w:p>
    <w:bookmarkEnd w:id="0"/>
    <w:p>
      <w:pPr>
        <w:pStyle w:val="4"/>
        <w:numPr>
          <w:ilvl w:val="0"/>
          <w:numId w:val="0"/>
        </w:numPr>
        <w:spacing w:line="360" w:lineRule="auto"/>
        <w:jc w:val="center"/>
        <w:rPr>
          <w:rFonts w:hint="default" w:ascii="Times New Roman" w:hAnsi="Times New Roman" w:eastAsia="SimSun" w:cs="Times New Roman"/>
          <w:sz w:val="24"/>
          <w:szCs w:val="24"/>
          <w:lang w:val="en-US"/>
        </w:rPr>
      </w:pPr>
    </w:p>
    <w:p>
      <w:pPr>
        <w:pStyle w:val="4"/>
        <w:numPr>
          <w:ilvl w:val="0"/>
          <w:numId w:val="1"/>
        </w:numPr>
        <w:spacing w:line="360" w:lineRule="auto"/>
        <w:ind w:left="420" w:leftChars="0" w:hanging="4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Để minh họa thao tác với form, chúng ta sẽ xây dựng một hệ thống đặt hàng trực tuyến đơn giản. Người dùng sẽ điền thông tin cá nhân và chi tiết đơn hàng vào form. </w:t>
      </w:r>
    </w:p>
    <w:p>
      <w:pPr>
        <w:pStyle w:val="4"/>
        <w:numPr>
          <w:ilvl w:val="0"/>
          <w:numId w:val="1"/>
        </w:numPr>
        <w:spacing w:line="360" w:lineRule="auto"/>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eastAsia="SimSun" w:cs="Times New Roman"/>
          <w:sz w:val="24"/>
          <w:szCs w:val="24"/>
        </w:rPr>
        <w:t>Sau khi gửi form, hệ thống sẽ xử lý dữ liệu và hiển thị thông tin đơn hàng đã đặt.</w:t>
      </w:r>
    </w:p>
    <w:p>
      <w:pPr>
        <w:pStyle w:val="4"/>
        <w:numPr>
          <w:ilvl w:val="0"/>
          <w:numId w:val="0"/>
        </w:numPr>
        <w:spacing w:line="360" w:lineRule="auto"/>
        <w:rPr>
          <w:rFonts w:hint="default" w:ascii="Times New Roman" w:hAnsi="Times New Roman" w:eastAsia="SimSun" w:cs="Times New Roman"/>
          <w:sz w:val="24"/>
          <w:szCs w:val="24"/>
        </w:rPr>
      </w:pPr>
    </w:p>
    <w:p>
      <w:pPr>
        <w:pStyle w:val="4"/>
        <w:numPr>
          <w:ilvl w:val="0"/>
          <w:numId w:val="0"/>
        </w:numPr>
        <w:spacing w:line="360" w:lineRule="auto"/>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Bước 1</w:t>
      </w:r>
      <w:r>
        <w:rPr>
          <w:rFonts w:hint="default" w:ascii="Times New Roman" w:hAnsi="Times New Roman"/>
          <w:b/>
          <w:bCs/>
          <w:sz w:val="24"/>
          <w:szCs w:val="24"/>
          <w:lang w:val="en-US"/>
        </w:rPr>
        <w:t xml:space="preserve">: </w:t>
      </w:r>
      <w:r>
        <w:rPr>
          <w:rFonts w:hint="default" w:ascii="Times New Roman" w:hAnsi="Times New Roman" w:eastAsia="SimSun"/>
          <w:b/>
          <w:bCs/>
          <w:sz w:val="24"/>
          <w:szCs w:val="24"/>
          <w:lang w:val="en-US"/>
        </w:rPr>
        <w:t>Khởi tạo form:</w:t>
      </w:r>
    </w:p>
    <w:p>
      <w:pPr>
        <w:pStyle w:val="4"/>
        <w:numPr>
          <w:ilvl w:val="0"/>
          <w:numId w:val="1"/>
        </w:numPr>
        <w:spacing w:line="360" w:lineRule="auto"/>
        <w:ind w:left="420" w:leftChars="0" w:hanging="420" w:firstLineChars="0"/>
        <w:rPr>
          <w:rFonts w:hint="default" w:ascii="Times New Roman" w:hAnsi="Times New Roman" w:eastAsia="SimSun"/>
          <w:sz w:val="24"/>
          <w:szCs w:val="24"/>
          <w:lang w:val="en-US"/>
        </w:rPr>
      </w:pPr>
      <w:r>
        <w:rPr>
          <w:rFonts w:hint="default" w:ascii="Times New Roman" w:hAnsi="Times New Roman" w:eastAsia="SimSun"/>
          <w:sz w:val="24"/>
          <w:szCs w:val="24"/>
          <w:lang w:val="en-US"/>
        </w:rPr>
        <w:t>Form yêu cầu người dùng nhập thông tin cá nhân (tên, email, số điện thoại), chọn sản phẩm, số lượng sản phẩm, và cung cấp địa chỉ giao hàng.</w:t>
      </w:r>
    </w:p>
    <w:p>
      <w:pPr>
        <w:pStyle w:val="4"/>
        <w:numPr>
          <w:ilvl w:val="0"/>
          <w:numId w:val="1"/>
        </w:numPr>
        <w:spacing w:line="360" w:lineRule="auto"/>
        <w:ind w:left="420" w:leftChars="0" w:hanging="420" w:firstLineChars="0"/>
        <w:rPr>
          <w:rFonts w:hint="default" w:ascii="Times New Roman" w:hAnsi="Times New Roman" w:eastAsia="SimSun"/>
          <w:sz w:val="24"/>
          <w:szCs w:val="24"/>
          <w:lang w:val="en-US"/>
        </w:rPr>
      </w:pPr>
      <w:r>
        <w:rPr>
          <w:rFonts w:hint="default" w:ascii="Times New Roman" w:hAnsi="Times New Roman" w:eastAsia="SimSun"/>
          <w:sz w:val="24"/>
          <w:szCs w:val="24"/>
          <w:lang w:val="en-US"/>
        </w:rPr>
        <w:t>Phương thức POST được sử dụng để gửi dữ liệu, giúp bảo mật thông tin người dùng hơn so với GET.</w:t>
      </w:r>
    </w:p>
    <w:p>
      <w:pPr>
        <w:pStyle w:val="4"/>
        <w:numPr>
          <w:ilvl w:val="0"/>
          <w:numId w:val="1"/>
        </w:numPr>
        <w:spacing w:line="360" w:lineRule="auto"/>
        <w:ind w:left="420" w:leftChars="0" w:hanging="420" w:firstLineChars="0"/>
        <w:rPr>
          <w:rFonts w:hint="default" w:ascii="Times New Roman" w:hAnsi="Times New Roman" w:eastAsia="SimSun"/>
          <w:sz w:val="24"/>
          <w:szCs w:val="24"/>
          <w:lang w:val="en-US"/>
        </w:rPr>
      </w:pPr>
      <w:r>
        <w:rPr>
          <w:rFonts w:hint="default" w:ascii="Times New Roman" w:hAnsi="Times New Roman" w:eastAsia="SimSun"/>
          <w:sz w:val="24"/>
          <w:szCs w:val="24"/>
          <w:lang w:val="en-US"/>
        </w:rPr>
        <w:t>Trường required đảm bảo người dùng không thể gửi form mà chưa điền đủ thông tin.</w:t>
      </w:r>
    </w:p>
    <w:p>
      <w:pPr>
        <w:pStyle w:val="4"/>
        <w:numPr>
          <w:ilvl w:val="0"/>
          <w:numId w:val="0"/>
        </w:numPr>
        <w:spacing w:line="360" w:lineRule="auto"/>
        <w:rPr>
          <w:rFonts w:hint="default" w:ascii="Times New Roman" w:hAnsi="Times New Roman" w:eastAsia="SimSun"/>
          <w:sz w:val="24"/>
          <w:szCs w:val="24"/>
          <w:lang w:val="en-US"/>
        </w:rPr>
      </w:pPr>
    </w:p>
    <w:p>
      <w:pPr>
        <w:pStyle w:val="4"/>
        <w:numPr>
          <w:ilvl w:val="0"/>
          <w:numId w:val="0"/>
        </w:numPr>
        <w:spacing w:line="360" w:lineRule="auto"/>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Bước 2</w:t>
      </w:r>
      <w:r>
        <w:rPr>
          <w:rFonts w:hint="default" w:ascii="Times New Roman" w:hAnsi="Times New Roman"/>
          <w:b/>
          <w:bCs/>
          <w:sz w:val="24"/>
          <w:szCs w:val="24"/>
          <w:lang w:val="en-US"/>
        </w:rPr>
        <w:t xml:space="preserve">: </w:t>
      </w:r>
      <w:r>
        <w:rPr>
          <w:rFonts w:hint="default" w:ascii="Times New Roman" w:hAnsi="Times New Roman" w:eastAsia="SimSun"/>
          <w:b/>
          <w:bCs/>
          <w:sz w:val="24"/>
          <w:szCs w:val="24"/>
          <w:lang w:val="en-US"/>
        </w:rPr>
        <w:t>Xử lý dữ liệu:</w:t>
      </w:r>
    </w:p>
    <w:p>
      <w:pPr>
        <w:pStyle w:val="4"/>
        <w:numPr>
          <w:ilvl w:val="0"/>
          <w:numId w:val="1"/>
        </w:numPr>
        <w:spacing w:line="360" w:lineRule="auto"/>
        <w:ind w:left="420" w:leftChars="0" w:hanging="420" w:firstLineChars="0"/>
        <w:rPr>
          <w:rFonts w:hint="default" w:ascii="Times New Roman" w:hAnsi="Times New Roman" w:eastAsia="SimSun"/>
          <w:sz w:val="24"/>
          <w:szCs w:val="24"/>
          <w:lang w:val="en-US"/>
        </w:rPr>
      </w:pPr>
      <w:r>
        <w:rPr>
          <w:rFonts w:hint="default" w:ascii="Times New Roman" w:hAnsi="Times New Roman" w:eastAsia="SimSun"/>
          <w:sz w:val="24"/>
          <w:szCs w:val="24"/>
          <w:lang w:val="en-US"/>
        </w:rPr>
        <w:t>Khi người dùng gửi form, PHP xử lý yêu cầu bằng cách lấy dữ liệu từ form bằng cách sử dụng $_POST.</w:t>
      </w:r>
    </w:p>
    <w:p>
      <w:pPr>
        <w:pStyle w:val="4"/>
        <w:numPr>
          <w:ilvl w:val="0"/>
          <w:numId w:val="1"/>
        </w:numPr>
        <w:spacing w:line="360" w:lineRule="auto"/>
        <w:ind w:left="420" w:leftChars="0" w:hanging="420" w:firstLineChars="0"/>
        <w:rPr>
          <w:rFonts w:hint="default" w:ascii="Times New Roman" w:hAnsi="Times New Roman" w:eastAsia="SimSun"/>
          <w:sz w:val="24"/>
          <w:szCs w:val="24"/>
          <w:lang w:val="en-US"/>
        </w:rPr>
      </w:pPr>
      <w:r>
        <w:rPr>
          <w:rFonts w:hint="default" w:ascii="Times New Roman" w:hAnsi="Times New Roman" w:eastAsia="SimSun"/>
          <w:sz w:val="24"/>
          <w:szCs w:val="24"/>
          <w:lang w:val="en-US"/>
        </w:rPr>
        <w:t>Hàm htmlspecialchars() được sử dụng để ngăn chặn các cuộc tấn công XSS bằng cách chuyển đổi các ký tự đặc biệt thành các thực thể HTML.</w:t>
      </w:r>
    </w:p>
    <w:p>
      <w:pPr>
        <w:pStyle w:val="4"/>
        <w:numPr>
          <w:ilvl w:val="0"/>
          <w:numId w:val="1"/>
        </w:numPr>
        <w:spacing w:line="360" w:lineRule="auto"/>
        <w:ind w:left="420" w:leftChars="0" w:hanging="420" w:firstLineChars="0"/>
        <w:rPr>
          <w:rFonts w:hint="default" w:ascii="Times New Roman" w:hAnsi="Times New Roman" w:eastAsia="SimSun"/>
          <w:sz w:val="24"/>
          <w:szCs w:val="24"/>
          <w:lang w:val="en-US"/>
        </w:rPr>
      </w:pPr>
      <w:r>
        <w:rPr>
          <w:rFonts w:hint="default" w:ascii="Times New Roman" w:hAnsi="Times New Roman" w:eastAsia="SimSun"/>
          <w:sz w:val="24"/>
          <w:szCs w:val="24"/>
          <w:lang w:val="en-US"/>
        </w:rPr>
        <w:t>Dữ liệu sản phẩm và số lượng được sử dụng để tính tổng giá trị đơn hàng.</w:t>
      </w:r>
    </w:p>
    <w:p>
      <w:pPr>
        <w:pStyle w:val="4"/>
        <w:numPr>
          <w:ilvl w:val="0"/>
          <w:numId w:val="1"/>
        </w:numPr>
        <w:spacing w:line="360" w:lineRule="auto"/>
        <w:ind w:left="42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sz w:val="24"/>
          <w:szCs w:val="24"/>
          <w:lang w:val="en-US"/>
        </w:rPr>
        <w:t>Cuối cùng, thông tin đơn hàng đã đặt sẽ được hiển thị lại cho người dùng.</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CEDC51"/>
    <w:multiLevelType w:val="singleLevel"/>
    <w:tmpl w:val="29CEDC5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E466E"/>
    <w:rsid w:val="050510CA"/>
    <w:rsid w:val="073700E5"/>
    <w:rsid w:val="0A025FF9"/>
    <w:rsid w:val="0ACD69C7"/>
    <w:rsid w:val="171347E8"/>
    <w:rsid w:val="1E1E5266"/>
    <w:rsid w:val="1E52580A"/>
    <w:rsid w:val="22D5618A"/>
    <w:rsid w:val="27ED2767"/>
    <w:rsid w:val="3D8E220A"/>
    <w:rsid w:val="3F33033C"/>
    <w:rsid w:val="43F23209"/>
    <w:rsid w:val="44A97134"/>
    <w:rsid w:val="45B83A6E"/>
    <w:rsid w:val="46195BDC"/>
    <w:rsid w:val="466A1313"/>
    <w:rsid w:val="4AD472AA"/>
    <w:rsid w:val="541212FA"/>
    <w:rsid w:val="557D1BD1"/>
    <w:rsid w:val="5F5974A5"/>
    <w:rsid w:val="610253B6"/>
    <w:rsid w:val="64991719"/>
    <w:rsid w:val="677C4CD5"/>
    <w:rsid w:val="67B344EB"/>
    <w:rsid w:val="75641328"/>
    <w:rsid w:val="76883A7E"/>
    <w:rsid w:val="772B1F1A"/>
    <w:rsid w:val="7B7F33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SimSun" w:hAnsi="Courier New" w:cs="Courier New"/>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2024-08-23T01:18:00Z</dcterms:created>
  <dc:creator>DUCTONG</dc:creator>
  <cp:lastModifiedBy>Đức Tống Văn</cp:lastModifiedBy>
  <dcterms:modified xsi:type="dcterms:W3CDTF">2024-08-24T01:55:23Z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AB3A74DE98DD4ED3B6868FB795BB0A92_13</vt:lpwstr>
  </property>
</Properties>
</file>