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D90F" w14:textId="3767036A" w:rsidR="00E637EB" w:rsidRDefault="001D18F7" w:rsidP="00DC6482">
      <w:pPr>
        <w:pStyle w:val="a3"/>
        <w:tabs>
          <w:tab w:val="left" w:pos="2715"/>
        </w:tabs>
        <w:ind w:left="360" w:firstLineChars="0" w:firstLine="0"/>
      </w:pPr>
      <w:r w:rsidRPr="001D18F7">
        <w:t>Wasserstein Distance</w:t>
      </w:r>
      <w:r w:rsidR="00DC6482">
        <w:tab/>
      </w:r>
    </w:p>
    <w:p w14:paraId="5BE96BD9" w14:textId="24DB5341" w:rsidR="00DC6482" w:rsidRDefault="00DC6482" w:rsidP="00DC6482">
      <w:pPr>
        <w:tabs>
          <w:tab w:val="left" w:pos="2715"/>
        </w:tabs>
        <w:rPr>
          <w:rFonts w:hint="eastAsia"/>
        </w:rPr>
      </w:pPr>
    </w:p>
    <w:p w14:paraId="0D159BEA" w14:textId="0A48DA04" w:rsidR="00DC6482" w:rsidRDefault="00DC6482" w:rsidP="00DC6482">
      <w:pPr>
        <w:pStyle w:val="a3"/>
        <w:tabs>
          <w:tab w:val="left" w:pos="2715"/>
        </w:tabs>
        <w:ind w:left="360" w:firstLineChars="0" w:firstLine="0"/>
      </w:pPr>
      <w:r>
        <w:rPr>
          <w:rFonts w:hint="eastAsia"/>
        </w:rPr>
        <w:t>小目标检测：多尺度特征学习</w:t>
      </w:r>
    </w:p>
    <w:p w14:paraId="27E07DA8" w14:textId="215AA5AC" w:rsidR="00F84E50" w:rsidRDefault="00F84E50" w:rsidP="00DC6482">
      <w:pPr>
        <w:pStyle w:val="a3"/>
        <w:tabs>
          <w:tab w:val="left" w:pos="2715"/>
        </w:tabs>
        <w:ind w:left="360" w:firstLineChars="0" w:firstLine="0"/>
      </w:pPr>
      <w:r>
        <w:rPr>
          <w:rFonts w:hint="eastAsia"/>
        </w:rPr>
        <w:t>基于G</w:t>
      </w:r>
      <w:r>
        <w:t>AN</w:t>
      </w:r>
      <w:r>
        <w:rPr>
          <w:rFonts w:hint="eastAsia"/>
        </w:rPr>
        <w:t>增强的检测</w:t>
      </w:r>
    </w:p>
    <w:p w14:paraId="2D927394" w14:textId="6668C22A" w:rsidR="00F84E50" w:rsidRDefault="00F84E50" w:rsidP="00DC6482">
      <w:pPr>
        <w:pStyle w:val="a3"/>
        <w:tabs>
          <w:tab w:val="left" w:pos="2715"/>
        </w:tabs>
        <w:ind w:left="360" w:firstLineChars="0" w:firstLine="0"/>
      </w:pPr>
    </w:p>
    <w:p w14:paraId="5BEDB772" w14:textId="5ECC6507" w:rsidR="00F84E50" w:rsidRDefault="00F84E50" w:rsidP="00DC6482">
      <w:pPr>
        <w:pStyle w:val="a3"/>
        <w:tabs>
          <w:tab w:val="left" w:pos="2715"/>
        </w:tabs>
        <w:ind w:left="360" w:firstLineChars="0" w:firstLine="0"/>
      </w:pPr>
      <w:r w:rsidRPr="00F84E50">
        <w:t>GIoU、CIoU和DIoU主要应用于NMS和loss function中代替IoU以提高总体目标检测性能，但在标签分配中的应用很少讨论</w:t>
      </w:r>
    </w:p>
    <w:p w14:paraId="624CAFA8" w14:textId="0F161AAB" w:rsidR="00F84E50" w:rsidRDefault="00F84E50" w:rsidP="00DC6482">
      <w:pPr>
        <w:pStyle w:val="a3"/>
        <w:tabs>
          <w:tab w:val="left" w:pos="2715"/>
        </w:tabs>
        <w:ind w:left="360" w:firstLineChars="0" w:firstLine="0"/>
        <w:rPr>
          <w:rFonts w:hint="eastAsia"/>
        </w:rPr>
      </w:pPr>
      <w:r w:rsidRPr="00F84E50">
        <w:rPr>
          <w:rFonts w:hint="eastAsia"/>
        </w:rPr>
        <w:t>它们考虑了重叠面积、中心点距离和纵横比这三个几何特性</w:t>
      </w:r>
    </w:p>
    <w:p w14:paraId="19C95415" w14:textId="5BAB5B3B" w:rsidR="001D18F7" w:rsidRDefault="001D18F7" w:rsidP="00DC6482">
      <w:pPr>
        <w:rPr>
          <w:rFonts w:hint="eastAsia"/>
        </w:rPr>
      </w:pPr>
    </w:p>
    <w:p w14:paraId="57D7C9B6" w14:textId="19FDF88B" w:rsidR="001D18F7" w:rsidRDefault="001D18F7" w:rsidP="00E637EB">
      <w:pPr>
        <w:pStyle w:val="a3"/>
        <w:ind w:left="360" w:firstLineChars="0" w:firstLine="0"/>
      </w:pPr>
      <w:r>
        <w:rPr>
          <w:rFonts w:hint="eastAsia"/>
        </w:rPr>
        <w:t>使用原因：</w:t>
      </w:r>
    </w:p>
    <w:p w14:paraId="02513CB9" w14:textId="51DAA643" w:rsidR="00DC6482" w:rsidRDefault="001D18F7" w:rsidP="001D18F7">
      <w:pPr>
        <w:pStyle w:val="a3"/>
        <w:ind w:left="360" w:firstLineChars="0" w:firstLine="0"/>
      </w:pPr>
      <w:r w:rsidRPr="001D18F7">
        <w:rPr>
          <w:rFonts w:hint="eastAsia"/>
        </w:rPr>
        <w:t>轻微的位置偏差会导致明显的</w:t>
      </w:r>
      <w:r w:rsidRPr="001D18F7">
        <w:t>IoU下降</w:t>
      </w:r>
      <w:r>
        <w:rPr>
          <w:rFonts w:hint="eastAsia"/>
        </w:rPr>
        <w:t xml:space="preserve">，对于的小目标 </w:t>
      </w:r>
      <w:r>
        <w:t xml:space="preserve"> </w:t>
      </w:r>
      <w:r>
        <w:rPr>
          <w:rFonts w:hint="eastAsia"/>
        </w:rPr>
        <w:t>iou值可以可能从0</w:t>
      </w:r>
      <w:r>
        <w:t>.5</w:t>
      </w:r>
      <w:r>
        <w:rPr>
          <w:rFonts w:hint="eastAsia"/>
        </w:rPr>
        <w:t>下降到0</w:t>
      </w:r>
      <w:r>
        <w:t>.1</w:t>
      </w:r>
      <w:r>
        <w:rPr>
          <w:rFonts w:hint="eastAsia"/>
        </w:rPr>
        <w:t>。</w:t>
      </w:r>
      <w:r w:rsidR="00DC6482">
        <w:rPr>
          <w:rFonts w:hint="eastAsia"/>
        </w:rPr>
        <w:t>这主要会在两个方面造成影响</w:t>
      </w:r>
    </w:p>
    <w:p w14:paraId="4C29370C" w14:textId="77777777" w:rsidR="00DC6482" w:rsidRDefault="00DC6482" w:rsidP="001D18F7">
      <w:pPr>
        <w:pStyle w:val="a3"/>
        <w:ind w:left="360" w:firstLineChars="0" w:firstLine="0"/>
        <w:rPr>
          <w:rFonts w:hint="eastAsia"/>
        </w:rPr>
      </w:pPr>
    </w:p>
    <w:p w14:paraId="626BCBE2" w14:textId="437B688E" w:rsidR="00DC6482" w:rsidRDefault="00DC6482" w:rsidP="00DC6482">
      <w:pPr>
        <w:pStyle w:val="a3"/>
        <w:numPr>
          <w:ilvl w:val="0"/>
          <w:numId w:val="2"/>
        </w:numPr>
        <w:ind w:firstLineChars="0"/>
      </w:pPr>
      <w:r>
        <w:t>Yolox</w:t>
      </w:r>
      <w:r>
        <w:rPr>
          <w:rFonts w:hint="eastAsia"/>
        </w:rPr>
        <w:t>中边界框回归的损失函数是I</w:t>
      </w:r>
      <w:r>
        <w:t>OUloss，</w:t>
      </w:r>
      <w:r>
        <w:rPr>
          <w:rFonts w:hint="eastAsia"/>
        </w:rPr>
        <w:t>因此I</w:t>
      </w:r>
      <w:r>
        <w:t>OU</w:t>
      </w:r>
      <w:r>
        <w:rPr>
          <w:rFonts w:hint="eastAsia"/>
        </w:rPr>
        <w:t>对于位置的敏感性会导致损失函数不稳定，网络不容易收敛</w:t>
      </w:r>
    </w:p>
    <w:p w14:paraId="490BBE21" w14:textId="6431B7FA" w:rsidR="001D18F7" w:rsidRDefault="00DC6482" w:rsidP="00DC6482">
      <w:pPr>
        <w:pStyle w:val="a3"/>
        <w:numPr>
          <w:ilvl w:val="0"/>
          <w:numId w:val="2"/>
        </w:numPr>
        <w:ind w:firstLineChars="0"/>
      </w:pPr>
      <w:r w:rsidRPr="00DC6482">
        <w:t>使得微小的位置偏差翻转Anchor标记，导致Pos/Neg样本特征相似，网络收敛困难</w:t>
      </w:r>
    </w:p>
    <w:p w14:paraId="3AADBCBA" w14:textId="7066F184" w:rsidR="00DC6482" w:rsidRDefault="00DC6482" w:rsidP="00DC6482">
      <w:pPr>
        <w:pStyle w:val="a3"/>
        <w:ind w:left="720" w:firstLineChars="0" w:firstLine="0"/>
      </w:pPr>
    </w:p>
    <w:p w14:paraId="384C3E4E" w14:textId="78F82B87" w:rsidR="00DC6482" w:rsidRDefault="00DC6482" w:rsidP="00DC6482">
      <w:pPr>
        <w:pStyle w:val="a3"/>
        <w:ind w:left="720" w:firstLineChars="0" w:firstLine="0"/>
      </w:pPr>
      <w:r>
        <w:rPr>
          <w:rFonts w:hint="eastAsia"/>
        </w:rPr>
        <w:t>相对I</w:t>
      </w:r>
      <w:r>
        <w:t>OU</w:t>
      </w:r>
      <w:r>
        <w:rPr>
          <w:rFonts w:hint="eastAsia"/>
        </w:rPr>
        <w:t>来说 w-distance可以衡量没有重叠检测框的相似度</w:t>
      </w:r>
    </w:p>
    <w:p w14:paraId="63AAE1F6" w14:textId="77777777" w:rsidR="00F84E50" w:rsidRDefault="00F84E50" w:rsidP="00DC6482">
      <w:pPr>
        <w:pStyle w:val="a3"/>
        <w:ind w:left="720" w:firstLineChars="0" w:firstLine="0"/>
        <w:rPr>
          <w:rFonts w:hint="eastAsia"/>
        </w:rPr>
      </w:pPr>
    </w:p>
    <w:p w14:paraId="65B65E1E" w14:textId="2909FD12" w:rsidR="00F84E50" w:rsidRDefault="00F84E50" w:rsidP="00F84E5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建模方法：</w:t>
      </w:r>
    </w:p>
    <w:p w14:paraId="7F3E5DFF" w14:textId="4846A630" w:rsidR="00F84E50" w:rsidRDefault="00F84E50" w:rsidP="00F84E50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将两个box建模为二维的高斯分布，</w:t>
      </w:r>
      <w:r w:rsidRPr="00F84E50">
        <w:rPr>
          <w:rFonts w:hint="eastAsia"/>
        </w:rPr>
        <w:t>其中</w:t>
      </w:r>
      <w:r w:rsidRPr="00F84E50">
        <w:t>BBox中心像素的权重最高，像素的重要性从中心到边界递减</w:t>
      </w:r>
    </w:p>
    <w:p w14:paraId="5607814C" w14:textId="77777777" w:rsidR="00F84E50" w:rsidRDefault="00F84E50" w:rsidP="00F84E50">
      <w:pPr>
        <w:rPr>
          <w:rFonts w:hint="eastAsia"/>
        </w:rPr>
      </w:pPr>
    </w:p>
    <w:p w14:paraId="01DE8183" w14:textId="501B23D4" w:rsidR="00DC6482" w:rsidRDefault="00DC6482" w:rsidP="00DC6482">
      <w:pPr>
        <w:pStyle w:val="a3"/>
        <w:ind w:left="720" w:firstLineChars="0" w:firstLine="0"/>
      </w:pPr>
    </w:p>
    <w:p w14:paraId="3C3A606C" w14:textId="2691E900" w:rsidR="00DC6482" w:rsidRDefault="00DC6482" w:rsidP="00DC6482">
      <w:pPr>
        <w:pStyle w:val="a3"/>
        <w:ind w:left="720" w:firstLineChars="0" w:firstLine="0"/>
      </w:pPr>
    </w:p>
    <w:p w14:paraId="107A50C6" w14:textId="77777777" w:rsidR="00DC6482" w:rsidRDefault="00DC6482" w:rsidP="00DC6482">
      <w:pPr>
        <w:pStyle w:val="a3"/>
        <w:ind w:left="720" w:firstLineChars="0" w:firstLine="0"/>
        <w:rPr>
          <w:rFonts w:hint="eastAsia"/>
        </w:rPr>
      </w:pPr>
    </w:p>
    <w:p w14:paraId="7B991188" w14:textId="77777777" w:rsidR="001D18F7" w:rsidRDefault="001D18F7" w:rsidP="00E637EB">
      <w:pPr>
        <w:pStyle w:val="a3"/>
        <w:ind w:left="360" w:firstLineChars="0" w:firstLine="0"/>
        <w:rPr>
          <w:rFonts w:hint="eastAsia"/>
        </w:rPr>
      </w:pPr>
    </w:p>
    <w:sectPr w:rsidR="001D1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7BC"/>
    <w:multiLevelType w:val="hybridMultilevel"/>
    <w:tmpl w:val="09EC0688"/>
    <w:lvl w:ilvl="0" w:tplc="AF2EE6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F046E34"/>
    <w:multiLevelType w:val="hybridMultilevel"/>
    <w:tmpl w:val="F976DF6C"/>
    <w:lvl w:ilvl="0" w:tplc="9606E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A7"/>
    <w:rsid w:val="001D18F7"/>
    <w:rsid w:val="001D4273"/>
    <w:rsid w:val="004F74E7"/>
    <w:rsid w:val="00662938"/>
    <w:rsid w:val="007E24A7"/>
    <w:rsid w:val="00AB5DCC"/>
    <w:rsid w:val="00DC6482"/>
    <w:rsid w:val="00E637EB"/>
    <w:rsid w:val="00F00C88"/>
    <w:rsid w:val="00F8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48EE"/>
  <w15:chartTrackingRefBased/>
  <w15:docId w15:val="{32B6E759-5550-41E5-ACDB-951700BD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4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8615645639241</dc:creator>
  <cp:keywords/>
  <dc:description/>
  <cp:lastModifiedBy>8615645639241</cp:lastModifiedBy>
  <cp:revision>1</cp:revision>
  <dcterms:created xsi:type="dcterms:W3CDTF">2022-03-01T01:13:00Z</dcterms:created>
  <dcterms:modified xsi:type="dcterms:W3CDTF">2022-03-01T04:28:00Z</dcterms:modified>
</cp:coreProperties>
</file>