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3867150" cy="698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51" w:firstLineChars="50"/>
        <w:rPr>
          <w:b/>
          <w:sz w:val="30"/>
          <w:szCs w:val="30"/>
        </w:rPr>
      </w:pPr>
    </w:p>
    <w:p>
      <w:pPr>
        <w:ind w:firstLine="1054" w:firstLineChars="35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苏州科技大大学电子学院</w:t>
      </w:r>
      <w:r>
        <w:rPr>
          <w:rFonts w:hint="eastAsia"/>
          <w:b/>
          <w:sz w:val="30"/>
          <w:szCs w:val="30"/>
          <w:lang w:val="en-US" w:eastAsia="zh-CN"/>
        </w:rPr>
        <w:t>小</w:t>
      </w:r>
      <w:bookmarkStart w:id="0" w:name="_GoBack"/>
      <w:bookmarkEnd w:id="0"/>
      <w:r>
        <w:rPr>
          <w:rFonts w:hint="eastAsia"/>
          <w:b/>
          <w:sz w:val="30"/>
          <w:szCs w:val="30"/>
          <w:lang w:val="en-US" w:eastAsia="zh-CN"/>
        </w:rPr>
        <w:t>学期</w:t>
      </w:r>
      <w:r>
        <w:rPr>
          <w:rFonts w:hint="eastAsia"/>
          <w:b/>
          <w:sz w:val="30"/>
          <w:szCs w:val="30"/>
        </w:rPr>
        <w:t>成果展示</w:t>
      </w:r>
    </w:p>
    <w:p>
      <w:pPr>
        <w:ind w:firstLine="422" w:firstLineChars="200"/>
        <w:rPr>
          <w:rFonts w:hint="default" w:ascii="Times New Roman" w:hAnsi="Times New Roman"/>
          <w:b/>
          <w:lang w:val="en-US"/>
        </w:rPr>
      </w:pPr>
      <w:r>
        <w:rPr>
          <w:rFonts w:hint="eastAsia"/>
          <w:b/>
        </w:rPr>
        <w:t>学生团队成员：</w:t>
      </w:r>
      <w:r>
        <w:rPr>
          <w:rFonts w:hint="eastAsia"/>
          <w:b/>
          <w:lang w:val="en-US" w:eastAsia="zh-CN"/>
        </w:rPr>
        <w:t>童永振</w:t>
      </w: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>徐敏杰</w:t>
      </w:r>
      <w:r>
        <w:rPr>
          <w:rFonts w:hint="eastAsia"/>
          <w:b/>
        </w:rPr>
        <w:tab/>
      </w:r>
      <w:r>
        <w:rPr>
          <w:rFonts w:hint="eastAsia"/>
          <w:b/>
          <w:lang w:val="en-US" w:eastAsia="zh-CN"/>
        </w:rPr>
        <w:t>孙航</w:t>
      </w:r>
    </w:p>
    <w:p>
      <w:pPr>
        <w:ind w:firstLine="422" w:firstLineChars="200"/>
        <w:jc w:val="left"/>
        <w:rPr>
          <w:b/>
        </w:rPr>
      </w:pPr>
      <w:r>
        <w:rPr>
          <w:rFonts w:hint="eastAsia"/>
          <w:b/>
        </w:rPr>
        <w:t>指导教师：奚雪峰</w:t>
      </w:r>
    </w:p>
    <w:p>
      <w:pPr>
        <w:jc w:val="center"/>
        <w:rPr>
          <w:b/>
        </w:rPr>
      </w:pPr>
    </w:p>
    <w:p>
      <w:pPr>
        <w:ind w:firstLine="360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作品</w:t>
      </w:r>
      <w:r>
        <w:rPr>
          <w:rFonts w:ascii="Times New Roman" w:hAnsi="Times New Roman"/>
          <w:b/>
        </w:rPr>
        <w:t>名称：</w:t>
      </w:r>
      <w:r>
        <w:rPr>
          <w:rFonts w:hint="eastAsia" w:ascii="Times New Roman" w:hAnsi="Times New Roman"/>
          <w:b/>
          <w:lang w:val="en-US" w:eastAsia="zh-CN"/>
        </w:rPr>
        <w:t>闭环访客</w:t>
      </w:r>
      <w:r>
        <w:rPr>
          <w:rFonts w:hint="eastAsia" w:ascii="Times New Roman" w:hAnsi="Times New Roman"/>
          <w:b/>
        </w:rPr>
        <w:t>系统</w:t>
      </w:r>
    </w:p>
    <w:p>
      <w:pPr>
        <w:ind w:firstLine="360"/>
        <w:rPr>
          <w:rFonts w:ascii="Times New Roman"/>
          <w:b/>
        </w:rPr>
      </w:pPr>
      <w:r>
        <w:rPr>
          <w:rFonts w:hint="eastAsia" w:ascii="Times New Roman"/>
          <w:b/>
        </w:rPr>
        <w:t>作品</w:t>
      </w:r>
      <w:r>
        <w:rPr>
          <w:rFonts w:ascii="Times New Roman"/>
          <w:b/>
        </w:rPr>
        <w:t>简介</w:t>
      </w:r>
      <w:r>
        <w:rPr>
          <w:rFonts w:hint="eastAsia" w:ascii="Times New Roman"/>
          <w:b/>
        </w:rPr>
        <w:t>：</w:t>
      </w:r>
    </w:p>
    <w:p>
      <w:pPr>
        <w:ind w:firstLine="316" w:firstLineChars="150"/>
        <w:rPr>
          <w:rFonts w:hint="default" w:ascii="Segoe UI" w:hAnsi="Segoe UI" w:eastAsia="宋体" w:cs="Segoe UI"/>
          <w:color w:val="24292E"/>
          <w:kern w:val="0"/>
          <w:sz w:val="24"/>
          <w:szCs w:val="24"/>
          <w:lang w:val="en-US" w:eastAsia="zh-CN"/>
        </w:rPr>
      </w:pPr>
      <w:r>
        <w:rPr>
          <w:rFonts w:hint="eastAsia" w:ascii="宋体" w:hAnsi="宋体"/>
          <w:b/>
        </w:rPr>
        <w:t>该作品是通过</w:t>
      </w:r>
      <w:r>
        <w:rPr>
          <w:rFonts w:hint="eastAsia" w:ascii="宋体" w:hAnsi="宋体"/>
          <w:b/>
          <w:lang w:val="en-US" w:eastAsia="zh-CN"/>
        </w:rPr>
        <w:t>uniapp，java</w:t>
      </w:r>
      <w:r>
        <w:rPr>
          <w:rFonts w:hint="eastAsia" w:ascii="宋体" w:hAnsi="宋体"/>
          <w:b/>
        </w:rPr>
        <w:t>，实现了一种基于安卓(</w:t>
      </w:r>
      <w:r>
        <w:rPr>
          <w:rFonts w:ascii="宋体" w:hAnsi="宋体"/>
          <w:b/>
        </w:rPr>
        <w:t>Android)</w:t>
      </w:r>
      <w:r>
        <w:rPr>
          <w:rFonts w:hint="eastAsia" w:ascii="宋体" w:hAnsi="宋体"/>
          <w:b/>
        </w:rPr>
        <w:t>的</w:t>
      </w:r>
      <w:r>
        <w:rPr>
          <w:rFonts w:hint="eastAsia" w:ascii="宋体" w:hAnsi="宋体"/>
          <w:b/>
          <w:lang w:val="en-US" w:eastAsia="zh-CN"/>
        </w:rPr>
        <w:t>闭环访客</w:t>
      </w:r>
      <w:r>
        <w:rPr>
          <w:rFonts w:hint="eastAsia" w:ascii="宋体" w:hAnsi="宋体"/>
          <w:b/>
        </w:rPr>
        <w:t>系统，该系统通过</w:t>
      </w:r>
      <w:r>
        <w:rPr>
          <w:rFonts w:hint="eastAsia" w:ascii="宋体" w:hAnsi="宋体"/>
          <w:b/>
          <w:lang w:val="en-US" w:eastAsia="zh-CN"/>
        </w:rPr>
        <w:t>预约，审批，离场三个功能</w:t>
      </w:r>
      <w:r>
        <w:rPr>
          <w:rFonts w:hint="eastAsia" w:ascii="宋体" w:hAnsi="宋体"/>
          <w:b/>
        </w:rPr>
        <w:t>，完成使用者</w:t>
      </w:r>
      <w:r>
        <w:rPr>
          <w:rFonts w:hint="eastAsia" w:ascii="宋体" w:hAnsi="宋体"/>
          <w:b/>
          <w:lang w:val="en-US" w:eastAsia="zh-CN"/>
        </w:rPr>
        <w:t>的需求</w:t>
      </w:r>
      <w:r>
        <w:rPr>
          <w:rFonts w:hint="eastAsia" w:ascii="宋体" w:hAnsi="宋体"/>
          <w:b/>
        </w:rPr>
        <w:t>。</w:t>
      </w:r>
      <w:r>
        <w:rPr>
          <w:rFonts w:ascii="宋体" w:hAnsi="宋体"/>
          <w:b/>
        </w:rPr>
        <w:t>为用户提供</w:t>
      </w:r>
      <w:r>
        <w:rPr>
          <w:rFonts w:hint="eastAsia" w:ascii="宋体" w:hAnsi="宋体"/>
          <w:b/>
          <w:lang w:val="en-US" w:eastAsia="zh-CN"/>
        </w:rPr>
        <w:t>优秀的软件，方便管理。</w:t>
      </w:r>
    </w:p>
    <w:p>
      <w:pPr>
        <w:ind w:firstLine="360"/>
        <w:rPr>
          <w:rFonts w:ascii="Times New Roman"/>
          <w:b/>
        </w:rPr>
      </w:pPr>
      <w:r>
        <w:rPr>
          <w:rFonts w:hint="eastAsia" w:ascii="Times New Roman"/>
          <w:b/>
        </w:rPr>
        <w:t>本设计</w:t>
      </w:r>
      <w:r>
        <w:rPr>
          <w:rFonts w:ascii="Times New Roman"/>
          <w:b/>
        </w:rPr>
        <w:t>包括以下诸多特性：</w:t>
      </w:r>
    </w:p>
    <w:p>
      <w:pPr>
        <w:ind w:firstLine="360"/>
        <w:rPr>
          <w:rFonts w:ascii="Times New Roman"/>
          <w:b/>
        </w:rPr>
      </w:pPr>
      <w:r>
        <w:rPr>
          <w:rFonts w:ascii="Times New Roman"/>
          <w:b/>
        </w:rPr>
        <w:t>（1）</w:t>
      </w:r>
      <w:r>
        <w:rPr>
          <w:rFonts w:hint="eastAsia" w:ascii="Times New Roman"/>
          <w:b/>
        </w:rPr>
        <w:t>用户友好性。</w:t>
      </w:r>
      <w:r>
        <w:rPr>
          <w:rFonts w:ascii="Times New Roman"/>
          <w:b/>
        </w:rPr>
        <w:t>UI</w:t>
      </w:r>
      <w:r>
        <w:rPr>
          <w:rFonts w:hint="eastAsia" w:ascii="Times New Roman"/>
          <w:b/>
        </w:rPr>
        <w:t>设计简洁。功能模块划分清晰，简化用户操作。</w:t>
      </w:r>
    </w:p>
    <w:p>
      <w:pPr>
        <w:ind w:firstLine="360"/>
        <w:rPr>
          <w:rFonts w:ascii="Times New Roman"/>
          <w:b/>
        </w:rPr>
      </w:pPr>
      <w:r>
        <w:rPr>
          <w:rFonts w:ascii="Times New Roman"/>
          <w:b/>
        </w:rPr>
        <w:t>（2）</w:t>
      </w:r>
      <w:r>
        <w:rPr>
          <w:rFonts w:hint="eastAsia" w:ascii="Times New Roman"/>
          <w:b/>
        </w:rPr>
        <w:t>市场</w:t>
      </w:r>
      <w:r>
        <w:rPr>
          <w:rFonts w:hint="eastAsia" w:ascii="Times New Roman"/>
          <w:b/>
          <w:lang w:val="en-US" w:eastAsia="zh-CN"/>
        </w:rPr>
        <w:t>优先</w:t>
      </w:r>
      <w:r>
        <w:rPr>
          <w:rFonts w:hint="eastAsia" w:ascii="Times New Roman"/>
          <w:b/>
        </w:rPr>
        <w:t>性</w:t>
      </w:r>
      <w:r>
        <w:rPr>
          <w:rFonts w:ascii="Times New Roman"/>
          <w:b/>
        </w:rPr>
        <w:t>。</w:t>
      </w:r>
      <w:r>
        <w:rPr>
          <w:rFonts w:hint="eastAsia" w:ascii="Times New Roman"/>
          <w:b/>
          <w:lang w:val="en-US" w:eastAsia="zh-CN"/>
        </w:rPr>
        <w:t>访客</w:t>
      </w:r>
      <w:r>
        <w:rPr>
          <w:rFonts w:hint="eastAsia" w:ascii="Times New Roman"/>
          <w:b/>
        </w:rPr>
        <w:t>应用市场中应用</w:t>
      </w:r>
      <w:r>
        <w:rPr>
          <w:rFonts w:hint="eastAsia" w:ascii="Times New Roman"/>
          <w:b/>
          <w:lang w:val="en-US" w:eastAsia="zh-CN"/>
        </w:rPr>
        <w:t>缺少</w:t>
      </w:r>
      <w:r>
        <w:rPr>
          <w:rFonts w:hint="eastAsia" w:ascii="Times New Roman"/>
          <w:b/>
        </w:rPr>
        <w:t>，本应用市场前景广泛</w:t>
      </w:r>
      <w:r>
        <w:rPr>
          <w:rFonts w:ascii="Times New Roman"/>
          <w:b/>
        </w:rPr>
        <w:t>。</w:t>
      </w:r>
    </w:p>
    <w:p>
      <w:pPr>
        <w:ind w:firstLine="360"/>
        <w:jc w:val="center"/>
      </w:pPr>
      <w:r>
        <w:rPr>
          <w:rFonts w:ascii="Times New Roman"/>
          <w:b/>
        </w:rPr>
        <w:t>（3）</w:t>
      </w:r>
      <w:r>
        <w:rPr>
          <w:rFonts w:hint="eastAsia" w:ascii="Times New Roman"/>
          <w:b/>
        </w:rPr>
        <w:t>便携性</w:t>
      </w:r>
      <w:r>
        <w:rPr>
          <w:rFonts w:ascii="Times New Roman"/>
          <w:b/>
        </w:rPr>
        <w:t>。</w:t>
      </w:r>
      <w:r>
        <w:rPr>
          <w:rFonts w:hint="eastAsia" w:ascii="Times New Roman"/>
          <w:b/>
        </w:rPr>
        <w:t>系统使用移动互联网开发，部署在安卓平台，用户可以随时进行</w:t>
      </w:r>
      <w:r>
        <w:rPr>
          <w:rFonts w:hint="eastAsia" w:ascii="Times New Roman"/>
          <w:b/>
          <w:lang w:val="en-US" w:eastAsia="zh-CN"/>
        </w:rPr>
        <w:t>使用</w:t>
      </w:r>
      <w:r>
        <w:rPr>
          <w:rFonts w:hint="eastAsia" w:ascii="Times New Roman"/>
          <w:b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33855" cy="2226310"/>
            <wp:effectExtent l="0" t="0" r="12065" b="13970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        </w:t>
      </w:r>
      <w:r>
        <w:rPr>
          <w:rFonts w:ascii="Times New Roman" w:hAnsi="Times New Roman"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  <w:r>
        <w:rPr>
          <w:rFonts w:hint="eastAsia" w:ascii="Times New Roman" w:hAnsi="Times New Roman" w:eastAsia="Times New Roman"/>
          <w:snapToGrid w:val="0"/>
          <w:color w:val="000000"/>
          <w:w w:val="0"/>
          <w:kern w:val="0"/>
          <w:sz w:val="0"/>
          <w:szCs w:val="0"/>
          <w:u w:color="000000"/>
          <w:shd w:val="clear" w:color="000000" w:fill="000000"/>
          <w:lang w:val="en-US" w:eastAsia="zh-CN" w:bidi="zh-CN"/>
        </w:rPr>
        <w:t xml:space="preserve">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" cy="1454785"/>
            <wp:effectExtent l="0" t="0" r="13335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66620" cy="2583815"/>
            <wp:effectExtent l="0" t="0" r="12700" b="6985"/>
            <wp:docPr id="10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6620" cy="2583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029460" cy="2631440"/>
            <wp:effectExtent l="0" t="0" r="12700" b="5080"/>
            <wp:docPr id="14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28875" cy="2809240"/>
            <wp:effectExtent l="0" t="0" r="9525" b="10160"/>
            <wp:docPr id="2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28875" cy="2809240"/>
            <wp:effectExtent l="0" t="0" r="9525" b="10160"/>
            <wp:docPr id="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3NzUxM7YwsrQ0MTRU0lEKTi0uzszPAykwrAUAo9VJzywAAAA="/>
    <w:docVar w:name="commondata" w:val="eyJoZGlkIjoiOGNjYTg4OWRhMTk3YTczMWNkNTM5YWY0Nzg0Y2QwY2IifQ=="/>
  </w:docVars>
  <w:rsids>
    <w:rsidRoot w:val="00455D6C"/>
    <w:rsid w:val="001F5A4A"/>
    <w:rsid w:val="001F7E23"/>
    <w:rsid w:val="00271018"/>
    <w:rsid w:val="00455D6C"/>
    <w:rsid w:val="0055076F"/>
    <w:rsid w:val="005B50F5"/>
    <w:rsid w:val="006232A8"/>
    <w:rsid w:val="0075124B"/>
    <w:rsid w:val="00773087"/>
    <w:rsid w:val="00793E11"/>
    <w:rsid w:val="00830078"/>
    <w:rsid w:val="0085758B"/>
    <w:rsid w:val="00A233A1"/>
    <w:rsid w:val="00AF63D4"/>
    <w:rsid w:val="00B3701E"/>
    <w:rsid w:val="00BF42E4"/>
    <w:rsid w:val="00C108EB"/>
    <w:rsid w:val="00D62925"/>
    <w:rsid w:val="00D94354"/>
    <w:rsid w:val="00EA15EA"/>
    <w:rsid w:val="00ED5016"/>
    <w:rsid w:val="00F0326C"/>
    <w:rsid w:val="00F10414"/>
    <w:rsid w:val="04D806FC"/>
    <w:rsid w:val="053C0C8A"/>
    <w:rsid w:val="08397703"/>
    <w:rsid w:val="088C3CD7"/>
    <w:rsid w:val="0AC35F80"/>
    <w:rsid w:val="0C3E353A"/>
    <w:rsid w:val="0DDA1596"/>
    <w:rsid w:val="16B34B25"/>
    <w:rsid w:val="1AB8095B"/>
    <w:rsid w:val="1FDE2C12"/>
    <w:rsid w:val="216929AF"/>
    <w:rsid w:val="240D3AC6"/>
    <w:rsid w:val="26753BA5"/>
    <w:rsid w:val="27C70430"/>
    <w:rsid w:val="2939710B"/>
    <w:rsid w:val="2ADE7F6A"/>
    <w:rsid w:val="2D811081"/>
    <w:rsid w:val="2EE23DA1"/>
    <w:rsid w:val="31B9703B"/>
    <w:rsid w:val="3B096A25"/>
    <w:rsid w:val="3D033860"/>
    <w:rsid w:val="46CB53EF"/>
    <w:rsid w:val="47332F94"/>
    <w:rsid w:val="49FC7FB5"/>
    <w:rsid w:val="4EB26E94"/>
    <w:rsid w:val="4FBB7FCB"/>
    <w:rsid w:val="51600E2A"/>
    <w:rsid w:val="51EB4B97"/>
    <w:rsid w:val="545D78A2"/>
    <w:rsid w:val="596A0A97"/>
    <w:rsid w:val="60651FB9"/>
    <w:rsid w:val="67C27CF0"/>
    <w:rsid w:val="69362744"/>
    <w:rsid w:val="6A8B4D12"/>
    <w:rsid w:val="6FE74798"/>
    <w:rsid w:val="7A5C5D83"/>
    <w:rsid w:val="7EA8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335</Characters>
  <Lines>2</Lines>
  <Paragraphs>1</Paragraphs>
  <TotalTime>1</TotalTime>
  <ScaleCrop>false</ScaleCrop>
  <LinksUpToDate>false</LinksUpToDate>
  <CharactersWithSpaces>392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2020-12-06T14:59:00Z</dcterms:created>
  <dc:creator>1158621277@qq.com</dc:creator>
  <cp:lastModifiedBy>戰か鑊</cp:lastModifiedBy>
  <dcterms:modified xsi:type="dcterms:W3CDTF">2023-12-12T07:54:11Z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2263EAE180324583A7B15E121C5D291D_12</vt:lpwstr>
  </property>
</Properties>
</file>