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天线阵列综合算法研究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无线通信基站系统中，天线是一个很重要的硬件，承担着从有线到无线的转换。尤其是5G系统，天线新增了赋型功能，所以对天线阵列的综合需求也越来越多（常规的65度波瓣宽度的广播权、30度波瓣宽度的广播权等），如何快速有效的搜索出所需波束的权值是一个难点。</w:t>
      </w:r>
    </w:p>
    <w:p>
      <w:pPr>
        <w:jc w:val="center"/>
      </w:pPr>
      <w:r>
        <w:drawing>
          <wp:inline distT="0" distB="0" distL="114300" distR="114300">
            <wp:extent cx="2806700" cy="17367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471" cy="17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19400" cy="170243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846" cy="17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 w:firstLineChars="200"/>
        <w:jc w:val="left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当前一般采用数值优化算法来进行天线阵列综合，常用的有：遗传算法、粒子群算法、蚁群算法、模拟退火算法等等。</w:t>
      </w:r>
    </w:p>
    <w:p>
      <w:pPr>
        <w:ind w:firstLine="420" w:firstLineChars="200"/>
        <w:jc w:val="left"/>
        <w:rPr>
          <w:rFonts w:hint="eastAsia" w:ascii="Arial" w:hAnsi="Arial" w:cs="Arial"/>
          <w:szCs w:val="21"/>
        </w:rPr>
      </w:pP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1、</w:t>
      </w:r>
      <w:r>
        <w:rPr>
          <w:rFonts w:hAnsi="Arial"/>
          <w:szCs w:val="21"/>
        </w:rPr>
        <w:t>请大家结合自身</w:t>
      </w:r>
      <w:r>
        <w:rPr>
          <w:rFonts w:hint="eastAsia" w:hAnsi="Arial"/>
          <w:szCs w:val="21"/>
        </w:rPr>
        <w:t>所学</w:t>
      </w:r>
      <w:r>
        <w:rPr>
          <w:rFonts w:hAnsi="Arial"/>
          <w:szCs w:val="21"/>
        </w:rPr>
        <w:t>知识，</w:t>
      </w:r>
      <w:r>
        <w:rPr>
          <w:rFonts w:hint="eastAsia" w:hAnsi="Arial"/>
          <w:szCs w:val="21"/>
        </w:rPr>
        <w:t>查找文献，对几种综合算法方案进行方案论证及验证，主要体现方案基本原理，优缺点、仿真结果等。</w:t>
      </w:r>
    </w:p>
    <w:p>
      <w:pPr>
        <w:ind w:firstLine="420" w:firstLineChars="200"/>
        <w:rPr>
          <w:rFonts w:hAnsi="Arial"/>
          <w:color w:val="00B050"/>
          <w:szCs w:val="21"/>
        </w:rPr>
      </w:pPr>
      <w:r>
        <w:rPr>
          <w:rFonts w:hint="eastAsia" w:hAnsi="Arial"/>
          <w:color w:val="00B050"/>
          <w:szCs w:val="21"/>
        </w:rPr>
        <w:t>仿真条件：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频点：2GHz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阵子数：1（行）*8（列）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阵子间距：0.5波长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单阵子方向图：100度的波瓣宽度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目标：水平65度的合成波瓣宽度、+/-60度范围内扫描无零陷、权值损耗小于2dB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int="eastAsia" w:hAnsi="Arial"/>
          <w:szCs w:val="21"/>
        </w:rPr>
        <w:t>2、</w:t>
      </w:r>
      <w:r>
        <w:rPr>
          <w:rFonts w:hAnsi="Arial"/>
          <w:szCs w:val="21"/>
        </w:rPr>
        <w:t>请大家结合自身</w:t>
      </w:r>
      <w:r>
        <w:rPr>
          <w:rFonts w:hint="eastAsia" w:hAnsi="Arial"/>
          <w:szCs w:val="21"/>
        </w:rPr>
        <w:t>所学</w:t>
      </w:r>
      <w:r>
        <w:rPr>
          <w:rFonts w:hAnsi="Arial"/>
          <w:szCs w:val="21"/>
        </w:rPr>
        <w:t>知识，</w:t>
      </w:r>
      <w:r>
        <w:rPr>
          <w:rFonts w:hint="eastAsia" w:hAnsi="Arial"/>
          <w:szCs w:val="21"/>
        </w:rPr>
        <w:t>查找文献，考虑是否能够通过算法形成一套软件，可以指导天线硬件开发，例如可以形成阵列布局的坐标点，对阵列中的天线单元形成设计要求</w:t>
      </w:r>
    </w:p>
    <w:p>
      <w:pPr>
        <w:ind w:firstLine="420" w:firstLineChars="200"/>
        <w:rPr>
          <w:rFonts w:hAnsi="Arial"/>
          <w:color w:val="00B050"/>
          <w:szCs w:val="21"/>
        </w:rPr>
      </w:pPr>
      <w:r>
        <w:rPr>
          <w:rFonts w:hint="eastAsia" w:hAnsi="Arial"/>
          <w:color w:val="00B050"/>
          <w:szCs w:val="21"/>
        </w:rPr>
        <w:t>加分项：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AI算法方案；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其他非数值算法方案。</w:t>
      </w:r>
    </w:p>
    <w:p>
      <w:pPr>
        <w:pStyle w:val="9"/>
        <w:widowControl w:val="0"/>
        <w:numPr>
          <w:numId w:val="0"/>
        </w:numPr>
        <w:jc w:val="both"/>
        <w:rPr>
          <w:rFonts w:hint="eastAsia" w:hAnsi="Arial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 w:hAnsi="Arial"/>
          <w:szCs w:val="21"/>
        </w:rPr>
      </w:pPr>
      <w:bookmarkStart w:id="0" w:name="_GoBack"/>
      <w:bookmarkEnd w:id="0"/>
    </w:p>
    <w:p>
      <w:pPr>
        <w:spacing w:before="240"/>
        <w:jc w:val="both"/>
        <w:outlineLvl w:val="0"/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1D5"/>
    <w:multiLevelType w:val="multilevel"/>
    <w:tmpl w:val="2CB851D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605B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4D44D0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96922"/>
    <w:rsid w:val="00EE5CC8"/>
    <w:rsid w:val="00FF0AAD"/>
    <w:rsid w:val="0AEF7AD6"/>
    <w:rsid w:val="0DBC6E5F"/>
    <w:rsid w:val="0F9D0D8B"/>
    <w:rsid w:val="217C57D7"/>
    <w:rsid w:val="29402B99"/>
    <w:rsid w:val="2B9533B8"/>
    <w:rsid w:val="2C541EF2"/>
    <w:rsid w:val="343C680F"/>
    <w:rsid w:val="35AA2CFE"/>
    <w:rsid w:val="3EC76B09"/>
    <w:rsid w:val="40E54530"/>
    <w:rsid w:val="44C70D28"/>
    <w:rsid w:val="524E6AF4"/>
    <w:rsid w:val="59272FFC"/>
    <w:rsid w:val="5D9737D3"/>
    <w:rsid w:val="653C24C8"/>
    <w:rsid w:val="69797C2C"/>
    <w:rsid w:val="6CB67A03"/>
    <w:rsid w:val="6CEE7603"/>
    <w:rsid w:val="6D502373"/>
    <w:rsid w:val="6E0E6216"/>
    <w:rsid w:val="75C5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0</TotalTime>
  <ScaleCrop>false</ScaleCrop>
  <LinksUpToDate>false</LinksUpToDate>
  <CharactersWithSpaces>472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2019-07-23T08:13:02Z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