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0C65" w:rsidRPr="00930C65" w:rsidRDefault="00930C65" w:rsidP="00930C65">
      <w:pPr>
        <w:ind w:firstLine="720"/>
        <w:jc w:val="right"/>
        <w:rPr>
          <w:color w:val="282828"/>
          <w:shd w:val="clear" w:color="auto" w:fill="FFFFFF"/>
        </w:rPr>
      </w:pPr>
      <w:r w:rsidRPr="00930C65">
        <w:rPr>
          <w:color w:val="282828"/>
          <w:shd w:val="clear" w:color="auto" w:fill="FFFFFF"/>
        </w:rPr>
        <w:t>Toni Hanrahan</w:t>
      </w:r>
    </w:p>
    <w:p w:rsidR="00930C65" w:rsidRDefault="00424F27" w:rsidP="00930C65">
      <w:pPr>
        <w:pBdr>
          <w:bottom w:val="single" w:sz="4" w:space="1" w:color="auto"/>
        </w:pBdr>
        <w:jc w:val="right"/>
        <w:rPr>
          <w:color w:val="282828"/>
          <w:shd w:val="clear" w:color="auto" w:fill="FFFFFF"/>
        </w:rPr>
      </w:pPr>
      <w:r>
        <w:rPr>
          <w:color w:val="282828"/>
          <w:shd w:val="clear" w:color="auto" w:fill="FFFFFF"/>
        </w:rPr>
        <w:t>Congressional Topic Analysis – Topic Modeling</w:t>
      </w:r>
    </w:p>
    <w:p w:rsidR="00424F27" w:rsidRPr="00930C65" w:rsidRDefault="00424F27" w:rsidP="00930C65">
      <w:pPr>
        <w:pBdr>
          <w:bottom w:val="single" w:sz="4" w:space="1" w:color="auto"/>
        </w:pBdr>
        <w:jc w:val="right"/>
        <w:rPr>
          <w:color w:val="282828"/>
          <w:shd w:val="clear" w:color="auto" w:fill="FFFFFF"/>
        </w:rPr>
      </w:pPr>
      <w:bookmarkStart w:id="0" w:name="_GoBack"/>
      <w:bookmarkEnd w:id="0"/>
    </w:p>
    <w:p w:rsidR="00930C65" w:rsidRPr="00930C65" w:rsidRDefault="00930C65" w:rsidP="00930C65">
      <w:pPr>
        <w:rPr>
          <w:color w:val="282828"/>
          <w:shd w:val="clear" w:color="auto" w:fill="FFFFFF"/>
        </w:rPr>
      </w:pPr>
    </w:p>
    <w:p w:rsidR="00846C75" w:rsidRPr="00930C65" w:rsidRDefault="00846C75">
      <w:pPr>
        <w:rPr>
          <w:color w:val="282828"/>
          <w:highlight w:val="white"/>
        </w:rPr>
      </w:pPr>
    </w:p>
    <w:p w:rsidR="00846C75" w:rsidRPr="00930C65" w:rsidRDefault="004724A4">
      <w:pPr>
        <w:rPr>
          <w:b/>
          <w:color w:val="282828"/>
          <w:highlight w:val="white"/>
        </w:rPr>
      </w:pPr>
      <w:r w:rsidRPr="00930C65">
        <w:rPr>
          <w:b/>
          <w:color w:val="282828"/>
          <w:highlight w:val="white"/>
        </w:rPr>
        <w:t xml:space="preserve">Introduction: </w:t>
      </w:r>
    </w:p>
    <w:p w:rsidR="00846C75" w:rsidRPr="00930C65" w:rsidRDefault="00846C75">
      <w:pPr>
        <w:rPr>
          <w:b/>
          <w:color w:val="282828"/>
          <w:highlight w:val="white"/>
        </w:rPr>
      </w:pPr>
    </w:p>
    <w:p w:rsidR="00846C75" w:rsidRDefault="008F6D70">
      <w:pPr>
        <w:rPr>
          <w:bCs/>
          <w:color w:val="282828"/>
          <w:highlight w:val="white"/>
        </w:rPr>
      </w:pPr>
      <w:r w:rsidRPr="008F6D70">
        <w:rPr>
          <w:bCs/>
          <w:color w:val="282828"/>
          <w:highlight w:val="white"/>
        </w:rPr>
        <w:t>Both gov</w:t>
      </w:r>
      <w:r>
        <w:rPr>
          <w:bCs/>
          <w:color w:val="282828"/>
          <w:highlight w:val="white"/>
        </w:rPr>
        <w:t xml:space="preserve">ernment officials and business professionals need to monitor and react to topics and issues that arise in congressional sessions.  New regulations can pose many challenges, and being prepared can provide a advantage.  However, listening to, or reading </w:t>
      </w:r>
      <w:r w:rsidR="005F1D3B">
        <w:rPr>
          <w:bCs/>
          <w:color w:val="282828"/>
          <w:highlight w:val="white"/>
        </w:rPr>
        <w:t>the text of the Congressional Record</w:t>
      </w:r>
      <w:r>
        <w:rPr>
          <w:bCs/>
          <w:color w:val="282828"/>
          <w:highlight w:val="white"/>
        </w:rPr>
        <w:t xml:space="preserve"> of all the congressional sessions is not possible for most people.</w:t>
      </w:r>
    </w:p>
    <w:p w:rsidR="008F6D70" w:rsidRDefault="008F6D70">
      <w:pPr>
        <w:rPr>
          <w:bCs/>
          <w:color w:val="282828"/>
          <w:highlight w:val="white"/>
        </w:rPr>
      </w:pPr>
    </w:p>
    <w:p w:rsidR="008F6D70" w:rsidRDefault="008F6D70">
      <w:pPr>
        <w:rPr>
          <w:bCs/>
          <w:color w:val="282828"/>
          <w:highlight w:val="white"/>
        </w:rPr>
      </w:pPr>
      <w:r>
        <w:rPr>
          <w:bCs/>
          <w:color w:val="282828"/>
          <w:highlight w:val="white"/>
        </w:rPr>
        <w:t xml:space="preserve">Monitoring subscription services allow users to sign up to be </w:t>
      </w:r>
      <w:r w:rsidRPr="008F6D70">
        <w:rPr>
          <w:bCs/>
          <w:color w:val="282828"/>
        </w:rPr>
        <w:t xml:space="preserve">proactively alerted to </w:t>
      </w:r>
      <w:r w:rsidR="00040D49">
        <w:rPr>
          <w:bCs/>
          <w:color w:val="282828"/>
        </w:rPr>
        <w:t xml:space="preserve">relevant </w:t>
      </w:r>
      <w:r w:rsidRPr="008F6D70">
        <w:rPr>
          <w:bCs/>
          <w:color w:val="282828"/>
        </w:rPr>
        <w:t>legislation and regulation t</w:t>
      </w:r>
      <w:r>
        <w:rPr>
          <w:bCs/>
          <w:color w:val="282828"/>
        </w:rPr>
        <w:t>opics</w:t>
      </w:r>
      <w:r w:rsidR="00040D49">
        <w:rPr>
          <w:bCs/>
          <w:color w:val="282828"/>
        </w:rPr>
        <w:t>.</w:t>
      </w:r>
      <w:r>
        <w:rPr>
          <w:bCs/>
          <w:color w:val="282828"/>
          <w:highlight w:val="white"/>
        </w:rPr>
        <w:t xml:space="preserve"> </w:t>
      </w:r>
      <w:r w:rsidR="005F1D3B">
        <w:rPr>
          <w:bCs/>
          <w:color w:val="282828"/>
          <w:highlight w:val="white"/>
        </w:rPr>
        <w:t xml:space="preserve"> Political scientists and correspondents also use similar monitoring methods to stay up to date.  And historians can use this information to track trends over time, or measure the “productivity” of each Congress.</w:t>
      </w:r>
    </w:p>
    <w:p w:rsidR="0089291A" w:rsidRDefault="0089291A">
      <w:pPr>
        <w:rPr>
          <w:bCs/>
          <w:color w:val="282828"/>
          <w:highlight w:val="white"/>
        </w:rPr>
      </w:pPr>
    </w:p>
    <w:p w:rsidR="0089291A" w:rsidRDefault="0089291A">
      <w:pPr>
        <w:rPr>
          <w:bCs/>
          <w:color w:val="282828"/>
          <w:highlight w:val="white"/>
        </w:rPr>
      </w:pPr>
      <w:r>
        <w:rPr>
          <w:bCs/>
          <w:color w:val="282828"/>
          <w:highlight w:val="white"/>
        </w:rPr>
        <w:t xml:space="preserve">It is fairly common to perform this tracking and monitoring based on the bills and resolution.  These are planned in agendas ahead of time, clearly numbered, and introduced in a way that makes it quite easy to track.  But, it is far more challenging to try and identify common themes or topics that can span multiple bills.  Being able to analyze these higher level topics can provide valuable insights . </w:t>
      </w:r>
    </w:p>
    <w:p w:rsidR="005F1D3B" w:rsidRDefault="005F1D3B">
      <w:pPr>
        <w:rPr>
          <w:bCs/>
          <w:color w:val="282828"/>
          <w:highlight w:val="white"/>
        </w:rPr>
      </w:pPr>
    </w:p>
    <w:p w:rsidR="005F1D3B" w:rsidRPr="008F6D70" w:rsidRDefault="005F1D3B">
      <w:pPr>
        <w:rPr>
          <w:bCs/>
          <w:color w:val="282828"/>
          <w:highlight w:val="white"/>
        </w:rPr>
      </w:pPr>
    </w:p>
    <w:p w:rsidR="00846C75" w:rsidRPr="00930C65" w:rsidRDefault="00846C75">
      <w:pPr>
        <w:rPr>
          <w:b/>
          <w:color w:val="282828"/>
          <w:highlight w:val="white"/>
        </w:rPr>
      </w:pPr>
    </w:p>
    <w:p w:rsidR="00846C75" w:rsidRPr="00930C65" w:rsidRDefault="00846C75">
      <w:pPr>
        <w:rPr>
          <w:b/>
          <w:color w:val="282828"/>
          <w:highlight w:val="white"/>
        </w:rPr>
      </w:pPr>
    </w:p>
    <w:p w:rsidR="00846C75" w:rsidRPr="00930C65" w:rsidRDefault="004724A4">
      <w:pPr>
        <w:rPr>
          <w:b/>
          <w:color w:val="282828"/>
          <w:highlight w:val="white"/>
        </w:rPr>
      </w:pPr>
      <w:r w:rsidRPr="00930C65">
        <w:rPr>
          <w:b/>
          <w:color w:val="282828"/>
          <w:highlight w:val="white"/>
        </w:rPr>
        <w:t>Analysis and Models</w:t>
      </w:r>
      <w:r w:rsidR="00930C65">
        <w:rPr>
          <w:b/>
          <w:color w:val="282828"/>
          <w:highlight w:val="white"/>
        </w:rPr>
        <w:t>:</w:t>
      </w:r>
    </w:p>
    <w:p w:rsidR="00846C75" w:rsidRPr="00930C65" w:rsidRDefault="00846C75">
      <w:pPr>
        <w:rPr>
          <w:b/>
          <w:color w:val="282828"/>
          <w:highlight w:val="white"/>
        </w:rPr>
      </w:pPr>
    </w:p>
    <w:p w:rsidR="00846C75" w:rsidRDefault="00930C65" w:rsidP="00C90942">
      <w:pPr>
        <w:rPr>
          <w:color w:val="282828"/>
          <w:highlight w:val="white"/>
        </w:rPr>
      </w:pPr>
      <w:r w:rsidRPr="00930C65">
        <w:rPr>
          <w:b/>
          <w:color w:val="282828"/>
          <w:highlight w:val="white"/>
        </w:rPr>
        <w:t>About the Data</w:t>
      </w:r>
      <w:r>
        <w:rPr>
          <w:b/>
          <w:color w:val="282828"/>
          <w:highlight w:val="white"/>
        </w:rPr>
        <w:t>:</w:t>
      </w:r>
      <w:r>
        <w:rPr>
          <w:color w:val="282828"/>
          <w:highlight w:val="white"/>
        </w:rPr>
        <w:t xml:space="preserve">  </w:t>
      </w:r>
    </w:p>
    <w:p w:rsidR="00C90942" w:rsidRDefault="00C90942" w:rsidP="00C90942">
      <w:pPr>
        <w:rPr>
          <w:color w:val="282828"/>
          <w:highlight w:val="white"/>
        </w:rPr>
      </w:pPr>
    </w:p>
    <w:p w:rsidR="00C90942" w:rsidRDefault="00C90942">
      <w:pPr>
        <w:rPr>
          <w:color w:val="282828"/>
        </w:rPr>
      </w:pPr>
      <w:r>
        <w:rPr>
          <w:color w:val="282828"/>
          <w:highlight w:val="white"/>
        </w:rPr>
        <w:t xml:space="preserve">This is a large dataset comprised of more than 400 files containing the text of the proceedings from the </w:t>
      </w:r>
      <w:r w:rsidRPr="00C90942">
        <w:rPr>
          <w:color w:val="282828"/>
        </w:rPr>
        <w:t>110th Congress (House only).</w:t>
      </w:r>
      <w:r>
        <w:rPr>
          <w:color w:val="282828"/>
        </w:rPr>
        <w:t xml:space="preserve">  The individual test files were saved in separate subfolders labeled as</w:t>
      </w:r>
      <w:r w:rsidRPr="00C90942">
        <w:rPr>
          <w:color w:val="282828"/>
        </w:rPr>
        <w:t xml:space="preserve"> “m” means “male”, “f” means “female”, “d” means “democrat”, “r” means “republican”. </w:t>
      </w:r>
      <w:r w:rsidR="00546A3B">
        <w:rPr>
          <w:color w:val="282828"/>
        </w:rPr>
        <w:t xml:space="preserve"> For the purpose of this analysis all the text files were combined into one folder in order to be read in as a single corpus.</w:t>
      </w:r>
    </w:p>
    <w:p w:rsidR="00C14EFE" w:rsidRDefault="00C14EFE">
      <w:pPr>
        <w:rPr>
          <w:color w:val="282828"/>
        </w:rPr>
      </w:pPr>
    </w:p>
    <w:p w:rsidR="00C14EFE" w:rsidRDefault="00C14EFE">
      <w:pPr>
        <w:rPr>
          <w:color w:val="282828"/>
        </w:rPr>
      </w:pPr>
      <w:r>
        <w:rPr>
          <w:color w:val="282828"/>
        </w:rPr>
        <w:t xml:space="preserve">The data contained a significant number of html encoding characters (e.g. </w:t>
      </w:r>
      <w:r w:rsidRPr="00C14EFE">
        <w:rPr>
          <w:color w:val="282828"/>
        </w:rPr>
        <w:t>&lt;DOC&gt;</w:t>
      </w:r>
      <w:r>
        <w:rPr>
          <w:color w:val="282828"/>
        </w:rPr>
        <w:t xml:space="preserve"> </w:t>
      </w:r>
      <w:r w:rsidRPr="00C14EFE">
        <w:rPr>
          <w:color w:val="282828"/>
        </w:rPr>
        <w:t>&lt;/DOC&gt;</w:t>
      </w:r>
      <w:r>
        <w:rPr>
          <w:color w:val="282828"/>
        </w:rPr>
        <w:t xml:space="preserve"> </w:t>
      </w:r>
      <w:r w:rsidRPr="00C14EFE">
        <w:rPr>
          <w:color w:val="282828"/>
        </w:rPr>
        <w:t>&lt;TEXT&gt;</w:t>
      </w:r>
      <w:r>
        <w:rPr>
          <w:color w:val="282828"/>
        </w:rPr>
        <w:t xml:space="preserve"> </w:t>
      </w:r>
      <w:r w:rsidRPr="00C14EFE">
        <w:rPr>
          <w:color w:val="282828"/>
        </w:rPr>
        <w:t>&lt;/TEXT&gt;</w:t>
      </w:r>
      <w:r>
        <w:rPr>
          <w:color w:val="282828"/>
        </w:rPr>
        <w:t xml:space="preserve"> &lt;b&gt; &lt;/b&gt; ) that needed to be removed before it could be read in.</w:t>
      </w:r>
      <w:r w:rsidR="00600910">
        <w:rPr>
          <w:color w:val="282828"/>
        </w:rPr>
        <w:t xml:space="preserve">  In addition</w:t>
      </w:r>
      <w:r w:rsidR="00B7446A">
        <w:rPr>
          <w:color w:val="282828"/>
        </w:rPr>
        <w:t>, all punctuation and special characters were removed.</w:t>
      </w:r>
    </w:p>
    <w:p w:rsidR="00410D6B" w:rsidRDefault="00410D6B">
      <w:pPr>
        <w:rPr>
          <w:color w:val="282828"/>
        </w:rPr>
      </w:pPr>
      <w:r>
        <w:rPr>
          <w:noProof/>
          <w:color w:val="282828"/>
        </w:rPr>
        <w:lastRenderedPageBreak/>
        <w:drawing>
          <wp:inline distT="0" distB="0" distL="0" distR="0" wp14:anchorId="2D3772A8" wp14:editId="43365A9E">
            <wp:extent cx="5943600" cy="2962910"/>
            <wp:effectExtent l="152400" t="152400" r="342900" b="3390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01 at 6.29.46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62910"/>
                    </a:xfrm>
                    <a:prstGeom prst="rect">
                      <a:avLst/>
                    </a:prstGeom>
                    <a:ln>
                      <a:noFill/>
                    </a:ln>
                    <a:effectLst>
                      <a:outerShdw blurRad="292100" dist="139700" dir="2700000" algn="tl" rotWithShape="0">
                        <a:srgbClr val="333333">
                          <a:alpha val="65000"/>
                        </a:srgbClr>
                      </a:outerShdw>
                    </a:effectLst>
                  </pic:spPr>
                </pic:pic>
              </a:graphicData>
            </a:graphic>
          </wp:inline>
        </w:drawing>
      </w:r>
    </w:p>
    <w:p w:rsidR="000302C1" w:rsidRDefault="000302C1">
      <w:pPr>
        <w:rPr>
          <w:color w:val="282828"/>
        </w:rPr>
      </w:pPr>
    </w:p>
    <w:p w:rsidR="000302C1" w:rsidRDefault="000302C1">
      <w:pPr>
        <w:rPr>
          <w:color w:val="282828"/>
        </w:rPr>
      </w:pPr>
      <w:r>
        <w:rPr>
          <w:color w:val="282828"/>
        </w:rPr>
        <w:t xml:space="preserve">The data was read in to a </w:t>
      </w:r>
      <w:proofErr w:type="spellStart"/>
      <w:r>
        <w:rPr>
          <w:color w:val="282828"/>
        </w:rPr>
        <w:t>dataframe</w:t>
      </w:r>
      <w:proofErr w:type="spellEnd"/>
      <w:r>
        <w:rPr>
          <w:color w:val="282828"/>
        </w:rPr>
        <w:t xml:space="preserve"> and contained </w:t>
      </w:r>
      <w:r w:rsidRPr="000302C1">
        <w:rPr>
          <w:color w:val="282828"/>
        </w:rPr>
        <w:t>345</w:t>
      </w:r>
      <w:r>
        <w:rPr>
          <w:color w:val="282828"/>
        </w:rPr>
        <w:t>,</w:t>
      </w:r>
      <w:r w:rsidRPr="000302C1">
        <w:rPr>
          <w:color w:val="282828"/>
        </w:rPr>
        <w:t xml:space="preserve">539 rows </w:t>
      </w:r>
      <w:r>
        <w:rPr>
          <w:color w:val="282828"/>
        </w:rPr>
        <w:t>and</w:t>
      </w:r>
      <w:r w:rsidRPr="000302C1">
        <w:rPr>
          <w:color w:val="282828"/>
        </w:rPr>
        <w:t xml:space="preserve"> 1 columns</w:t>
      </w:r>
      <w:r>
        <w:rPr>
          <w:color w:val="282828"/>
        </w:rPr>
        <w:t>.</w:t>
      </w:r>
      <w:r w:rsidR="00410D6B">
        <w:rPr>
          <w:color w:val="282828"/>
        </w:rPr>
        <w:t xml:space="preserve">  It was then lemmatized and stemming processing was applied.</w:t>
      </w:r>
    </w:p>
    <w:p w:rsidR="00410D6B" w:rsidRDefault="00410D6B">
      <w:pPr>
        <w:rPr>
          <w:color w:val="282828"/>
        </w:rPr>
      </w:pPr>
      <w:r>
        <w:rPr>
          <w:noProof/>
          <w:color w:val="282828"/>
        </w:rPr>
        <w:drawing>
          <wp:inline distT="0" distB="0" distL="0" distR="0">
            <wp:extent cx="5943600" cy="1786255"/>
            <wp:effectExtent l="152400" t="152400" r="342900" b="3473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2-01 at 8.45.24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786255"/>
                    </a:xfrm>
                    <a:prstGeom prst="rect">
                      <a:avLst/>
                    </a:prstGeom>
                    <a:ln>
                      <a:noFill/>
                    </a:ln>
                    <a:effectLst>
                      <a:outerShdw blurRad="292100" dist="139700" dir="2700000" algn="tl" rotWithShape="0">
                        <a:srgbClr val="333333">
                          <a:alpha val="65000"/>
                        </a:srgbClr>
                      </a:outerShdw>
                    </a:effectLst>
                  </pic:spPr>
                </pic:pic>
              </a:graphicData>
            </a:graphic>
          </wp:inline>
        </w:drawing>
      </w:r>
    </w:p>
    <w:p w:rsidR="003F6E97" w:rsidRPr="003F6E97" w:rsidRDefault="003F6E97" w:rsidP="003F6E97">
      <w:pPr>
        <w:rPr>
          <w:color w:val="282828"/>
        </w:rPr>
      </w:pPr>
      <w:r>
        <w:rPr>
          <w:color w:val="282828"/>
        </w:rPr>
        <w:t>The processed data was stored in a dictionary and several records were selected in order to view how the stemming and lemming was applied.  The most common change seemed to be the removal of the word endings and converting all the words to lowercase.  For example, the name “</w:t>
      </w:r>
      <w:r w:rsidRPr="003F6E97">
        <w:rPr>
          <w:color w:val="282828"/>
        </w:rPr>
        <w:t>ABERCROMBIE</w:t>
      </w:r>
      <w:r>
        <w:rPr>
          <w:color w:val="282828"/>
        </w:rPr>
        <w:t>” was reduced to</w:t>
      </w:r>
      <w:r w:rsidRPr="003F6E97">
        <w:rPr>
          <w:color w:val="282828"/>
        </w:rPr>
        <w:t xml:space="preserve"> </w:t>
      </w:r>
      <w:r>
        <w:rPr>
          <w:color w:val="282828"/>
        </w:rPr>
        <w:t>“</w:t>
      </w:r>
      <w:proofErr w:type="spellStart"/>
      <w:r w:rsidRPr="003F6E97">
        <w:rPr>
          <w:color w:val="282828"/>
        </w:rPr>
        <w:t>abercrombi</w:t>
      </w:r>
      <w:proofErr w:type="spellEnd"/>
      <w:r>
        <w:rPr>
          <w:color w:val="282828"/>
        </w:rPr>
        <w:t>”, “comprehensive” and “comprehension” were reduced to “</w:t>
      </w:r>
      <w:proofErr w:type="spellStart"/>
      <w:r w:rsidRPr="003F6E97">
        <w:rPr>
          <w:color w:val="282828"/>
        </w:rPr>
        <w:t>comprehens</w:t>
      </w:r>
      <w:proofErr w:type="spellEnd"/>
      <w:r>
        <w:rPr>
          <w:color w:val="282828"/>
        </w:rPr>
        <w:t>”</w:t>
      </w:r>
      <w:r w:rsidR="001622B2">
        <w:rPr>
          <w:color w:val="282828"/>
        </w:rPr>
        <w:t xml:space="preserve">.  The data was then </w:t>
      </w:r>
      <w:r w:rsidR="00B06695">
        <w:rPr>
          <w:color w:val="282828"/>
        </w:rPr>
        <w:t>converted to a bag of words, and TFIDF (</w:t>
      </w:r>
      <w:r w:rsidR="00B06695" w:rsidRPr="00B06695">
        <w:rPr>
          <w:color w:val="282828"/>
        </w:rPr>
        <w:t>term frequency-inverse document frequency</w:t>
      </w:r>
      <w:r w:rsidR="00B06695">
        <w:rPr>
          <w:color w:val="282828"/>
        </w:rPr>
        <w:t>) was applied in order to measure the frequency of each word.</w:t>
      </w:r>
    </w:p>
    <w:p w:rsidR="00600910" w:rsidRPr="00546A3B" w:rsidRDefault="00600910">
      <w:pPr>
        <w:rPr>
          <w:color w:val="282828"/>
        </w:rPr>
      </w:pPr>
    </w:p>
    <w:p w:rsidR="00C90942" w:rsidRDefault="00C90942">
      <w:pPr>
        <w:rPr>
          <w:color w:val="282828"/>
          <w:highlight w:val="white"/>
        </w:rPr>
      </w:pPr>
    </w:p>
    <w:p w:rsidR="00600910" w:rsidRDefault="00600910">
      <w:pPr>
        <w:rPr>
          <w:color w:val="282828"/>
          <w:highlight w:val="white"/>
        </w:rPr>
      </w:pPr>
    </w:p>
    <w:p w:rsidR="00600910" w:rsidRDefault="00600910">
      <w:pPr>
        <w:rPr>
          <w:color w:val="282828"/>
          <w:highlight w:val="white"/>
        </w:rPr>
      </w:pPr>
    </w:p>
    <w:p w:rsidR="00C90942" w:rsidRPr="00930C65" w:rsidRDefault="00C90942">
      <w:pPr>
        <w:rPr>
          <w:color w:val="282828"/>
          <w:highlight w:val="white"/>
        </w:rPr>
      </w:pPr>
    </w:p>
    <w:p w:rsidR="00846C75" w:rsidRDefault="00930C65" w:rsidP="00B06695">
      <w:pPr>
        <w:rPr>
          <w:bCs/>
          <w:color w:val="282828"/>
          <w:highlight w:val="white"/>
        </w:rPr>
      </w:pPr>
      <w:r>
        <w:rPr>
          <w:b/>
          <w:color w:val="282828"/>
          <w:highlight w:val="white"/>
        </w:rPr>
        <w:t xml:space="preserve">About the Models:  </w:t>
      </w:r>
    </w:p>
    <w:p w:rsidR="00B06695" w:rsidRDefault="00B06695" w:rsidP="00B06695">
      <w:pPr>
        <w:rPr>
          <w:bCs/>
          <w:color w:val="282828"/>
          <w:highlight w:val="white"/>
        </w:rPr>
      </w:pPr>
    </w:p>
    <w:p w:rsidR="00B7467A" w:rsidRDefault="00B7467A" w:rsidP="00B06695">
      <w:pPr>
        <w:rPr>
          <w:bCs/>
          <w:color w:val="282828"/>
        </w:rPr>
      </w:pPr>
      <w:r>
        <w:rPr>
          <w:bCs/>
          <w:color w:val="282828"/>
          <w:highlight w:val="white"/>
        </w:rPr>
        <w:t xml:space="preserve">The </w:t>
      </w:r>
      <w:proofErr w:type="spellStart"/>
      <w:r>
        <w:rPr>
          <w:bCs/>
          <w:color w:val="282828"/>
          <w:highlight w:val="white"/>
        </w:rPr>
        <w:t>Gensim</w:t>
      </w:r>
      <w:proofErr w:type="spellEnd"/>
      <w:r>
        <w:rPr>
          <w:bCs/>
          <w:color w:val="282828"/>
          <w:highlight w:val="white"/>
        </w:rPr>
        <w:t xml:space="preserve"> package was used to perform </w:t>
      </w:r>
      <w:r>
        <w:rPr>
          <w:bCs/>
          <w:color w:val="282828"/>
        </w:rPr>
        <w:t xml:space="preserve">the </w:t>
      </w:r>
      <w:r w:rsidRPr="00B7467A">
        <w:rPr>
          <w:bCs/>
          <w:color w:val="282828"/>
        </w:rPr>
        <w:t>Latent Dirichlet Allocation(LDA) algorithm for topic modeling</w:t>
      </w:r>
      <w:r>
        <w:rPr>
          <w:bCs/>
          <w:color w:val="282828"/>
        </w:rPr>
        <w:t xml:space="preserve">.  LDA uses the distribution </w:t>
      </w:r>
      <w:r w:rsidRPr="00B7467A">
        <w:rPr>
          <w:bCs/>
          <w:color w:val="282828"/>
        </w:rPr>
        <w:t xml:space="preserve">of dominant keywords </w:t>
      </w:r>
      <w:r>
        <w:rPr>
          <w:bCs/>
          <w:color w:val="282828"/>
        </w:rPr>
        <w:t>to identify the topics.</w:t>
      </w:r>
      <w:r w:rsidR="0086406E">
        <w:rPr>
          <w:bCs/>
          <w:color w:val="282828"/>
        </w:rPr>
        <w:t xml:space="preserve">  The number of topics was first set to 40, and then run again for 50 topics.  The number of passes was kept to 10 for both.</w:t>
      </w:r>
    </w:p>
    <w:p w:rsidR="0086406E" w:rsidRDefault="0086406E" w:rsidP="00B06695">
      <w:pPr>
        <w:rPr>
          <w:bCs/>
          <w:color w:val="282828"/>
        </w:rPr>
      </w:pPr>
    </w:p>
    <w:p w:rsidR="0086406E" w:rsidRPr="0086406E" w:rsidRDefault="0086406E" w:rsidP="0086406E">
      <w:pPr>
        <w:ind w:left="1440"/>
        <w:rPr>
          <w:rStyle w:val="Strong"/>
        </w:rPr>
      </w:pPr>
      <w:proofErr w:type="spellStart"/>
      <w:r w:rsidRPr="0086406E">
        <w:rPr>
          <w:rStyle w:val="Strong"/>
          <w:highlight w:val="lightGray"/>
        </w:rPr>
        <w:t>lda_model</w:t>
      </w:r>
      <w:proofErr w:type="spellEnd"/>
      <w:r w:rsidRPr="0086406E">
        <w:rPr>
          <w:rStyle w:val="Strong"/>
          <w:highlight w:val="lightGray"/>
        </w:rPr>
        <w:t xml:space="preserve"> = </w:t>
      </w:r>
      <w:proofErr w:type="spellStart"/>
      <w:r w:rsidRPr="0086406E">
        <w:rPr>
          <w:rStyle w:val="Strong"/>
          <w:highlight w:val="lightGray"/>
        </w:rPr>
        <w:t>gensim.models.LdaMulticore</w:t>
      </w:r>
      <w:proofErr w:type="spellEnd"/>
      <w:r w:rsidRPr="0086406E">
        <w:rPr>
          <w:rStyle w:val="Strong"/>
          <w:highlight w:val="lightGray"/>
        </w:rPr>
        <w:t>(</w:t>
      </w:r>
      <w:proofErr w:type="spellStart"/>
      <w:r w:rsidRPr="0086406E">
        <w:rPr>
          <w:rStyle w:val="Strong"/>
          <w:highlight w:val="lightGray"/>
        </w:rPr>
        <w:t>bow_corpus</w:t>
      </w:r>
      <w:proofErr w:type="spellEnd"/>
      <w:r w:rsidRPr="0086406E">
        <w:rPr>
          <w:rStyle w:val="Strong"/>
          <w:highlight w:val="lightGray"/>
        </w:rPr>
        <w:t xml:space="preserve">, </w:t>
      </w:r>
      <w:proofErr w:type="spellStart"/>
      <w:r w:rsidRPr="0086406E">
        <w:rPr>
          <w:rStyle w:val="Strong"/>
          <w:highlight w:val="lightGray"/>
        </w:rPr>
        <w:t>num_topics</w:t>
      </w:r>
      <w:proofErr w:type="spellEnd"/>
      <w:r w:rsidRPr="0086406E">
        <w:rPr>
          <w:rStyle w:val="Strong"/>
          <w:highlight w:val="lightGray"/>
        </w:rPr>
        <w:t>=40, id2word=dictionary, passes=10)</w:t>
      </w:r>
    </w:p>
    <w:p w:rsidR="0086406E" w:rsidRDefault="0086406E" w:rsidP="00B06695">
      <w:pPr>
        <w:rPr>
          <w:bCs/>
          <w:color w:val="282828"/>
          <w:highlight w:val="white"/>
        </w:rPr>
      </w:pPr>
    </w:p>
    <w:p w:rsidR="0086406E" w:rsidRPr="0086406E" w:rsidRDefault="0086406E" w:rsidP="0086406E">
      <w:pPr>
        <w:ind w:left="1440"/>
        <w:rPr>
          <w:rStyle w:val="Strong"/>
        </w:rPr>
      </w:pPr>
      <w:proofErr w:type="spellStart"/>
      <w:r w:rsidRPr="0086406E">
        <w:rPr>
          <w:rStyle w:val="Strong"/>
          <w:highlight w:val="lightGray"/>
        </w:rPr>
        <w:t>lda_model</w:t>
      </w:r>
      <w:proofErr w:type="spellEnd"/>
      <w:r w:rsidRPr="0086406E">
        <w:rPr>
          <w:rStyle w:val="Strong"/>
          <w:highlight w:val="lightGray"/>
        </w:rPr>
        <w:t xml:space="preserve"> = </w:t>
      </w:r>
      <w:proofErr w:type="spellStart"/>
      <w:r w:rsidRPr="0086406E">
        <w:rPr>
          <w:rStyle w:val="Strong"/>
          <w:highlight w:val="lightGray"/>
        </w:rPr>
        <w:t>gensim.models.LdaMulticore</w:t>
      </w:r>
      <w:proofErr w:type="spellEnd"/>
      <w:r w:rsidRPr="0086406E">
        <w:rPr>
          <w:rStyle w:val="Strong"/>
          <w:highlight w:val="lightGray"/>
        </w:rPr>
        <w:t>(</w:t>
      </w:r>
      <w:proofErr w:type="spellStart"/>
      <w:r w:rsidRPr="0086406E">
        <w:rPr>
          <w:rStyle w:val="Strong"/>
          <w:highlight w:val="lightGray"/>
        </w:rPr>
        <w:t>bow_corpus</w:t>
      </w:r>
      <w:proofErr w:type="spellEnd"/>
      <w:r w:rsidRPr="0086406E">
        <w:rPr>
          <w:rStyle w:val="Strong"/>
          <w:highlight w:val="lightGray"/>
        </w:rPr>
        <w:t xml:space="preserve">, </w:t>
      </w:r>
      <w:proofErr w:type="spellStart"/>
      <w:r w:rsidRPr="0086406E">
        <w:rPr>
          <w:rStyle w:val="Strong"/>
          <w:highlight w:val="lightGray"/>
        </w:rPr>
        <w:t>num_topics</w:t>
      </w:r>
      <w:proofErr w:type="spellEnd"/>
      <w:r w:rsidRPr="0086406E">
        <w:rPr>
          <w:rStyle w:val="Strong"/>
          <w:highlight w:val="lightGray"/>
        </w:rPr>
        <w:t>=</w:t>
      </w:r>
      <w:r>
        <w:rPr>
          <w:rStyle w:val="Strong"/>
          <w:highlight w:val="lightGray"/>
        </w:rPr>
        <w:t>5</w:t>
      </w:r>
      <w:r w:rsidRPr="0086406E">
        <w:rPr>
          <w:rStyle w:val="Strong"/>
          <w:highlight w:val="lightGray"/>
        </w:rPr>
        <w:t>0, id2word=dictionary, passes=10)</w:t>
      </w:r>
    </w:p>
    <w:p w:rsidR="0086406E" w:rsidRDefault="0086406E" w:rsidP="00B06695">
      <w:pPr>
        <w:rPr>
          <w:bCs/>
          <w:color w:val="282828"/>
          <w:highlight w:val="white"/>
        </w:rPr>
      </w:pPr>
    </w:p>
    <w:p w:rsidR="00846C75" w:rsidRPr="00930C65" w:rsidRDefault="00846C75">
      <w:pPr>
        <w:rPr>
          <w:b/>
          <w:color w:val="282828"/>
          <w:highlight w:val="white"/>
        </w:rPr>
      </w:pPr>
    </w:p>
    <w:p w:rsidR="00846C75" w:rsidRPr="00930C65" w:rsidRDefault="004724A4">
      <w:pPr>
        <w:rPr>
          <w:b/>
          <w:color w:val="282828"/>
          <w:highlight w:val="white"/>
        </w:rPr>
      </w:pPr>
      <w:r w:rsidRPr="00930C65">
        <w:rPr>
          <w:b/>
          <w:color w:val="282828"/>
          <w:highlight w:val="white"/>
        </w:rPr>
        <w:t>Results</w:t>
      </w:r>
    </w:p>
    <w:p w:rsidR="00846C75" w:rsidRDefault="00846C75">
      <w:pPr>
        <w:rPr>
          <w:b/>
          <w:color w:val="282828"/>
          <w:highlight w:val="white"/>
        </w:rPr>
      </w:pPr>
    </w:p>
    <w:p w:rsidR="008B1741" w:rsidRPr="008B1741" w:rsidRDefault="008B1741">
      <w:pPr>
        <w:rPr>
          <w:bCs/>
          <w:color w:val="282828"/>
          <w:highlight w:val="white"/>
        </w:rPr>
      </w:pPr>
      <w:r w:rsidRPr="008B1741">
        <w:rPr>
          <w:bCs/>
          <w:color w:val="282828"/>
        </w:rPr>
        <w:t xml:space="preserve">Model perplexity and coherence score measure </w:t>
      </w:r>
      <w:r>
        <w:rPr>
          <w:bCs/>
          <w:color w:val="282828"/>
        </w:rPr>
        <w:t>h</w:t>
      </w:r>
      <w:r w:rsidRPr="008B1741">
        <w:rPr>
          <w:bCs/>
          <w:color w:val="282828"/>
        </w:rPr>
        <w:t xml:space="preserve">ow good a given topic model is. </w:t>
      </w:r>
    </w:p>
    <w:p w:rsidR="008B1741" w:rsidRPr="00930C65" w:rsidRDefault="008B1741">
      <w:pPr>
        <w:rPr>
          <w:b/>
          <w:color w:val="282828"/>
          <w:highlight w:val="white"/>
        </w:rPr>
      </w:pPr>
    </w:p>
    <w:p w:rsidR="00846C75" w:rsidRDefault="00930C65" w:rsidP="0086406E">
      <w:pPr>
        <w:rPr>
          <w:color w:val="282828"/>
          <w:highlight w:val="white"/>
        </w:rPr>
      </w:pPr>
      <w:r w:rsidRPr="00930C65">
        <w:rPr>
          <w:b/>
          <w:bCs/>
          <w:color w:val="282828"/>
          <w:highlight w:val="white"/>
        </w:rPr>
        <w:t>Model 1</w:t>
      </w:r>
      <w:r w:rsidR="00794E9F">
        <w:rPr>
          <w:b/>
          <w:bCs/>
          <w:color w:val="282828"/>
          <w:highlight w:val="white"/>
        </w:rPr>
        <w:t xml:space="preserve"> (N = 40)</w:t>
      </w:r>
      <w:r w:rsidRPr="00930C65">
        <w:rPr>
          <w:b/>
          <w:bCs/>
          <w:color w:val="282828"/>
          <w:highlight w:val="white"/>
        </w:rPr>
        <w:t>:</w:t>
      </w:r>
      <w:r>
        <w:rPr>
          <w:color w:val="282828"/>
          <w:highlight w:val="white"/>
        </w:rPr>
        <w:t xml:space="preserve"> </w:t>
      </w:r>
    </w:p>
    <w:p w:rsidR="0086406E" w:rsidRDefault="008B1741" w:rsidP="0086406E">
      <w:pPr>
        <w:rPr>
          <w:color w:val="282828"/>
        </w:rPr>
      </w:pPr>
      <w:r w:rsidRPr="008B1741">
        <w:rPr>
          <w:color w:val="282828"/>
        </w:rPr>
        <w:t>Perplexity:  -8.876177929432412</w:t>
      </w:r>
    </w:p>
    <w:p w:rsidR="007329BA" w:rsidRDefault="007329BA" w:rsidP="0086406E">
      <w:pPr>
        <w:rPr>
          <w:color w:val="282828"/>
        </w:rPr>
      </w:pPr>
    </w:p>
    <w:p w:rsidR="00CC27BD" w:rsidRDefault="007329BA" w:rsidP="0086406E">
      <w:pPr>
        <w:rPr>
          <w:color w:val="282828"/>
        </w:rPr>
      </w:pPr>
      <w:r>
        <w:rPr>
          <w:color w:val="282828"/>
        </w:rPr>
        <w:t>Topic #40 appears to be about stem cell research</w:t>
      </w:r>
    </w:p>
    <w:p w:rsidR="00CC27BD" w:rsidRDefault="007329BA" w:rsidP="0086406E">
      <w:pPr>
        <w:rPr>
          <w:color w:val="282828"/>
          <w:highlight w:val="white"/>
        </w:rPr>
      </w:pPr>
      <w:r>
        <w:rPr>
          <w:noProof/>
          <w:color w:val="282828"/>
        </w:rPr>
        <w:drawing>
          <wp:inline distT="0" distB="0" distL="0" distR="0">
            <wp:extent cx="4996790" cy="3200400"/>
            <wp:effectExtent l="152400" t="152400" r="337820" b="3429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01 at 11.19.2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96790" cy="3200400"/>
                    </a:xfrm>
                    <a:prstGeom prst="rect">
                      <a:avLst/>
                    </a:prstGeom>
                    <a:ln>
                      <a:noFill/>
                    </a:ln>
                    <a:effectLst>
                      <a:outerShdw blurRad="292100" dist="139700" dir="2700000" algn="tl" rotWithShape="0">
                        <a:srgbClr val="333333">
                          <a:alpha val="65000"/>
                        </a:srgbClr>
                      </a:outerShdw>
                    </a:effectLst>
                  </pic:spPr>
                </pic:pic>
              </a:graphicData>
            </a:graphic>
          </wp:inline>
        </w:drawing>
      </w:r>
    </w:p>
    <w:p w:rsidR="0086406E" w:rsidRDefault="007329BA" w:rsidP="0086406E">
      <w:pPr>
        <w:rPr>
          <w:color w:val="282828"/>
          <w:highlight w:val="white"/>
        </w:rPr>
      </w:pPr>
      <w:r>
        <w:rPr>
          <w:color w:val="282828"/>
          <w:highlight w:val="white"/>
        </w:rPr>
        <w:lastRenderedPageBreak/>
        <w:t>Topic #38 appears to be about illegal immigration</w:t>
      </w:r>
    </w:p>
    <w:p w:rsidR="0086406E" w:rsidRDefault="007329BA" w:rsidP="0086406E">
      <w:pPr>
        <w:rPr>
          <w:color w:val="282828"/>
          <w:highlight w:val="white"/>
        </w:rPr>
      </w:pPr>
      <w:r>
        <w:rPr>
          <w:noProof/>
          <w:color w:val="282828"/>
        </w:rPr>
        <w:drawing>
          <wp:inline distT="0" distB="0" distL="0" distR="0">
            <wp:extent cx="4944822" cy="3200400"/>
            <wp:effectExtent l="152400" t="152400" r="338455" b="3429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01 at 11.20.4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44822" cy="3200400"/>
                    </a:xfrm>
                    <a:prstGeom prst="rect">
                      <a:avLst/>
                    </a:prstGeom>
                    <a:ln>
                      <a:noFill/>
                    </a:ln>
                    <a:effectLst>
                      <a:outerShdw blurRad="292100" dist="139700" dir="2700000" algn="tl" rotWithShape="0">
                        <a:srgbClr val="333333">
                          <a:alpha val="65000"/>
                        </a:srgbClr>
                      </a:outerShdw>
                    </a:effectLst>
                  </pic:spPr>
                </pic:pic>
              </a:graphicData>
            </a:graphic>
          </wp:inline>
        </w:drawing>
      </w:r>
    </w:p>
    <w:p w:rsidR="00794E9F" w:rsidRDefault="00794E9F" w:rsidP="0086406E">
      <w:pPr>
        <w:rPr>
          <w:color w:val="282828"/>
          <w:highlight w:val="white"/>
        </w:rPr>
      </w:pPr>
      <w:r w:rsidRPr="00930C65">
        <w:rPr>
          <w:b/>
          <w:bCs/>
          <w:color w:val="282828"/>
          <w:highlight w:val="white"/>
        </w:rPr>
        <w:t xml:space="preserve">Model </w:t>
      </w:r>
      <w:r w:rsidR="006E1F83">
        <w:rPr>
          <w:b/>
          <w:bCs/>
          <w:color w:val="282828"/>
          <w:highlight w:val="white"/>
        </w:rPr>
        <w:t>2</w:t>
      </w:r>
      <w:r>
        <w:rPr>
          <w:b/>
          <w:bCs/>
          <w:color w:val="282828"/>
          <w:highlight w:val="white"/>
        </w:rPr>
        <w:t xml:space="preserve"> (N = 50)</w:t>
      </w:r>
      <w:r w:rsidRPr="00930C65">
        <w:rPr>
          <w:b/>
          <w:bCs/>
          <w:color w:val="282828"/>
          <w:highlight w:val="white"/>
        </w:rPr>
        <w:t>:</w:t>
      </w:r>
      <w:r>
        <w:rPr>
          <w:color w:val="282828"/>
          <w:highlight w:val="white"/>
        </w:rPr>
        <w:t xml:space="preserve"> </w:t>
      </w:r>
    </w:p>
    <w:p w:rsidR="0057796D" w:rsidRDefault="0057796D" w:rsidP="0086406E">
      <w:pPr>
        <w:rPr>
          <w:color w:val="282828"/>
        </w:rPr>
      </w:pPr>
      <w:r w:rsidRPr="0057796D">
        <w:rPr>
          <w:color w:val="282828"/>
        </w:rPr>
        <w:t>Perplexity:  -9.28111710535581</w:t>
      </w:r>
    </w:p>
    <w:p w:rsidR="0089778A" w:rsidRDefault="0089778A" w:rsidP="0086406E">
      <w:pPr>
        <w:rPr>
          <w:color w:val="282828"/>
        </w:rPr>
      </w:pPr>
      <w:r>
        <w:rPr>
          <w:color w:val="282828"/>
        </w:rPr>
        <w:t>Topic # 41 appeared to be about trade agreements.</w:t>
      </w:r>
    </w:p>
    <w:p w:rsidR="0089778A" w:rsidRDefault="0089778A" w:rsidP="0086406E">
      <w:pPr>
        <w:rPr>
          <w:color w:val="282828"/>
          <w:highlight w:val="white"/>
        </w:rPr>
      </w:pPr>
      <w:r>
        <w:rPr>
          <w:noProof/>
          <w:color w:val="282828"/>
        </w:rPr>
        <w:drawing>
          <wp:inline distT="0" distB="0" distL="0" distR="0">
            <wp:extent cx="5097114" cy="3200400"/>
            <wp:effectExtent l="152400" t="152400" r="339090" b="3429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02 at 2.58.36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97114" cy="3200400"/>
                    </a:xfrm>
                    <a:prstGeom prst="rect">
                      <a:avLst/>
                    </a:prstGeom>
                    <a:ln>
                      <a:noFill/>
                    </a:ln>
                    <a:effectLst>
                      <a:outerShdw blurRad="292100" dist="139700" dir="2700000" algn="tl" rotWithShape="0">
                        <a:srgbClr val="333333">
                          <a:alpha val="65000"/>
                        </a:srgbClr>
                      </a:outerShdw>
                    </a:effectLst>
                  </pic:spPr>
                </pic:pic>
              </a:graphicData>
            </a:graphic>
          </wp:inline>
        </w:drawing>
      </w:r>
    </w:p>
    <w:p w:rsidR="0089778A" w:rsidRDefault="0089778A" w:rsidP="0086406E">
      <w:pPr>
        <w:rPr>
          <w:color w:val="282828"/>
          <w:highlight w:val="white"/>
        </w:rPr>
      </w:pPr>
    </w:p>
    <w:p w:rsidR="0089778A" w:rsidRDefault="0089778A" w:rsidP="0086406E">
      <w:pPr>
        <w:rPr>
          <w:color w:val="282828"/>
          <w:highlight w:val="white"/>
        </w:rPr>
      </w:pPr>
      <w:r>
        <w:rPr>
          <w:color w:val="282828"/>
          <w:highlight w:val="white"/>
        </w:rPr>
        <w:t xml:space="preserve">Topic #37 appears to be about </w:t>
      </w:r>
      <w:r w:rsidR="006E1F83">
        <w:rPr>
          <w:color w:val="282828"/>
          <w:highlight w:val="white"/>
        </w:rPr>
        <w:t>Medicare</w:t>
      </w:r>
      <w:r>
        <w:rPr>
          <w:color w:val="282828"/>
          <w:highlight w:val="white"/>
        </w:rPr>
        <w:t xml:space="preserve"> healthcare.</w:t>
      </w:r>
    </w:p>
    <w:p w:rsidR="0089778A" w:rsidRDefault="0089778A" w:rsidP="0086406E">
      <w:pPr>
        <w:rPr>
          <w:color w:val="282828"/>
          <w:highlight w:val="white"/>
        </w:rPr>
      </w:pPr>
      <w:r>
        <w:rPr>
          <w:noProof/>
          <w:color w:val="282828"/>
        </w:rPr>
        <w:drawing>
          <wp:inline distT="0" distB="0" distL="0" distR="0">
            <wp:extent cx="4853211" cy="3108960"/>
            <wp:effectExtent l="152400" t="152400" r="328930" b="3454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2-02 at 3.00.32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53211" cy="3108960"/>
                    </a:xfrm>
                    <a:prstGeom prst="rect">
                      <a:avLst/>
                    </a:prstGeom>
                    <a:ln>
                      <a:noFill/>
                    </a:ln>
                    <a:effectLst>
                      <a:outerShdw blurRad="292100" dist="139700" dir="2700000" algn="tl" rotWithShape="0">
                        <a:srgbClr val="333333">
                          <a:alpha val="65000"/>
                        </a:srgbClr>
                      </a:outerShdw>
                    </a:effectLst>
                  </pic:spPr>
                </pic:pic>
              </a:graphicData>
            </a:graphic>
          </wp:inline>
        </w:drawing>
      </w:r>
    </w:p>
    <w:p w:rsidR="0089778A" w:rsidRDefault="0089778A" w:rsidP="0086406E">
      <w:pPr>
        <w:rPr>
          <w:color w:val="282828"/>
          <w:highlight w:val="white"/>
        </w:rPr>
      </w:pPr>
      <w:r>
        <w:rPr>
          <w:color w:val="282828"/>
          <w:highlight w:val="white"/>
        </w:rPr>
        <w:t>However, several topics, such as # 28, appeared to be somewhat random, or simply a group of filler phrases or comments.  “Gentlemen”, “thank”, “yield”, “friend”, “speaker” are all somewhat related terms, but don’t really seem to be a cohesive topic.</w:t>
      </w:r>
    </w:p>
    <w:p w:rsidR="00794E9F" w:rsidRDefault="0089778A" w:rsidP="0086406E">
      <w:pPr>
        <w:rPr>
          <w:color w:val="282828"/>
          <w:highlight w:val="white"/>
        </w:rPr>
      </w:pPr>
      <w:r>
        <w:rPr>
          <w:noProof/>
          <w:color w:val="282828"/>
        </w:rPr>
        <w:drawing>
          <wp:inline distT="0" distB="0" distL="0" distR="0">
            <wp:extent cx="4965004" cy="3108960"/>
            <wp:effectExtent l="152400" t="152400" r="331470" b="3454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02 at 3.02.31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5004" cy="3108960"/>
                    </a:xfrm>
                    <a:prstGeom prst="rect">
                      <a:avLst/>
                    </a:prstGeom>
                    <a:ln>
                      <a:noFill/>
                    </a:ln>
                    <a:effectLst>
                      <a:outerShdw blurRad="292100" dist="139700" dir="2700000" algn="tl" rotWithShape="0">
                        <a:srgbClr val="333333">
                          <a:alpha val="65000"/>
                        </a:srgbClr>
                      </a:outerShdw>
                    </a:effectLst>
                  </pic:spPr>
                </pic:pic>
              </a:graphicData>
            </a:graphic>
          </wp:inline>
        </w:drawing>
      </w:r>
    </w:p>
    <w:p w:rsidR="006E1F83" w:rsidRPr="006E1F83" w:rsidRDefault="006E1F83" w:rsidP="0086406E">
      <w:pPr>
        <w:rPr>
          <w:b/>
          <w:bCs/>
          <w:color w:val="282828"/>
          <w:highlight w:val="white"/>
        </w:rPr>
      </w:pPr>
      <w:r w:rsidRPr="006E1F83">
        <w:rPr>
          <w:b/>
          <w:bCs/>
          <w:color w:val="282828"/>
          <w:highlight w:val="white"/>
        </w:rPr>
        <w:lastRenderedPageBreak/>
        <w:t>Model Comparison:</w:t>
      </w:r>
    </w:p>
    <w:p w:rsidR="006E1F83" w:rsidRDefault="006E1F83" w:rsidP="0086406E">
      <w:pPr>
        <w:rPr>
          <w:color w:val="282828"/>
          <w:highlight w:val="white"/>
        </w:rPr>
      </w:pPr>
    </w:p>
    <w:p w:rsidR="00830E19" w:rsidRDefault="006E1F83" w:rsidP="00830E19">
      <w:pPr>
        <w:rPr>
          <w:color w:val="282828"/>
        </w:rPr>
      </w:pPr>
      <w:r>
        <w:rPr>
          <w:color w:val="282828"/>
          <w:highlight w:val="white"/>
        </w:rPr>
        <w:t>Setting the number of topics to 40 appeared to create more cohesive topics.  When the number of topics was set to 50, there appeared to be several “extraneous” topics that did not seem to be cohesive.</w:t>
      </w:r>
      <w:r w:rsidR="00830E19">
        <w:rPr>
          <w:color w:val="282828"/>
          <w:highlight w:val="white"/>
        </w:rPr>
        <w:t xml:space="preserve">  The model run set to 50 topics also had a larger perplexity (</w:t>
      </w:r>
      <w:r w:rsidR="00830E19" w:rsidRPr="0057796D">
        <w:rPr>
          <w:color w:val="282828"/>
        </w:rPr>
        <w:t>-9.28111710535581</w:t>
      </w:r>
      <w:r w:rsidR="00830E19">
        <w:rPr>
          <w:color w:val="282828"/>
        </w:rPr>
        <w:t>) than the run set to 40 topics (</w:t>
      </w:r>
      <w:r w:rsidR="00830E19" w:rsidRPr="008B1741">
        <w:rPr>
          <w:color w:val="282828"/>
        </w:rPr>
        <w:t>-8.876177929432412</w:t>
      </w:r>
      <w:r w:rsidR="00830E19">
        <w:rPr>
          <w:color w:val="282828"/>
        </w:rPr>
        <w:t>).</w:t>
      </w:r>
    </w:p>
    <w:p w:rsidR="006E1F83" w:rsidRDefault="006E1F83" w:rsidP="0086406E">
      <w:pPr>
        <w:rPr>
          <w:color w:val="282828"/>
          <w:highlight w:val="white"/>
        </w:rPr>
      </w:pPr>
    </w:p>
    <w:p w:rsidR="006E1F83" w:rsidRDefault="006E1F83" w:rsidP="0086406E">
      <w:pPr>
        <w:rPr>
          <w:color w:val="282828"/>
          <w:highlight w:val="white"/>
        </w:rPr>
      </w:pPr>
    </w:p>
    <w:p w:rsidR="006E1F83" w:rsidRPr="00930C65" w:rsidRDefault="006E1F83" w:rsidP="0086406E">
      <w:pPr>
        <w:rPr>
          <w:color w:val="282828"/>
          <w:highlight w:val="white"/>
        </w:rPr>
      </w:pPr>
    </w:p>
    <w:p w:rsidR="00846C75" w:rsidRPr="00930C65" w:rsidRDefault="00846C75">
      <w:pPr>
        <w:rPr>
          <w:b/>
          <w:color w:val="282828"/>
          <w:highlight w:val="white"/>
        </w:rPr>
      </w:pPr>
    </w:p>
    <w:p w:rsidR="00846C75" w:rsidRPr="00930C65" w:rsidRDefault="00846C75">
      <w:pPr>
        <w:rPr>
          <w:b/>
          <w:color w:val="282828"/>
          <w:highlight w:val="white"/>
        </w:rPr>
      </w:pPr>
    </w:p>
    <w:p w:rsidR="00846C75" w:rsidRPr="00930C65" w:rsidRDefault="004724A4">
      <w:pPr>
        <w:rPr>
          <w:b/>
          <w:color w:val="282828"/>
          <w:highlight w:val="white"/>
        </w:rPr>
      </w:pPr>
      <w:r w:rsidRPr="00930C65">
        <w:rPr>
          <w:b/>
          <w:color w:val="282828"/>
          <w:highlight w:val="white"/>
        </w:rPr>
        <w:t>Conclusions</w:t>
      </w:r>
    </w:p>
    <w:p w:rsidR="00846C75" w:rsidRPr="00930C65" w:rsidRDefault="00846C75">
      <w:pPr>
        <w:rPr>
          <w:b/>
          <w:color w:val="282828"/>
          <w:highlight w:val="white"/>
        </w:rPr>
      </w:pPr>
    </w:p>
    <w:p w:rsidR="00846C75" w:rsidRDefault="00A47495">
      <w:pPr>
        <w:rPr>
          <w:bCs/>
          <w:color w:val="282828"/>
        </w:rPr>
      </w:pPr>
      <w:r>
        <w:rPr>
          <w:bCs/>
          <w:color w:val="282828"/>
        </w:rPr>
        <w:t>Being aware of the key issues</w:t>
      </w:r>
      <w:r w:rsidR="008B1741" w:rsidRPr="00A47495">
        <w:rPr>
          <w:bCs/>
          <w:color w:val="282828"/>
        </w:rPr>
        <w:t xml:space="preserve"> people are talking about</w:t>
      </w:r>
      <w:r>
        <w:rPr>
          <w:bCs/>
          <w:color w:val="282828"/>
        </w:rPr>
        <w:t>,</w:t>
      </w:r>
      <w:r w:rsidR="008B1741" w:rsidRPr="00A47495">
        <w:rPr>
          <w:bCs/>
          <w:color w:val="282828"/>
        </w:rPr>
        <w:t xml:space="preserve"> and </w:t>
      </w:r>
      <w:r>
        <w:rPr>
          <w:bCs/>
          <w:color w:val="282828"/>
        </w:rPr>
        <w:t>recognizing</w:t>
      </w:r>
      <w:r w:rsidR="008B1741" w:rsidRPr="00A47495">
        <w:rPr>
          <w:bCs/>
          <w:color w:val="282828"/>
        </w:rPr>
        <w:t xml:space="preserve"> their problems and opinions is highly valuable to </w:t>
      </w:r>
      <w:r w:rsidRPr="008F6D70">
        <w:rPr>
          <w:bCs/>
          <w:color w:val="282828"/>
          <w:highlight w:val="white"/>
        </w:rPr>
        <w:t>gov</w:t>
      </w:r>
      <w:r>
        <w:rPr>
          <w:bCs/>
          <w:color w:val="282828"/>
          <w:highlight w:val="white"/>
        </w:rPr>
        <w:t>ernment officials and business professionals.  Unfortunately</w:t>
      </w:r>
      <w:r>
        <w:rPr>
          <w:bCs/>
          <w:color w:val="282828"/>
        </w:rPr>
        <w:t>, it is difficult and laborious</w:t>
      </w:r>
      <w:r w:rsidR="008B1741" w:rsidRPr="00A47495">
        <w:rPr>
          <w:bCs/>
          <w:color w:val="282828"/>
        </w:rPr>
        <w:t xml:space="preserve"> to manually read through such large volumes and compile the topics.</w:t>
      </w:r>
      <w:r w:rsidR="0071032D">
        <w:rPr>
          <w:bCs/>
          <w:color w:val="282828"/>
        </w:rPr>
        <w:t xml:space="preserve">  Automatic algorithms can </w:t>
      </w:r>
      <w:r w:rsidR="0071032D" w:rsidRPr="0071032D">
        <w:rPr>
          <w:bCs/>
          <w:color w:val="282828"/>
        </w:rPr>
        <w:t xml:space="preserve">automatically extract </w:t>
      </w:r>
      <w:r w:rsidR="0071032D">
        <w:rPr>
          <w:bCs/>
          <w:color w:val="282828"/>
        </w:rPr>
        <w:t>the most common</w:t>
      </w:r>
      <w:r w:rsidR="0071032D" w:rsidRPr="0071032D">
        <w:rPr>
          <w:bCs/>
          <w:color w:val="282828"/>
        </w:rPr>
        <w:t xml:space="preserve"> topics people are discussing from large volumes of text.</w:t>
      </w:r>
    </w:p>
    <w:p w:rsidR="00A47495" w:rsidRDefault="00A47495">
      <w:pPr>
        <w:rPr>
          <w:bCs/>
          <w:color w:val="282828"/>
        </w:rPr>
      </w:pPr>
    </w:p>
    <w:p w:rsidR="00A47495" w:rsidRPr="00A47495" w:rsidRDefault="0071032D">
      <w:pPr>
        <w:rPr>
          <w:bCs/>
          <w:color w:val="282828"/>
          <w:highlight w:val="white"/>
        </w:rPr>
      </w:pPr>
      <w:r>
        <w:rPr>
          <w:bCs/>
          <w:color w:val="282828"/>
          <w:highlight w:val="white"/>
        </w:rPr>
        <w:t xml:space="preserve">The process of identifying these key topics from congressional proceedings could </w:t>
      </w:r>
      <w:r w:rsidR="00481497">
        <w:rPr>
          <w:bCs/>
          <w:color w:val="282828"/>
          <w:highlight w:val="white"/>
        </w:rPr>
        <w:t>provide a tremendous advantage.  Not only can it provide a more summarized view of the bill and regulations under discussion, which is often difficult to discern from just the title of the bill itself, but it can be used for a variety of other analytic purposes.</w:t>
      </w:r>
      <w:r w:rsidR="003C5AB1">
        <w:rPr>
          <w:bCs/>
          <w:color w:val="282828"/>
          <w:highlight w:val="white"/>
        </w:rPr>
        <w:t xml:space="preserve">  And, using data science techniques offers a scalable and efficient method for uncovering insights. </w:t>
      </w:r>
    </w:p>
    <w:p w:rsidR="00846C75" w:rsidRPr="00930C65" w:rsidRDefault="00846C75"/>
    <w:sectPr w:rsidR="00846C75" w:rsidRPr="00930C6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223934"/>
    <w:multiLevelType w:val="multilevel"/>
    <w:tmpl w:val="90C0B1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018"/>
    <w:rsid w:val="000302C1"/>
    <w:rsid w:val="00040D49"/>
    <w:rsid w:val="001622B2"/>
    <w:rsid w:val="00237018"/>
    <w:rsid w:val="003C5AB1"/>
    <w:rsid w:val="003F6E97"/>
    <w:rsid w:val="00410D6B"/>
    <w:rsid w:val="00424F27"/>
    <w:rsid w:val="0043581B"/>
    <w:rsid w:val="004724A4"/>
    <w:rsid w:val="00481497"/>
    <w:rsid w:val="00546A3B"/>
    <w:rsid w:val="0057796D"/>
    <w:rsid w:val="005F1D3B"/>
    <w:rsid w:val="00600910"/>
    <w:rsid w:val="006E1F83"/>
    <w:rsid w:val="0071032D"/>
    <w:rsid w:val="007329BA"/>
    <w:rsid w:val="00794E9F"/>
    <w:rsid w:val="00830E19"/>
    <w:rsid w:val="00846C75"/>
    <w:rsid w:val="0086406E"/>
    <w:rsid w:val="0089291A"/>
    <w:rsid w:val="0089778A"/>
    <w:rsid w:val="008B1741"/>
    <w:rsid w:val="008F6D70"/>
    <w:rsid w:val="00930C65"/>
    <w:rsid w:val="00A47495"/>
    <w:rsid w:val="00B06695"/>
    <w:rsid w:val="00B7446A"/>
    <w:rsid w:val="00B7467A"/>
    <w:rsid w:val="00C14EFE"/>
    <w:rsid w:val="00C90942"/>
    <w:rsid w:val="00CC2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05CFE64"/>
  <w15:docId w15:val="{E4F6A75E-A563-9742-822F-B876679D6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86406E"/>
    <w:rPr>
      <w:i/>
      <w:iCs/>
    </w:rPr>
  </w:style>
  <w:style w:type="character" w:styleId="Strong">
    <w:name w:val="Strong"/>
    <w:basedOn w:val="DefaultParagraphFont"/>
    <w:uiPriority w:val="22"/>
    <w:qFormat/>
    <w:rsid w:val="008640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619626">
      <w:bodyDiv w:val="1"/>
      <w:marLeft w:val="0"/>
      <w:marRight w:val="0"/>
      <w:marTop w:val="0"/>
      <w:marBottom w:val="0"/>
      <w:divBdr>
        <w:top w:val="none" w:sz="0" w:space="0" w:color="auto"/>
        <w:left w:val="none" w:sz="0" w:space="0" w:color="auto"/>
        <w:bottom w:val="none" w:sz="0" w:space="0" w:color="auto"/>
        <w:right w:val="none" w:sz="0" w:space="0" w:color="auto"/>
      </w:divBdr>
    </w:div>
    <w:div w:id="429394555">
      <w:bodyDiv w:val="1"/>
      <w:marLeft w:val="0"/>
      <w:marRight w:val="0"/>
      <w:marTop w:val="0"/>
      <w:marBottom w:val="0"/>
      <w:divBdr>
        <w:top w:val="none" w:sz="0" w:space="0" w:color="auto"/>
        <w:left w:val="none" w:sz="0" w:space="0" w:color="auto"/>
        <w:bottom w:val="none" w:sz="0" w:space="0" w:color="auto"/>
        <w:right w:val="none" w:sz="0" w:space="0" w:color="auto"/>
      </w:divBdr>
    </w:div>
    <w:div w:id="468479870">
      <w:bodyDiv w:val="1"/>
      <w:marLeft w:val="0"/>
      <w:marRight w:val="0"/>
      <w:marTop w:val="0"/>
      <w:marBottom w:val="0"/>
      <w:divBdr>
        <w:top w:val="none" w:sz="0" w:space="0" w:color="auto"/>
        <w:left w:val="none" w:sz="0" w:space="0" w:color="auto"/>
        <w:bottom w:val="none" w:sz="0" w:space="0" w:color="auto"/>
        <w:right w:val="none" w:sz="0" w:space="0" w:color="auto"/>
      </w:divBdr>
    </w:div>
    <w:div w:id="573052551">
      <w:bodyDiv w:val="1"/>
      <w:marLeft w:val="0"/>
      <w:marRight w:val="0"/>
      <w:marTop w:val="0"/>
      <w:marBottom w:val="0"/>
      <w:divBdr>
        <w:top w:val="none" w:sz="0" w:space="0" w:color="auto"/>
        <w:left w:val="none" w:sz="0" w:space="0" w:color="auto"/>
        <w:bottom w:val="none" w:sz="0" w:space="0" w:color="auto"/>
        <w:right w:val="none" w:sz="0" w:space="0" w:color="auto"/>
      </w:divBdr>
    </w:div>
    <w:div w:id="884608083">
      <w:bodyDiv w:val="1"/>
      <w:marLeft w:val="0"/>
      <w:marRight w:val="0"/>
      <w:marTop w:val="0"/>
      <w:marBottom w:val="0"/>
      <w:divBdr>
        <w:top w:val="none" w:sz="0" w:space="0" w:color="auto"/>
        <w:left w:val="none" w:sz="0" w:space="0" w:color="auto"/>
        <w:bottom w:val="none" w:sz="0" w:space="0" w:color="auto"/>
        <w:right w:val="none" w:sz="0" w:space="0" w:color="auto"/>
      </w:divBdr>
    </w:div>
    <w:div w:id="911934332">
      <w:bodyDiv w:val="1"/>
      <w:marLeft w:val="0"/>
      <w:marRight w:val="0"/>
      <w:marTop w:val="0"/>
      <w:marBottom w:val="0"/>
      <w:divBdr>
        <w:top w:val="none" w:sz="0" w:space="0" w:color="auto"/>
        <w:left w:val="none" w:sz="0" w:space="0" w:color="auto"/>
        <w:bottom w:val="none" w:sz="0" w:space="0" w:color="auto"/>
        <w:right w:val="none" w:sz="0" w:space="0" w:color="auto"/>
      </w:divBdr>
    </w:div>
    <w:div w:id="916282206">
      <w:bodyDiv w:val="1"/>
      <w:marLeft w:val="0"/>
      <w:marRight w:val="0"/>
      <w:marTop w:val="0"/>
      <w:marBottom w:val="0"/>
      <w:divBdr>
        <w:top w:val="none" w:sz="0" w:space="0" w:color="auto"/>
        <w:left w:val="none" w:sz="0" w:space="0" w:color="auto"/>
        <w:bottom w:val="none" w:sz="0" w:space="0" w:color="auto"/>
        <w:right w:val="none" w:sz="0" w:space="0" w:color="auto"/>
      </w:divBdr>
    </w:div>
    <w:div w:id="1109081875">
      <w:bodyDiv w:val="1"/>
      <w:marLeft w:val="0"/>
      <w:marRight w:val="0"/>
      <w:marTop w:val="0"/>
      <w:marBottom w:val="0"/>
      <w:divBdr>
        <w:top w:val="none" w:sz="0" w:space="0" w:color="auto"/>
        <w:left w:val="none" w:sz="0" w:space="0" w:color="auto"/>
        <w:bottom w:val="none" w:sz="0" w:space="0" w:color="auto"/>
        <w:right w:val="none" w:sz="0" w:space="0" w:color="auto"/>
      </w:divBdr>
    </w:div>
    <w:div w:id="1159539820">
      <w:bodyDiv w:val="1"/>
      <w:marLeft w:val="0"/>
      <w:marRight w:val="0"/>
      <w:marTop w:val="0"/>
      <w:marBottom w:val="0"/>
      <w:divBdr>
        <w:top w:val="none" w:sz="0" w:space="0" w:color="auto"/>
        <w:left w:val="none" w:sz="0" w:space="0" w:color="auto"/>
        <w:bottom w:val="none" w:sz="0" w:space="0" w:color="auto"/>
        <w:right w:val="none" w:sz="0" w:space="0" w:color="auto"/>
      </w:divBdr>
    </w:div>
    <w:div w:id="1597323988">
      <w:bodyDiv w:val="1"/>
      <w:marLeft w:val="0"/>
      <w:marRight w:val="0"/>
      <w:marTop w:val="0"/>
      <w:marBottom w:val="0"/>
      <w:divBdr>
        <w:top w:val="none" w:sz="0" w:space="0" w:color="auto"/>
        <w:left w:val="none" w:sz="0" w:space="0" w:color="auto"/>
        <w:bottom w:val="none" w:sz="0" w:space="0" w:color="auto"/>
        <w:right w:val="none" w:sz="0" w:space="0" w:color="auto"/>
      </w:divBdr>
    </w:div>
    <w:div w:id="1711800372">
      <w:bodyDiv w:val="1"/>
      <w:marLeft w:val="0"/>
      <w:marRight w:val="0"/>
      <w:marTop w:val="0"/>
      <w:marBottom w:val="0"/>
      <w:divBdr>
        <w:top w:val="none" w:sz="0" w:space="0" w:color="auto"/>
        <w:left w:val="none" w:sz="0" w:space="0" w:color="auto"/>
        <w:bottom w:val="none" w:sz="0" w:space="0" w:color="auto"/>
        <w:right w:val="none" w:sz="0" w:space="0" w:color="auto"/>
      </w:divBdr>
    </w:div>
    <w:div w:id="20946182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oni_hanrahan/Library/Group%20Containers/UBF8T346G9.Office/User%20Content.localized/Templates.localized/homework_template_guidelines_IST7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homework_template_guidelines_IST719.dotx</Template>
  <TotalTime>102</TotalTime>
  <Pages>6</Pages>
  <Words>743</Words>
  <Characters>4237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toni hanrahan</dc:creator>
  <cp:lastModifiedBy>toni hanrahan</cp:lastModifiedBy>
  <cp:revision>19</cp:revision>
  <dcterms:created xsi:type="dcterms:W3CDTF">2019-12-02T01:04:00Z</dcterms:created>
  <dcterms:modified xsi:type="dcterms:W3CDTF">2022-02-08T00:06:00Z</dcterms:modified>
</cp:coreProperties>
</file>