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859" w:rsidRDefault="00B23859" w:rsidP="00B23859">
      <w:pPr>
        <w:jc w:val="center"/>
      </w:pPr>
      <w:r>
        <w:t>Arhitektura i projektovanje softvera</w:t>
      </w:r>
    </w:p>
    <w:p w:rsidR="00B23859" w:rsidRDefault="00B23859" w:rsidP="00B23859">
      <w:pPr>
        <w:pStyle w:val="Heading1"/>
        <w:jc w:val="center"/>
      </w:pPr>
    </w:p>
    <w:p w:rsidR="00B23859" w:rsidRDefault="00B23859" w:rsidP="00B23859">
      <w:pPr>
        <w:pStyle w:val="Heading1"/>
        <w:jc w:val="center"/>
      </w:pPr>
    </w:p>
    <w:p w:rsidR="00342A0A" w:rsidRDefault="00342A0A" w:rsidP="00342A0A"/>
    <w:p w:rsidR="00342A0A" w:rsidRPr="00342A0A" w:rsidRDefault="00342A0A" w:rsidP="00342A0A"/>
    <w:p w:rsidR="00B23859" w:rsidRPr="00B23859" w:rsidRDefault="00B23859" w:rsidP="00B23859">
      <w:pPr>
        <w:jc w:val="center"/>
        <w:rPr>
          <w:b/>
          <w:sz w:val="44"/>
        </w:rPr>
      </w:pPr>
      <w:r w:rsidRPr="00B23859">
        <w:rPr>
          <w:b/>
          <w:sz w:val="44"/>
        </w:rPr>
        <w:t>Ommi</w:t>
      </w:r>
    </w:p>
    <w:p w:rsidR="00B23859" w:rsidRPr="00B23859" w:rsidRDefault="00B23859" w:rsidP="00B23859">
      <w:pPr>
        <w:jc w:val="center"/>
        <w:rPr>
          <w:lang w:val="sr-Latn-RS"/>
        </w:rPr>
      </w:pPr>
      <w:r>
        <w:t xml:space="preserve">- Web aplikacija </w:t>
      </w:r>
      <w:r>
        <w:rPr>
          <w:lang w:val="sr-Latn-RS"/>
        </w:rPr>
        <w:t>za kolaborativno stvaranje muzike -</w:t>
      </w:r>
    </w:p>
    <w:p w:rsidR="00B23859" w:rsidRDefault="00B23859" w:rsidP="00B23859">
      <w:pPr>
        <w:pStyle w:val="Heading1"/>
        <w:jc w:val="center"/>
      </w:pPr>
    </w:p>
    <w:p w:rsidR="00B23859" w:rsidRDefault="00B23859" w:rsidP="00B23859"/>
    <w:p w:rsidR="00B23859" w:rsidRPr="00B23859" w:rsidRDefault="00B23859" w:rsidP="00B23859"/>
    <w:p w:rsidR="006A183B" w:rsidRPr="00B23859" w:rsidRDefault="00B23859" w:rsidP="00B23859">
      <w:pPr>
        <w:jc w:val="center"/>
        <w:rPr>
          <w:b/>
          <w:sz w:val="40"/>
        </w:rPr>
      </w:pPr>
      <w:r w:rsidRPr="00B23859">
        <w:rPr>
          <w:b/>
          <w:sz w:val="40"/>
        </w:rPr>
        <w:t>Arhitekturni dizajn</w:t>
      </w:r>
    </w:p>
    <w:p w:rsidR="00B23859" w:rsidRDefault="00B23859" w:rsidP="00B23859"/>
    <w:p w:rsidR="00B23859" w:rsidRDefault="00B23859" w:rsidP="00B23859"/>
    <w:p w:rsidR="00B23859" w:rsidRDefault="00B23859" w:rsidP="00B23859"/>
    <w:p w:rsidR="00B23859" w:rsidRDefault="00B23859" w:rsidP="00B23859"/>
    <w:p w:rsidR="00B23859" w:rsidRDefault="00B23859" w:rsidP="00B23859"/>
    <w:p w:rsidR="00B23859" w:rsidRDefault="00B23859" w:rsidP="00B23859"/>
    <w:p w:rsidR="00B23859" w:rsidRDefault="00B23859" w:rsidP="00B23859"/>
    <w:p w:rsidR="00B23859" w:rsidRDefault="00B23859" w:rsidP="00B23859"/>
    <w:p w:rsidR="00B23859" w:rsidRDefault="00B23859" w:rsidP="00B23859"/>
    <w:p w:rsidR="00342A0A" w:rsidRDefault="00342A0A" w:rsidP="00B23859"/>
    <w:p w:rsidR="00342A0A" w:rsidRDefault="00342A0A" w:rsidP="00B23859"/>
    <w:p w:rsidR="00342A0A" w:rsidRDefault="00342A0A" w:rsidP="00B23859"/>
    <w:p w:rsidR="00B23859" w:rsidRDefault="00B23859" w:rsidP="00B23859"/>
    <w:p w:rsidR="00B23859" w:rsidRDefault="00B23859" w:rsidP="00B23859">
      <w:pPr>
        <w:jc w:val="center"/>
      </w:pPr>
      <w:r>
        <w:t>Antonije Petrović 16279</w:t>
      </w:r>
    </w:p>
    <w:p w:rsidR="00B23859" w:rsidRDefault="00B23859" w:rsidP="00B23859">
      <w:pPr>
        <w:jc w:val="center"/>
      </w:pPr>
      <w:r>
        <w:t>Darko Radivojević 16301</w:t>
      </w:r>
    </w:p>
    <w:p w:rsidR="00B23859" w:rsidRDefault="00B23859" w:rsidP="00B23859">
      <w:pPr>
        <w:rPr>
          <w:rFonts w:asciiTheme="majorHAnsi" w:eastAsiaTheme="majorEastAsia" w:hAnsiTheme="majorHAnsi" w:cstheme="majorBidi"/>
          <w:color w:val="1F4D78" w:themeColor="accent1" w:themeShade="7F"/>
          <w:sz w:val="24"/>
          <w:szCs w:val="24"/>
        </w:rPr>
      </w:pPr>
      <w:r>
        <w:br w:type="page"/>
      </w:r>
    </w:p>
    <w:sdt>
      <w:sdtPr>
        <w:rPr>
          <w:rFonts w:asciiTheme="minorHAnsi" w:eastAsiaTheme="minorHAnsi" w:hAnsiTheme="minorHAnsi" w:cstheme="minorBidi"/>
          <w:color w:val="auto"/>
          <w:sz w:val="22"/>
          <w:szCs w:val="22"/>
        </w:rPr>
        <w:id w:val="-203181670"/>
        <w:docPartObj>
          <w:docPartGallery w:val="Table of Contents"/>
          <w:docPartUnique/>
        </w:docPartObj>
      </w:sdtPr>
      <w:sdtEndPr>
        <w:rPr>
          <w:rFonts w:ascii="CMU Serif" w:hAnsi="CMU Serif"/>
          <w:b/>
          <w:bCs/>
          <w:noProof/>
        </w:rPr>
      </w:sdtEndPr>
      <w:sdtContent>
        <w:p w:rsidR="00B23859" w:rsidRPr="005F4DF9" w:rsidRDefault="00B23859">
          <w:pPr>
            <w:pStyle w:val="TOCHeading"/>
            <w:rPr>
              <w:rFonts w:cs="CMU Serif"/>
            </w:rPr>
          </w:pPr>
          <w:r w:rsidRPr="005F4DF9">
            <w:rPr>
              <w:rFonts w:cs="CMU Serif"/>
            </w:rPr>
            <w:t>Sadržaj</w:t>
          </w:r>
        </w:p>
        <w:p w:rsidR="00524B81" w:rsidRDefault="00B238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290650" w:history="1">
            <w:r w:rsidR="00524B81" w:rsidRPr="00CA0A52">
              <w:rPr>
                <w:rStyle w:val="Hyperlink"/>
                <w:noProof/>
              </w:rPr>
              <w:t>1. Osnovne funkcionalnosti softverskog sistema</w:t>
            </w:r>
            <w:r w:rsidR="00524B81">
              <w:rPr>
                <w:noProof/>
                <w:webHidden/>
              </w:rPr>
              <w:tab/>
            </w:r>
            <w:r w:rsidR="00524B81">
              <w:rPr>
                <w:noProof/>
                <w:webHidden/>
              </w:rPr>
              <w:fldChar w:fldCharType="begin"/>
            </w:r>
            <w:r w:rsidR="00524B81">
              <w:rPr>
                <w:noProof/>
                <w:webHidden/>
              </w:rPr>
              <w:instrText xml:space="preserve"> PAGEREF _Toc26290650 \h </w:instrText>
            </w:r>
            <w:r w:rsidR="00524B81">
              <w:rPr>
                <w:noProof/>
                <w:webHidden/>
              </w:rPr>
            </w:r>
            <w:r w:rsidR="00524B81">
              <w:rPr>
                <w:noProof/>
                <w:webHidden/>
              </w:rPr>
              <w:fldChar w:fldCharType="separate"/>
            </w:r>
            <w:r w:rsidR="00524B81">
              <w:rPr>
                <w:noProof/>
                <w:webHidden/>
              </w:rPr>
              <w:t>3</w:t>
            </w:r>
            <w:r w:rsidR="00524B81">
              <w:rPr>
                <w:noProof/>
                <w:webHidden/>
              </w:rPr>
              <w:fldChar w:fldCharType="end"/>
            </w:r>
          </w:hyperlink>
        </w:p>
        <w:p w:rsidR="00524B81" w:rsidRDefault="003763A7">
          <w:pPr>
            <w:pStyle w:val="TOC3"/>
            <w:tabs>
              <w:tab w:val="right" w:leader="dot" w:pos="9350"/>
            </w:tabs>
            <w:rPr>
              <w:rFonts w:eastAsiaTheme="minorEastAsia"/>
              <w:noProof/>
            </w:rPr>
          </w:pPr>
          <w:hyperlink w:anchor="_Toc26290651" w:history="1">
            <w:r w:rsidR="00524B81" w:rsidRPr="00CA0A52">
              <w:rPr>
                <w:rStyle w:val="Hyperlink"/>
                <w:noProof/>
              </w:rPr>
              <w:t>1.1 Sistem korisničkih naloga</w:t>
            </w:r>
            <w:r w:rsidR="00524B81">
              <w:rPr>
                <w:noProof/>
                <w:webHidden/>
              </w:rPr>
              <w:tab/>
            </w:r>
            <w:r w:rsidR="00524B81">
              <w:rPr>
                <w:noProof/>
                <w:webHidden/>
              </w:rPr>
              <w:fldChar w:fldCharType="begin"/>
            </w:r>
            <w:r w:rsidR="00524B81">
              <w:rPr>
                <w:noProof/>
                <w:webHidden/>
              </w:rPr>
              <w:instrText xml:space="preserve"> PAGEREF _Toc26290651 \h </w:instrText>
            </w:r>
            <w:r w:rsidR="00524B81">
              <w:rPr>
                <w:noProof/>
                <w:webHidden/>
              </w:rPr>
            </w:r>
            <w:r w:rsidR="00524B81">
              <w:rPr>
                <w:noProof/>
                <w:webHidden/>
              </w:rPr>
              <w:fldChar w:fldCharType="separate"/>
            </w:r>
            <w:r w:rsidR="00524B81">
              <w:rPr>
                <w:noProof/>
                <w:webHidden/>
              </w:rPr>
              <w:t>3</w:t>
            </w:r>
            <w:r w:rsidR="00524B81">
              <w:rPr>
                <w:noProof/>
                <w:webHidden/>
              </w:rPr>
              <w:fldChar w:fldCharType="end"/>
            </w:r>
          </w:hyperlink>
        </w:p>
        <w:p w:rsidR="00524B81" w:rsidRDefault="003763A7">
          <w:pPr>
            <w:pStyle w:val="TOC3"/>
            <w:tabs>
              <w:tab w:val="right" w:leader="dot" w:pos="9350"/>
            </w:tabs>
            <w:rPr>
              <w:rFonts w:eastAsiaTheme="minorEastAsia"/>
              <w:noProof/>
            </w:rPr>
          </w:pPr>
          <w:hyperlink w:anchor="_Toc26290652" w:history="1">
            <w:r w:rsidR="00524B81" w:rsidRPr="00CA0A52">
              <w:rPr>
                <w:rStyle w:val="Hyperlink"/>
                <w:noProof/>
              </w:rPr>
              <w:t>1.2 Sistem soba</w:t>
            </w:r>
            <w:r w:rsidR="00524B81">
              <w:rPr>
                <w:noProof/>
                <w:webHidden/>
              </w:rPr>
              <w:tab/>
            </w:r>
            <w:r w:rsidR="00524B81">
              <w:rPr>
                <w:noProof/>
                <w:webHidden/>
              </w:rPr>
              <w:fldChar w:fldCharType="begin"/>
            </w:r>
            <w:r w:rsidR="00524B81">
              <w:rPr>
                <w:noProof/>
                <w:webHidden/>
              </w:rPr>
              <w:instrText xml:space="preserve"> PAGEREF _Toc26290652 \h </w:instrText>
            </w:r>
            <w:r w:rsidR="00524B81">
              <w:rPr>
                <w:noProof/>
                <w:webHidden/>
              </w:rPr>
            </w:r>
            <w:r w:rsidR="00524B81">
              <w:rPr>
                <w:noProof/>
                <w:webHidden/>
              </w:rPr>
              <w:fldChar w:fldCharType="separate"/>
            </w:r>
            <w:r w:rsidR="00524B81">
              <w:rPr>
                <w:noProof/>
                <w:webHidden/>
              </w:rPr>
              <w:t>3</w:t>
            </w:r>
            <w:r w:rsidR="00524B81">
              <w:rPr>
                <w:noProof/>
                <w:webHidden/>
              </w:rPr>
              <w:fldChar w:fldCharType="end"/>
            </w:r>
          </w:hyperlink>
        </w:p>
        <w:p w:rsidR="00524B81" w:rsidRDefault="003763A7">
          <w:pPr>
            <w:pStyle w:val="TOC3"/>
            <w:tabs>
              <w:tab w:val="right" w:leader="dot" w:pos="9350"/>
            </w:tabs>
            <w:rPr>
              <w:rFonts w:eastAsiaTheme="minorEastAsia"/>
              <w:noProof/>
            </w:rPr>
          </w:pPr>
          <w:hyperlink w:anchor="_Toc26290653" w:history="1">
            <w:r w:rsidR="00524B81" w:rsidRPr="00CA0A52">
              <w:rPr>
                <w:rStyle w:val="Hyperlink"/>
                <w:noProof/>
              </w:rPr>
              <w:t>1.3 Sviranje</w:t>
            </w:r>
            <w:r w:rsidR="00524B81">
              <w:rPr>
                <w:noProof/>
                <w:webHidden/>
              </w:rPr>
              <w:tab/>
            </w:r>
            <w:r w:rsidR="00524B81">
              <w:rPr>
                <w:noProof/>
                <w:webHidden/>
              </w:rPr>
              <w:fldChar w:fldCharType="begin"/>
            </w:r>
            <w:r w:rsidR="00524B81">
              <w:rPr>
                <w:noProof/>
                <w:webHidden/>
              </w:rPr>
              <w:instrText xml:space="preserve"> PAGEREF _Toc26290653 \h </w:instrText>
            </w:r>
            <w:r w:rsidR="00524B81">
              <w:rPr>
                <w:noProof/>
                <w:webHidden/>
              </w:rPr>
            </w:r>
            <w:r w:rsidR="00524B81">
              <w:rPr>
                <w:noProof/>
                <w:webHidden/>
              </w:rPr>
              <w:fldChar w:fldCharType="separate"/>
            </w:r>
            <w:r w:rsidR="00524B81">
              <w:rPr>
                <w:noProof/>
                <w:webHidden/>
              </w:rPr>
              <w:t>3</w:t>
            </w:r>
            <w:r w:rsidR="00524B81">
              <w:rPr>
                <w:noProof/>
                <w:webHidden/>
              </w:rPr>
              <w:fldChar w:fldCharType="end"/>
            </w:r>
          </w:hyperlink>
        </w:p>
        <w:p w:rsidR="00B23859" w:rsidRDefault="00B23859">
          <w:r>
            <w:rPr>
              <w:b/>
              <w:bCs/>
              <w:noProof/>
            </w:rPr>
            <w:fldChar w:fldCharType="end"/>
          </w:r>
        </w:p>
      </w:sdtContent>
    </w:sdt>
    <w:p w:rsidR="00B23859" w:rsidRDefault="00B23859" w:rsidP="00B23859"/>
    <w:p w:rsidR="00B23859" w:rsidRDefault="00B23859">
      <w:r>
        <w:br w:type="page"/>
      </w:r>
    </w:p>
    <w:p w:rsidR="00B23859" w:rsidRDefault="00B23859" w:rsidP="00B23859">
      <w:pPr>
        <w:pStyle w:val="Heading1"/>
      </w:pPr>
      <w:bookmarkStart w:id="0" w:name="_Toc26290650"/>
      <w:r>
        <w:lastRenderedPageBreak/>
        <w:t>1. Osnovne funkcionalnosti softverskog sistema</w:t>
      </w:r>
      <w:bookmarkEnd w:id="0"/>
    </w:p>
    <w:p w:rsidR="00B23859" w:rsidRDefault="00B23859" w:rsidP="00B23859"/>
    <w:p w:rsidR="00B23859" w:rsidRDefault="00B23859" w:rsidP="00CC39A0">
      <w:pPr>
        <w:pStyle w:val="Heading2"/>
      </w:pPr>
      <w:bookmarkStart w:id="1" w:name="_Toc26290651"/>
      <w:r>
        <w:t xml:space="preserve">1.1 </w:t>
      </w:r>
      <w:r w:rsidR="00144741">
        <w:t>Sistem korisničkih naloga</w:t>
      </w:r>
      <w:bookmarkEnd w:id="1"/>
    </w:p>
    <w:p w:rsidR="00144741" w:rsidRDefault="00144741" w:rsidP="00CC39A0">
      <w:pPr>
        <w:pStyle w:val="Heading3"/>
      </w:pPr>
      <w:r>
        <w:t>1.1.1 Registracija</w:t>
      </w:r>
    </w:p>
    <w:p w:rsidR="00144741" w:rsidRPr="00144741" w:rsidRDefault="00144741" w:rsidP="00144741">
      <w:r>
        <w:t xml:space="preserve">Registracija novog korisnika. Vrši se zadavanjem email adrese i lozinke. Takođe, bira se i korisničko ime. </w:t>
      </w:r>
      <w:r w:rsidR="000F7DF4">
        <w:t>Vrši se provera da li je uneti email zauzet, a ista provera se radi i za uneto korisničko ime.</w:t>
      </w:r>
    </w:p>
    <w:p w:rsidR="00144741" w:rsidRDefault="00144741" w:rsidP="00CC39A0">
      <w:pPr>
        <w:pStyle w:val="Heading3"/>
      </w:pPr>
      <w:r>
        <w:t>1.1.2 Prijavljivanje</w:t>
      </w:r>
    </w:p>
    <w:p w:rsidR="00144741" w:rsidRDefault="00144741" w:rsidP="00144741">
      <w:r>
        <w:t>Prijavljivanje na aplikaciju pomoću email</w:t>
      </w:r>
      <w:r w:rsidR="002C1D5C">
        <w:t>-</w:t>
      </w:r>
      <w:r>
        <w:t>a</w:t>
      </w:r>
      <w:r w:rsidR="000F7DF4">
        <w:t>/</w:t>
      </w:r>
      <w:r>
        <w:t xml:space="preserve">korisničkog imena i lozinke. </w:t>
      </w:r>
      <w:r w:rsidR="000F7DF4">
        <w:t>Vrši se provera unetih podataka i eventualno obaveštavanje korisnika ukoliko su uneti podaci pogrešni.</w:t>
      </w:r>
    </w:p>
    <w:p w:rsidR="00144741" w:rsidRDefault="00144741" w:rsidP="00CC39A0">
      <w:pPr>
        <w:pStyle w:val="Heading2"/>
      </w:pPr>
      <w:bookmarkStart w:id="2" w:name="_Toc26290652"/>
      <w:r>
        <w:t>1.2 Sistem soba</w:t>
      </w:r>
      <w:bookmarkEnd w:id="2"/>
    </w:p>
    <w:p w:rsidR="00144741" w:rsidRDefault="00144741" w:rsidP="00CC39A0">
      <w:pPr>
        <w:pStyle w:val="Heading3"/>
      </w:pPr>
      <w:r>
        <w:t>1.2.1 Kreiranje nove sobe</w:t>
      </w:r>
    </w:p>
    <w:p w:rsidR="002C1D5C" w:rsidRPr="002C1D5C" w:rsidRDefault="002C1D5C" w:rsidP="002C1D5C">
      <w:r>
        <w:t xml:space="preserve">Kreiranje nove sobe (novog projekta) kome mogu pristupati drugi korisnici. Bira se da li će soba biti javna ili će pristup biti omogućen unošenjem lozinke. Bira se ime sobe, i maksimalan broj učesnika koje soba može da primi. </w:t>
      </w:r>
    </w:p>
    <w:p w:rsidR="00144741" w:rsidRDefault="00144741" w:rsidP="00CC39A0">
      <w:pPr>
        <w:pStyle w:val="Heading3"/>
      </w:pPr>
      <w:r>
        <w:t xml:space="preserve">1.2.2 Ulazak u postojeću sobu </w:t>
      </w:r>
    </w:p>
    <w:p w:rsidR="002C1D5C" w:rsidRPr="002C1D5C" w:rsidRDefault="002C1D5C" w:rsidP="002C1D5C">
      <w:r>
        <w:t xml:space="preserve">Iz liste soba na početnoj stranici, bira se neka javna soba i moguće je pristupiti joj </w:t>
      </w:r>
      <w:r w:rsidR="000F7DF4">
        <w:t xml:space="preserve">ukoliko </w:t>
      </w:r>
      <w:r>
        <w:t>ima praznih mesta. Takođe, privatnim sobama je moguće pristupiti ako se unese ispravna lozinka.</w:t>
      </w:r>
    </w:p>
    <w:p w:rsidR="002C1D5C" w:rsidRDefault="00144741" w:rsidP="00CC39A0">
      <w:pPr>
        <w:pStyle w:val="Heading3"/>
      </w:pPr>
      <w:r>
        <w:t xml:space="preserve">1.2.3 Pretraga </w:t>
      </w:r>
      <w:r w:rsidR="002C1D5C">
        <w:t xml:space="preserve">i filtriranje </w:t>
      </w:r>
      <w:r>
        <w:t>soba</w:t>
      </w:r>
      <w:r w:rsidR="002C1D5C">
        <w:tab/>
      </w:r>
    </w:p>
    <w:p w:rsidR="002C1D5C" w:rsidRPr="002C1D5C" w:rsidRDefault="002C1D5C" w:rsidP="002C1D5C">
      <w:r>
        <w:t>U listi soba je moguće pretraživati trenutno dostupne sobe po imenu, a moguće je i filtrirati ih po vrsti – javne ili privatne.</w:t>
      </w:r>
    </w:p>
    <w:p w:rsidR="00144741" w:rsidRDefault="00144741" w:rsidP="00CC39A0">
      <w:pPr>
        <w:pStyle w:val="Heading3"/>
      </w:pPr>
      <w:r>
        <w:t>1.2.4 Invite u sobu pomoću linka</w:t>
      </w:r>
    </w:p>
    <w:p w:rsidR="00144741" w:rsidRDefault="002C1D5C" w:rsidP="00144741">
      <w:r>
        <w:t>Moguće je generisati link za pristup sobi koji korisnik može poslati drugim korisnicima kako bi se oni pridružili sobi koju je napravio.</w:t>
      </w:r>
    </w:p>
    <w:p w:rsidR="002C1D5C" w:rsidRDefault="002C1D5C" w:rsidP="00144741"/>
    <w:p w:rsidR="00144741" w:rsidRDefault="00144741" w:rsidP="00CC39A0">
      <w:pPr>
        <w:pStyle w:val="Heading2"/>
      </w:pPr>
      <w:bookmarkStart w:id="3" w:name="_Toc26290653"/>
      <w:r>
        <w:t>1.3 Sviranje</w:t>
      </w:r>
      <w:bookmarkEnd w:id="3"/>
    </w:p>
    <w:p w:rsidR="002C1D5C" w:rsidRDefault="00144741" w:rsidP="00CC39A0">
      <w:pPr>
        <w:pStyle w:val="Heading3"/>
      </w:pPr>
      <w:r>
        <w:t>1.3.1 Dodavanje instrumenta</w:t>
      </w:r>
    </w:p>
    <w:p w:rsidR="002C1D5C" w:rsidRPr="002C1D5C" w:rsidRDefault="002C1D5C" w:rsidP="002C1D5C">
      <w:r>
        <w:t>U okviru sobe, tj. kreiranog projekta, moguće je dodati novi instrument. Instrument se bira iz liste trenutno podržanih instrumenata i dodaje se u projekat, tako da svi trenutni učesnici vide tu promenu.</w:t>
      </w:r>
    </w:p>
    <w:p w:rsidR="00144741" w:rsidRDefault="00144741" w:rsidP="00CC39A0">
      <w:pPr>
        <w:pStyle w:val="Heading3"/>
      </w:pPr>
      <w:r>
        <w:t>1.3.2 Dodavanje note</w:t>
      </w:r>
    </w:p>
    <w:p w:rsidR="002C1D5C" w:rsidRPr="002C1D5C" w:rsidRDefault="002C1D5C" w:rsidP="002C1D5C">
      <w:r>
        <w:t xml:space="preserve">Biranjem odgovarajućeg trenutka u vremenu, za odabrani instrument je moguće dodati “notu”, tj. moguće je označiti da u datom trenutku treba odsvirati zvuk tog instrumenta. </w:t>
      </w:r>
    </w:p>
    <w:p w:rsidR="00144741" w:rsidRDefault="00144741" w:rsidP="00CC39A0">
      <w:pPr>
        <w:pStyle w:val="Heading3"/>
      </w:pPr>
      <w:r>
        <w:lastRenderedPageBreak/>
        <w:t>1.3.3 Pokretanje, pauziranje, zaustavljanje loop-a</w:t>
      </w:r>
    </w:p>
    <w:p w:rsidR="002C1D5C" w:rsidRPr="002C1D5C" w:rsidRDefault="00783ECE" w:rsidP="002C1D5C">
      <w:r>
        <w:t xml:space="preserve">Korisnik može pokrenuti, pauzirati ili zaustaviti loop, pri čemu se ova promena prenosi do svih učesnika. Loop je glavna petlja, podeljena na 16 delova, koja se vrti u krug dok god je uključena. Jedan prolazak kroz loop predstavlja jedan takt u muzičkom smislu. </w:t>
      </w:r>
    </w:p>
    <w:p w:rsidR="00144741" w:rsidRDefault="00144741" w:rsidP="00CC39A0">
      <w:pPr>
        <w:pStyle w:val="Heading3"/>
      </w:pPr>
      <w:r>
        <w:t xml:space="preserve">1.3.4 </w:t>
      </w:r>
      <w:r w:rsidR="00783ECE">
        <w:t>Podešavanje zvuka instrumenta</w:t>
      </w:r>
    </w:p>
    <w:p w:rsidR="00783ECE" w:rsidRPr="00783ECE" w:rsidRDefault="00783ECE" w:rsidP="00783ECE">
      <w:r>
        <w:t>Moguće je podešavati zvuk pojedinačnog instrumenta. Ova podešavanja se odnose na podešavanje jačine zvuka instrumenta, mutiranje zvuka, podešavanja boje, itd.</w:t>
      </w:r>
    </w:p>
    <w:p w:rsidR="00144741" w:rsidRDefault="00144741" w:rsidP="00CC39A0">
      <w:pPr>
        <w:pStyle w:val="Heading3"/>
      </w:pPr>
      <w:r>
        <w:t xml:space="preserve">1.3.5 </w:t>
      </w:r>
      <w:r w:rsidR="00783ECE">
        <w:t xml:space="preserve">Master podešavanje zvuka </w:t>
      </w:r>
    </w:p>
    <w:p w:rsidR="00144741" w:rsidRDefault="00783ECE" w:rsidP="00144741">
      <w:r>
        <w:t>Master podešavanja zvuka se odnose na ukupnu jačinu izlazne melodije, definisanje tempa u jedinicama BPM (</w:t>
      </w:r>
      <w:r>
        <w:rPr>
          <w:i/>
        </w:rPr>
        <w:t>eng. Beats Per Minute</w:t>
      </w:r>
      <w:r>
        <w:t>), itd.</w:t>
      </w:r>
    </w:p>
    <w:p w:rsidR="00006BA5" w:rsidRDefault="00006BA5" w:rsidP="00144741"/>
    <w:p w:rsidR="00CC39A0" w:rsidRDefault="00CC39A0" w:rsidP="00CC39A0">
      <w:pPr>
        <w:pStyle w:val="Heading1"/>
        <w:rPr>
          <w:lang w:val="sr-Latn-RS"/>
        </w:rPr>
      </w:pPr>
      <w:r>
        <w:t>2. Slu</w:t>
      </w:r>
      <w:r>
        <w:rPr>
          <w:lang w:val="sr-Latn-RS"/>
        </w:rPr>
        <w:t>čajevi korišćenja</w:t>
      </w:r>
    </w:p>
    <w:p w:rsidR="00CC39A0" w:rsidRDefault="00CC39A0" w:rsidP="00CC39A0">
      <w:pPr>
        <w:rPr>
          <w:lang w:val="sr-Latn-RS"/>
        </w:rPr>
      </w:pPr>
    </w:p>
    <w:p w:rsidR="00CC39A0" w:rsidRDefault="00CC39A0" w:rsidP="00CC39A0">
      <w:pPr>
        <w:rPr>
          <w:lang w:val="sr-Latn-RS"/>
        </w:rPr>
      </w:pPr>
      <w:r>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8.75pt">
            <v:imagedata r:id="rId5" o:title="korisnick"/>
          </v:shape>
        </w:pict>
      </w:r>
    </w:p>
    <w:p w:rsidR="00CC39A0" w:rsidRDefault="00CC39A0" w:rsidP="00CC39A0">
      <w:pPr>
        <w:rPr>
          <w:lang w:val="sr-Latn-RS"/>
        </w:rPr>
      </w:pPr>
      <w:r>
        <w:rPr>
          <w:lang w:val="sr-Latn-RS"/>
        </w:rPr>
        <w:pict>
          <v:shape id="_x0000_i1026" type="#_x0000_t75" style="width:450.75pt;height:322.5pt">
            <v:imagedata r:id="rId6" o:title="soba"/>
          </v:shape>
        </w:pict>
      </w:r>
    </w:p>
    <w:p w:rsidR="00CC39A0" w:rsidRDefault="00CC39A0" w:rsidP="00CC39A0">
      <w:pPr>
        <w:rPr>
          <w:lang w:val="sr-Latn-RS"/>
        </w:rPr>
      </w:pPr>
      <w:r>
        <w:rPr>
          <w:lang w:val="sr-Latn-RS"/>
        </w:rPr>
        <w:lastRenderedPageBreak/>
        <w:pict>
          <v:shape id="_x0000_i1027" type="#_x0000_t75" style="width:450.75pt;height:261pt">
            <v:imagedata r:id="rId7" o:title="loop"/>
          </v:shape>
        </w:pict>
      </w:r>
    </w:p>
    <w:p w:rsidR="00CC39A0" w:rsidRDefault="00036FA8" w:rsidP="00036FA8">
      <w:pPr>
        <w:pStyle w:val="Heading1"/>
        <w:rPr>
          <w:lang w:val="sr-Latn-RS"/>
        </w:rPr>
      </w:pPr>
      <w:r>
        <w:rPr>
          <w:lang w:val="sr-Latn-RS"/>
        </w:rPr>
        <w:t>3. Nefunkcionalni zahtevi</w:t>
      </w:r>
    </w:p>
    <w:p w:rsidR="00036FA8" w:rsidRDefault="00036FA8" w:rsidP="00036FA8">
      <w:pPr>
        <w:rPr>
          <w:lang w:val="sr-Latn-RS"/>
        </w:rPr>
      </w:pPr>
    </w:p>
    <w:p w:rsidR="00E00B3E" w:rsidRDefault="00E00B3E" w:rsidP="00E00B3E">
      <w:pPr>
        <w:pStyle w:val="Heading2"/>
        <w:rPr>
          <w:lang w:val="sr-Latn-RS"/>
        </w:rPr>
      </w:pPr>
      <w:r>
        <w:rPr>
          <w:lang w:val="sr-Latn-RS"/>
        </w:rPr>
        <w:t xml:space="preserve">3.1 </w:t>
      </w:r>
      <w:r w:rsidR="00B06383">
        <w:rPr>
          <w:lang w:val="sr-Latn-RS"/>
        </w:rPr>
        <w:t>Minimalno vreme odziva</w:t>
      </w:r>
    </w:p>
    <w:p w:rsidR="00B06383" w:rsidRDefault="00B06383" w:rsidP="00B06383">
      <w:pPr>
        <w:rPr>
          <w:lang w:val="sr-Latn-RS"/>
        </w:rPr>
      </w:pPr>
      <w:r>
        <w:rPr>
          <w:lang w:val="sr-Latn-RS"/>
        </w:rPr>
        <w:t>Zbog muzičke prirode aplikacije, od velike je važnosti da vreme odziva bude što manje. Obrada dolazećih promena i brzo obaveštavanje svih zainteresovanih strana o nastalim promenama predstavljaju bitan zahtev. Potrebno je da 90% zahteva bude obrađeno i na njih bude odgovoreno u roku od najviše 2s.</w:t>
      </w:r>
    </w:p>
    <w:p w:rsidR="00B06383" w:rsidRDefault="00B06383" w:rsidP="00B06383">
      <w:pPr>
        <w:pStyle w:val="Heading2"/>
        <w:rPr>
          <w:lang w:val="sr-Latn-RS"/>
        </w:rPr>
      </w:pPr>
      <w:r>
        <w:rPr>
          <w:lang w:val="sr-Latn-RS"/>
        </w:rPr>
        <w:t>3.2 Upotrebljivost</w:t>
      </w:r>
    </w:p>
    <w:p w:rsidR="00B06383" w:rsidRPr="00B06383" w:rsidRDefault="00B06383" w:rsidP="00B06383">
      <w:pPr>
        <w:rPr>
          <w:lang w:val="sr-Latn-RS"/>
        </w:rPr>
      </w:pPr>
      <w:r>
        <w:rPr>
          <w:lang w:val="sr-Latn-RS"/>
        </w:rPr>
        <w:t>Aplikaciju treba realizovati tako da je jednostavna za korišćenje i pruža dobro korisničko iskustvo.</w:t>
      </w:r>
    </w:p>
    <w:p w:rsidR="00E00B3E" w:rsidRDefault="00B06383" w:rsidP="00B06383">
      <w:pPr>
        <w:pStyle w:val="Heading2"/>
        <w:rPr>
          <w:lang w:val="sr-Latn-RS"/>
        </w:rPr>
      </w:pPr>
      <w:r>
        <w:rPr>
          <w:lang w:val="sr-Latn-RS"/>
        </w:rPr>
        <w:t>3.3 Skalabilnost</w:t>
      </w:r>
    </w:p>
    <w:p w:rsidR="00B06383" w:rsidRDefault="00B06383" w:rsidP="00B06383">
      <w:pPr>
        <w:rPr>
          <w:lang w:val="sr-Latn-RS"/>
        </w:rPr>
      </w:pPr>
      <w:r>
        <w:rPr>
          <w:lang w:val="sr-Latn-RS"/>
        </w:rPr>
        <w:t xml:space="preserve">Aplikacija treba da bude u stanju da lako podrži veliki broj istovremenih korisnika, kao i nagle, kratkoročne skokove u broju korisnika koji koriste aplikaciju. Podaci koji će se prenositi ne predstavljaju velike podatke, pa to neće praviti probleme. </w:t>
      </w:r>
    </w:p>
    <w:p w:rsidR="00B06383" w:rsidRDefault="00B06383" w:rsidP="00B06383">
      <w:pPr>
        <w:pStyle w:val="Heading2"/>
        <w:rPr>
          <w:lang w:val="sr-Latn-RS"/>
        </w:rPr>
      </w:pPr>
      <w:r>
        <w:rPr>
          <w:lang w:val="sr-Latn-RS"/>
        </w:rPr>
        <w:t>3.4 Sigurnost</w:t>
      </w:r>
    </w:p>
    <w:p w:rsidR="00B06383" w:rsidRPr="00B06383" w:rsidRDefault="00B06383" w:rsidP="00B06383">
      <w:pPr>
        <w:rPr>
          <w:lang w:val="sr-Latn-RS"/>
        </w:rPr>
      </w:pPr>
      <w:r>
        <w:rPr>
          <w:lang w:val="sr-Latn-RS"/>
        </w:rPr>
        <w:t xml:space="preserve">Potrebno je obezbediti sigurno prenošenje i čuvanje korisničih podataka, pre svega lozinki i drugih osetljivih informacija. </w:t>
      </w:r>
    </w:p>
    <w:p w:rsidR="00E00B3E" w:rsidRDefault="00E00B3E" w:rsidP="00036FA8">
      <w:pPr>
        <w:rPr>
          <w:lang w:val="sr-Latn-RS"/>
        </w:rPr>
      </w:pPr>
    </w:p>
    <w:p w:rsidR="00E00B3E" w:rsidRDefault="00E00B3E" w:rsidP="00036FA8">
      <w:pPr>
        <w:rPr>
          <w:lang w:val="sr-Latn-RS"/>
        </w:rPr>
      </w:pPr>
    </w:p>
    <w:p w:rsidR="00E00B3E" w:rsidRDefault="00E00B3E" w:rsidP="00036FA8">
      <w:pPr>
        <w:rPr>
          <w:lang w:val="sr-Latn-RS"/>
        </w:rPr>
      </w:pPr>
    </w:p>
    <w:p w:rsidR="00E00B3E" w:rsidRDefault="00E00B3E" w:rsidP="00036FA8">
      <w:pPr>
        <w:rPr>
          <w:lang w:val="sr-Latn-RS"/>
        </w:rPr>
      </w:pPr>
    </w:p>
    <w:p w:rsidR="00E00B3E" w:rsidRPr="00036FA8" w:rsidRDefault="00E00B3E" w:rsidP="00036FA8">
      <w:pPr>
        <w:rPr>
          <w:lang w:val="sr-Latn-RS"/>
        </w:rPr>
      </w:pPr>
    </w:p>
    <w:p w:rsidR="00036FA8" w:rsidRDefault="00036FA8" w:rsidP="00036FA8">
      <w:pPr>
        <w:pStyle w:val="Heading1"/>
        <w:rPr>
          <w:lang w:val="sr-Latn-RS"/>
        </w:rPr>
      </w:pPr>
      <w:r>
        <w:rPr>
          <w:lang w:val="sr-Latn-RS"/>
        </w:rPr>
        <w:t>4. Arhitekurni dizajn</w:t>
      </w:r>
    </w:p>
    <w:p w:rsidR="00036FA8" w:rsidRDefault="00036FA8" w:rsidP="00036FA8">
      <w:pPr>
        <w:rPr>
          <w:lang w:val="sr-Latn-RS"/>
        </w:rPr>
      </w:pPr>
      <w:r>
        <w:rPr>
          <w:lang w:val="sr-Latn-RS"/>
        </w:rPr>
        <w:pict>
          <v:shape id="_x0000_i1028" type="#_x0000_t75" style="width:450.75pt;height:357.75pt">
            <v:imagedata r:id="rId8" o:title="Securities-Trading.vpd (2)"/>
          </v:shape>
        </w:pict>
      </w:r>
    </w:p>
    <w:p w:rsidR="00036FA8" w:rsidRDefault="00036FA8" w:rsidP="00036FA8">
      <w:pPr>
        <w:pStyle w:val="Heading2"/>
        <w:rPr>
          <w:lang w:val="sr-Latn-RS"/>
        </w:rPr>
      </w:pPr>
      <w:r>
        <w:rPr>
          <w:lang w:val="sr-Latn-RS"/>
        </w:rPr>
        <w:t>4.1 Klijent</w:t>
      </w:r>
    </w:p>
    <w:p w:rsidR="00BA0907" w:rsidRDefault="00036FA8" w:rsidP="00036FA8">
      <w:pPr>
        <w:jc w:val="both"/>
        <w:rPr>
          <w:lang w:val="sr-Latn-RS"/>
        </w:rPr>
      </w:pPr>
      <w:r>
        <w:rPr>
          <w:lang w:val="sr-Latn-RS"/>
        </w:rPr>
        <w:t>Na klijentskoj strani, koristićemo Vue.js aplikac</w:t>
      </w:r>
      <w:r w:rsidR="00BA0907">
        <w:rPr>
          <w:lang w:val="sr-Latn-RS"/>
        </w:rPr>
        <w:t>ioni okvir (framework). Vuex će omogućiti jedinstveno upravljanje svim deljenim resursima, dok će Vue Routing omogućiti upravljanje rutama na klijentskoj aplikaciji. Vuetify je Vue UI biblioteka koja olakšava rad sa izgledom aplikacije prat</w:t>
      </w:r>
      <w:r w:rsidR="00191201">
        <w:rPr>
          <w:lang w:val="sr-Latn-RS"/>
        </w:rPr>
        <w:t xml:space="preserve">eći principe Material Design-a. </w:t>
      </w:r>
      <w:r w:rsidR="00BA0907">
        <w:rPr>
          <w:lang w:val="sr-Latn-RS"/>
        </w:rPr>
        <w:t>S obzirom da je aplikacija namenjena radu sa zvukom, koristićemo i neku audio JavaScript biblioteku poput – Tone.js ili Howler.js.</w:t>
      </w:r>
    </w:p>
    <w:p w:rsidR="00191201" w:rsidRDefault="00191201" w:rsidP="00191201">
      <w:pPr>
        <w:pStyle w:val="Heading3"/>
        <w:rPr>
          <w:lang w:val="sr-Latn-RS"/>
        </w:rPr>
      </w:pPr>
      <w:r>
        <w:rPr>
          <w:lang w:val="sr-Latn-RS"/>
        </w:rPr>
        <w:t>Zadatak: Razmotriti kako klijentski aplikacioni okvir implementira MVC obrazac</w:t>
      </w:r>
    </w:p>
    <w:p w:rsidR="000F5A7C" w:rsidRDefault="00191201" w:rsidP="000F5A7C">
      <w:pPr>
        <w:rPr>
          <w:lang w:val="sr-Latn-RS"/>
        </w:rPr>
      </w:pPr>
      <w:r>
        <w:rPr>
          <w:lang w:val="sr-Latn-RS"/>
        </w:rPr>
        <w:t>Za Vue.js se može reći da ne implementira MVC obrazac, već MVVM (Model-View-ViewModel). Zapravo, Vue sam po sebi predstavlja deo ovog obrasca – ViewModel. Ovaj framework dvosmerno povezuje View i Model.</w:t>
      </w:r>
    </w:p>
    <w:p w:rsidR="00191201" w:rsidRDefault="00191201" w:rsidP="000F5A7C">
      <w:pPr>
        <w:rPr>
          <w:lang w:val="sr-Latn-RS"/>
        </w:rPr>
      </w:pPr>
      <w:r w:rsidRPr="00191201">
        <w:rPr>
          <w:b/>
          <w:lang w:val="sr-Latn-RS"/>
        </w:rPr>
        <w:t>ViewModel</w:t>
      </w:r>
      <w:r>
        <w:rPr>
          <w:lang w:val="sr-Latn-RS"/>
        </w:rPr>
        <w:t xml:space="preserve"> je objekat koji sinhronizuje Model i View. Svaka Vue instanca je jedan ViewModel.</w:t>
      </w:r>
    </w:p>
    <w:p w:rsidR="00191201" w:rsidRPr="00191201" w:rsidRDefault="00191201" w:rsidP="000F5A7C">
      <w:pPr>
        <w:shd w:val="clear" w:color="auto" w:fill="F9F9F9"/>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5252"/>
          <w:sz w:val="19"/>
          <w:szCs w:val="19"/>
        </w:rPr>
      </w:pPr>
      <w:r w:rsidRPr="00191201">
        <w:rPr>
          <w:rFonts w:ascii="Consolas" w:eastAsia="Times New Roman" w:hAnsi="Consolas" w:cs="Courier New"/>
          <w:color w:val="E96900"/>
          <w:sz w:val="19"/>
          <w:szCs w:val="19"/>
        </w:rPr>
        <w:t>var</w:t>
      </w:r>
      <w:r w:rsidRPr="00191201">
        <w:rPr>
          <w:rFonts w:ascii="Consolas" w:eastAsia="Times New Roman" w:hAnsi="Consolas" w:cs="Courier New"/>
          <w:color w:val="525252"/>
          <w:sz w:val="19"/>
          <w:szCs w:val="19"/>
        </w:rPr>
        <w:t xml:space="preserve"> vm = </w:t>
      </w:r>
      <w:r w:rsidRPr="00191201">
        <w:rPr>
          <w:rFonts w:ascii="Consolas" w:eastAsia="Times New Roman" w:hAnsi="Consolas" w:cs="Courier New"/>
          <w:color w:val="E96900"/>
          <w:sz w:val="19"/>
          <w:szCs w:val="19"/>
        </w:rPr>
        <w:t>new</w:t>
      </w:r>
      <w:r w:rsidRPr="00191201">
        <w:rPr>
          <w:rFonts w:ascii="Consolas" w:eastAsia="Times New Roman" w:hAnsi="Consolas" w:cs="Courier New"/>
          <w:color w:val="525252"/>
          <w:sz w:val="19"/>
          <w:szCs w:val="19"/>
        </w:rPr>
        <w:t xml:space="preserve"> Vue({ </w:t>
      </w:r>
      <w:r w:rsidRPr="00191201">
        <w:rPr>
          <w:rFonts w:ascii="Consolas" w:eastAsia="Times New Roman" w:hAnsi="Consolas" w:cs="Courier New"/>
          <w:color w:val="B3B3B3"/>
          <w:sz w:val="19"/>
          <w:szCs w:val="19"/>
        </w:rPr>
        <w:t>/* options */</w:t>
      </w:r>
      <w:r w:rsidRPr="00191201">
        <w:rPr>
          <w:rFonts w:ascii="Consolas" w:eastAsia="Times New Roman" w:hAnsi="Consolas" w:cs="Courier New"/>
          <w:color w:val="525252"/>
          <w:sz w:val="19"/>
          <w:szCs w:val="19"/>
        </w:rPr>
        <w:t xml:space="preserve"> })</w:t>
      </w:r>
      <w:r w:rsidR="000F5A7C">
        <w:rPr>
          <w:rFonts w:ascii="Consolas" w:eastAsia="Times New Roman" w:hAnsi="Consolas" w:cs="Courier New"/>
          <w:color w:val="525252"/>
          <w:sz w:val="19"/>
          <w:szCs w:val="19"/>
        </w:rPr>
        <w:tab/>
      </w:r>
      <w:r w:rsidR="000F5A7C">
        <w:rPr>
          <w:rFonts w:ascii="Consolas" w:eastAsia="Times New Roman" w:hAnsi="Consolas" w:cs="Courier New"/>
          <w:color w:val="525252"/>
          <w:sz w:val="19"/>
          <w:szCs w:val="19"/>
        </w:rPr>
        <w:tab/>
      </w:r>
    </w:p>
    <w:p w:rsidR="00191201" w:rsidRPr="00191201" w:rsidRDefault="00191201" w:rsidP="00191201">
      <w:pPr>
        <w:rPr>
          <w:lang w:val="sr-Latn-RS"/>
        </w:rPr>
      </w:pPr>
      <w:r>
        <w:rPr>
          <w:b/>
          <w:lang w:val="sr-Latn-RS"/>
        </w:rPr>
        <w:br/>
      </w:r>
      <w:r w:rsidRPr="00191201">
        <w:rPr>
          <w:b/>
          <w:lang w:val="sr-Latn-RS"/>
        </w:rPr>
        <w:t>View</w:t>
      </w:r>
      <w:r>
        <w:rPr>
          <w:b/>
          <w:lang w:val="sr-Latn-RS"/>
        </w:rPr>
        <w:t xml:space="preserve"> </w:t>
      </w:r>
      <w:r>
        <w:rPr>
          <w:lang w:val="sr-Latn-RS"/>
        </w:rPr>
        <w:t xml:space="preserve">je DOM element kojim upravljaju Vue instance. Svaka Vue instanca je povezana sa određenim DOM elementom. </w:t>
      </w:r>
      <w:r>
        <w:rPr>
          <w:lang w:val="sr-Latn-RS"/>
        </w:rPr>
        <w:br/>
      </w:r>
      <w:r>
        <w:rPr>
          <w:b/>
          <w:lang w:val="sr-Latn-RS"/>
        </w:rPr>
        <w:lastRenderedPageBreak/>
        <w:t xml:space="preserve">Model </w:t>
      </w:r>
      <w:r>
        <w:rPr>
          <w:lang w:val="sr-Latn-RS"/>
        </w:rPr>
        <w:t xml:space="preserve">je objekat koji predstavlja običan JavaScript objekat. Kada se jednom nađe unutar neke Vue instance, on postaje reaktivan i </w:t>
      </w:r>
      <w:r w:rsidR="000F5A7C">
        <w:rPr>
          <w:lang w:val="sr-Latn-RS"/>
        </w:rPr>
        <w:t>kada dođe do promene njegovih atributa, sve Vue instance koje su zainteresovane će biti obaveštene o nastalim promenama.</w:t>
      </w:r>
    </w:p>
    <w:p w:rsidR="00191201" w:rsidRDefault="00191201" w:rsidP="00191201">
      <w:pPr>
        <w:jc w:val="both"/>
        <w:rPr>
          <w:lang w:val="sr-Latn-RS"/>
        </w:rPr>
      </w:pPr>
      <w:r>
        <w:rPr>
          <w:noProof/>
        </w:rPr>
        <w:drawing>
          <wp:inline distT="0" distB="0" distL="0" distR="0">
            <wp:extent cx="4038600" cy="2038350"/>
            <wp:effectExtent l="0" t="0" r="0" b="0"/>
            <wp:docPr id="1" name="Picture 1" descr="C:\Users\Toni\AppData\Local\Microsoft\Windows\INetCache\Content.Word\mv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ni\AppData\Local\Microsoft\Windows\INetCache\Content.Word\mvvm.png"/>
                    <pic:cNvPicPr>
                      <a:picLocks noChangeAspect="1" noChangeArrowheads="1"/>
                    </pic:cNvPicPr>
                  </pic:nvPicPr>
                  <pic:blipFill>
                    <a:blip r:embed="rId9" cstate="print">
                      <a:extLst>
                        <a:ext uri="{28A0092B-C50C-407E-A947-70E740481C1C}">
                          <a14:useLocalDpi xmlns:a14="http://schemas.microsoft.com/office/drawing/2010/main" val="0"/>
                        </a:ext>
                      </a:extLst>
                    </a:blip>
                    <a:srcRect l="4340" t="4832" r="2766" b="6989"/>
                    <a:stretch>
                      <a:fillRect/>
                    </a:stretch>
                  </pic:blipFill>
                  <pic:spPr bwMode="auto">
                    <a:xfrm>
                      <a:off x="0" y="0"/>
                      <a:ext cx="4038600" cy="2038350"/>
                    </a:xfrm>
                    <a:prstGeom prst="rect">
                      <a:avLst/>
                    </a:prstGeom>
                    <a:noFill/>
                    <a:ln>
                      <a:noFill/>
                    </a:ln>
                  </pic:spPr>
                </pic:pic>
              </a:graphicData>
            </a:graphic>
          </wp:inline>
        </w:drawing>
      </w:r>
    </w:p>
    <w:p w:rsidR="00191201" w:rsidRDefault="000F5A7C" w:rsidP="000F5A7C">
      <w:pPr>
        <w:pStyle w:val="Heading2"/>
        <w:rPr>
          <w:lang w:val="sr-Latn-RS"/>
        </w:rPr>
      </w:pPr>
      <w:r>
        <w:rPr>
          <w:lang w:val="sr-Latn-RS"/>
        </w:rPr>
        <w:t>4.2 Server</w:t>
      </w:r>
    </w:p>
    <w:p w:rsidR="000F5A7C" w:rsidRDefault="000F5A7C" w:rsidP="000F5A7C">
      <w:pPr>
        <w:rPr>
          <w:lang w:val="sr-Latn-RS"/>
        </w:rPr>
      </w:pPr>
    </w:p>
    <w:p w:rsidR="000F5A7C" w:rsidRDefault="000F5A7C" w:rsidP="000F5A7C">
      <w:pPr>
        <w:jc w:val="both"/>
        <w:rPr>
          <w:lang w:val="sr-Latn-RS"/>
        </w:rPr>
      </w:pPr>
      <w:r>
        <w:rPr>
          <w:lang w:val="sr-Latn-RS"/>
        </w:rPr>
        <w:t xml:space="preserve">Klijent će sa serverom komunicirati preko RESTful API-ja koji će biti implementiran kao .NET Core WebAPI. Za komunikaciju koju inicira server, koristićemo SignalR – biblioteku .NET-a koja omogućava asinhrono obaveštavanje klijenata sa strane servera u realnom vremenu. SignalR koristi WebSocket protokol kao i neke prednosti HTML5 standarda. Takođe, SignalR omogućava i serverski RPC, pri čemu se mogu pozivati JavaScript funkcije u klijentskom  pretraživaču, iz serverskog .NET koda. Obe komponente, i WebAPI i SignalR, koristiće zajedničku domensku logiku aplikacije koja će biti smeštena u Domain sloju. Ovaj sloj će, da bi čuvao i koristio podatke aplikacije, komunicirati sa slojem podataka. Na sloju podataka koristićemo EntityFramework Core kao ORM alat za MS SQL relacionu bazu. Ovaj framework implementira UnitOfWork </w:t>
      </w:r>
      <w:r w:rsidR="00FB1627">
        <w:rPr>
          <w:lang w:val="sr-Latn-RS"/>
        </w:rPr>
        <w:t>obrazac u obliku DbContext klase, pri čemu se on sastoji od više DbSet-ova koji predstavljaju tabele u bazi podataka i čine Repository obrazac.</w:t>
      </w:r>
    </w:p>
    <w:p w:rsidR="00FB1627" w:rsidRDefault="00FB1627" w:rsidP="00FB1627">
      <w:pPr>
        <w:pStyle w:val="Heading2"/>
        <w:rPr>
          <w:lang w:val="sr-Latn-RS"/>
        </w:rPr>
      </w:pPr>
      <w:r>
        <w:rPr>
          <w:lang w:val="sr-Latn-RS"/>
        </w:rPr>
        <w:t>4.3 Baza podataka</w:t>
      </w:r>
    </w:p>
    <w:p w:rsidR="00FB1627" w:rsidRDefault="00FB1627" w:rsidP="00FB1627">
      <w:pPr>
        <w:rPr>
          <w:lang w:val="sr-Latn-RS"/>
        </w:rPr>
      </w:pPr>
      <w:bookmarkStart w:id="4" w:name="_GoBack"/>
      <w:bookmarkEnd w:id="4"/>
    </w:p>
    <w:p w:rsidR="00FB1627" w:rsidRPr="00FB1627" w:rsidRDefault="00FB1627" w:rsidP="00FB1627">
      <w:pPr>
        <w:rPr>
          <w:lang w:val="sr-Latn-RS"/>
        </w:rPr>
      </w:pPr>
      <w:r>
        <w:rPr>
          <w:lang w:val="sr-Latn-RS"/>
        </w:rPr>
        <w:t>Koristićemo Microsoft SQL Server kao DBMS za bazu podataka.</w:t>
      </w:r>
    </w:p>
    <w:sectPr w:rsidR="00FB1627" w:rsidRPr="00FB1627" w:rsidSect="00342A0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59"/>
    <w:rsid w:val="00006BA5"/>
    <w:rsid w:val="00036FA8"/>
    <w:rsid w:val="000F5A7C"/>
    <w:rsid w:val="000F7DF4"/>
    <w:rsid w:val="00144741"/>
    <w:rsid w:val="00191201"/>
    <w:rsid w:val="002C1D5C"/>
    <w:rsid w:val="00342A0A"/>
    <w:rsid w:val="003763A7"/>
    <w:rsid w:val="00524B81"/>
    <w:rsid w:val="005F4DF9"/>
    <w:rsid w:val="006A183B"/>
    <w:rsid w:val="00783ECE"/>
    <w:rsid w:val="008727EE"/>
    <w:rsid w:val="00B06383"/>
    <w:rsid w:val="00B23859"/>
    <w:rsid w:val="00BA0907"/>
    <w:rsid w:val="00CC39A0"/>
    <w:rsid w:val="00D472BE"/>
    <w:rsid w:val="00E00B3E"/>
    <w:rsid w:val="00FB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F605"/>
  <w15:chartTrackingRefBased/>
  <w15:docId w15:val="{11CE6418-B7C3-455A-9018-01C153E7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DF9"/>
    <w:rPr>
      <w:rFonts w:ascii="CMU Serif" w:hAnsi="CMU Serif"/>
    </w:rPr>
  </w:style>
  <w:style w:type="paragraph" w:styleId="Heading1">
    <w:name w:val="heading 1"/>
    <w:basedOn w:val="Normal"/>
    <w:next w:val="Normal"/>
    <w:link w:val="Heading1Char"/>
    <w:uiPriority w:val="9"/>
    <w:qFormat/>
    <w:rsid w:val="00CC39A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39A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39A0"/>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39A0"/>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A0"/>
    <w:rPr>
      <w:rFonts w:ascii="CMU Serif" w:eastAsiaTheme="majorEastAsia" w:hAnsi="CMU Serif" w:cstheme="majorBidi"/>
      <w:color w:val="2E74B5" w:themeColor="accent1" w:themeShade="BF"/>
      <w:sz w:val="32"/>
      <w:szCs w:val="32"/>
    </w:rPr>
  </w:style>
  <w:style w:type="character" w:customStyle="1" w:styleId="Heading2Char">
    <w:name w:val="Heading 2 Char"/>
    <w:basedOn w:val="DefaultParagraphFont"/>
    <w:link w:val="Heading2"/>
    <w:uiPriority w:val="9"/>
    <w:rsid w:val="00CC39A0"/>
    <w:rPr>
      <w:rFonts w:ascii="CMU Serif" w:eastAsiaTheme="majorEastAsia" w:hAnsi="CMU Serif" w:cstheme="majorBidi"/>
      <w:color w:val="2E74B5" w:themeColor="accent1" w:themeShade="BF"/>
      <w:sz w:val="26"/>
      <w:szCs w:val="26"/>
    </w:rPr>
  </w:style>
  <w:style w:type="character" w:customStyle="1" w:styleId="Heading3Char">
    <w:name w:val="Heading 3 Char"/>
    <w:basedOn w:val="DefaultParagraphFont"/>
    <w:link w:val="Heading3"/>
    <w:uiPriority w:val="9"/>
    <w:rsid w:val="00CC39A0"/>
    <w:rPr>
      <w:rFonts w:ascii="CMU Serif" w:eastAsiaTheme="majorEastAsia" w:hAnsi="CMU Serif" w:cstheme="majorBidi"/>
      <w:color w:val="1F4D78" w:themeColor="accent1" w:themeShade="7F"/>
      <w:sz w:val="24"/>
      <w:szCs w:val="24"/>
    </w:rPr>
  </w:style>
  <w:style w:type="paragraph" w:styleId="TOCHeading">
    <w:name w:val="TOC Heading"/>
    <w:basedOn w:val="Heading1"/>
    <w:next w:val="Normal"/>
    <w:uiPriority w:val="39"/>
    <w:unhideWhenUsed/>
    <w:qFormat/>
    <w:rsid w:val="00B23859"/>
    <w:pPr>
      <w:outlineLvl w:val="9"/>
    </w:pPr>
  </w:style>
  <w:style w:type="paragraph" w:styleId="TOC2">
    <w:name w:val="toc 2"/>
    <w:basedOn w:val="Normal"/>
    <w:next w:val="Normal"/>
    <w:autoRedefine/>
    <w:uiPriority w:val="39"/>
    <w:unhideWhenUsed/>
    <w:rsid w:val="00B23859"/>
    <w:pPr>
      <w:spacing w:after="100"/>
      <w:ind w:left="220"/>
    </w:pPr>
  </w:style>
  <w:style w:type="paragraph" w:styleId="TOC1">
    <w:name w:val="toc 1"/>
    <w:basedOn w:val="Normal"/>
    <w:next w:val="Normal"/>
    <w:autoRedefine/>
    <w:uiPriority w:val="39"/>
    <w:unhideWhenUsed/>
    <w:rsid w:val="00B23859"/>
    <w:pPr>
      <w:spacing w:after="100"/>
    </w:pPr>
  </w:style>
  <w:style w:type="paragraph" w:styleId="TOC3">
    <w:name w:val="toc 3"/>
    <w:basedOn w:val="Normal"/>
    <w:next w:val="Normal"/>
    <w:autoRedefine/>
    <w:uiPriority w:val="39"/>
    <w:unhideWhenUsed/>
    <w:rsid w:val="00B23859"/>
    <w:pPr>
      <w:spacing w:after="100"/>
      <w:ind w:left="440"/>
    </w:pPr>
  </w:style>
  <w:style w:type="character" w:styleId="Hyperlink">
    <w:name w:val="Hyperlink"/>
    <w:basedOn w:val="DefaultParagraphFont"/>
    <w:uiPriority w:val="99"/>
    <w:unhideWhenUsed/>
    <w:rsid w:val="00B23859"/>
    <w:rPr>
      <w:color w:val="0563C1" w:themeColor="hyperlink"/>
      <w:u w:val="single"/>
    </w:rPr>
  </w:style>
  <w:style w:type="character" w:customStyle="1" w:styleId="Heading4Char">
    <w:name w:val="Heading 4 Char"/>
    <w:basedOn w:val="DefaultParagraphFont"/>
    <w:link w:val="Heading4"/>
    <w:uiPriority w:val="9"/>
    <w:rsid w:val="00CC39A0"/>
    <w:rPr>
      <w:rFonts w:ascii="CMU Serif" w:eastAsiaTheme="majorEastAsia" w:hAnsi="CMU Serif" w:cstheme="majorBidi"/>
      <w:i/>
      <w:iCs/>
      <w:color w:val="2E74B5" w:themeColor="accent1" w:themeShade="BF"/>
    </w:rPr>
  </w:style>
  <w:style w:type="paragraph" w:styleId="HTMLPreformatted">
    <w:name w:val="HTML Preformatted"/>
    <w:basedOn w:val="Normal"/>
    <w:link w:val="HTMLPreformattedChar"/>
    <w:uiPriority w:val="99"/>
    <w:semiHidden/>
    <w:unhideWhenUsed/>
    <w:rsid w:val="001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201"/>
    <w:rPr>
      <w:rFonts w:ascii="Courier New" w:eastAsia="Times New Roman" w:hAnsi="Courier New" w:cs="Courier New"/>
      <w:sz w:val="20"/>
      <w:szCs w:val="20"/>
    </w:rPr>
  </w:style>
  <w:style w:type="character" w:customStyle="1" w:styleId="line">
    <w:name w:val="line"/>
    <w:basedOn w:val="DefaultParagraphFont"/>
    <w:rsid w:val="00191201"/>
  </w:style>
  <w:style w:type="character" w:customStyle="1" w:styleId="keyword">
    <w:name w:val="keyword"/>
    <w:basedOn w:val="DefaultParagraphFont"/>
    <w:rsid w:val="00191201"/>
  </w:style>
  <w:style w:type="character" w:customStyle="1" w:styleId="comment">
    <w:name w:val="comment"/>
    <w:basedOn w:val="DefaultParagraphFont"/>
    <w:rsid w:val="00191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2D5A5-0DE2-4608-9683-FDF0EF03E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7</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Petrovic</dc:creator>
  <cp:keywords/>
  <dc:description/>
  <cp:lastModifiedBy>Toni Petrovic</cp:lastModifiedBy>
  <cp:revision>7</cp:revision>
  <dcterms:created xsi:type="dcterms:W3CDTF">2019-12-03T16:12:00Z</dcterms:created>
  <dcterms:modified xsi:type="dcterms:W3CDTF">2019-12-05T21:56:00Z</dcterms:modified>
</cp:coreProperties>
</file>