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303A"/>
          <w:sz w:val="44"/>
        </w:rPr>
        <w:t>TONI AMAYA DIMANUEL</w:t>
      </w:r>
    </w:p>
    <w:p>
      <w:pPr>
        <w:spacing w:before="0" w:after="80"/>
      </w:pPr>
      <w:r>
        <w:rPr>
          <w:rFonts w:ascii="Calibri" w:hAnsi="Calibri"/>
          <w:b/>
          <w:color w:val="00A8CC"/>
          <w:sz w:val="24"/>
        </w:rPr>
        <w:t>Responsable de Emisiones y Schedule Manager | Postproductor Audiovisual</w:t>
      </w:r>
    </w:p>
    <w:p>
      <w:pPr>
        <w:spacing w:before="0" w:after="240"/>
      </w:pPr>
      <w:r>
        <w:rPr>
          <w:rFonts w:ascii="Calibri" w:hAnsi="Calibri"/>
          <w:color w:val="64748B"/>
          <w:sz w:val="19"/>
        </w:rPr>
        <w:t>Localidad: Molins de Rei, Barcelona  |  Teléfono: +34 609 289 436  |  Email: toniad74@gmail.com</w:t>
        <w:br/>
        <w:t>LinkedIn: https://www.linkedin.com/in/toni-amaya-dimanuel-b7195041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RESUMEN Y OBJETIVO PROFESIONAL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Profesional audiovisual con más de 25 años de experiencia en televisión y broadcast. Especialista consolidado en la gestión técnica de canales, continuidad y planificación de emisiones (Responsable de Emisiones y Schedule Planner), respaldado por una sólida base técnica y creativa como editor y postproductor de vídeo. Perfil tecnológico y versátil que integra la amplia trayectoria televisiva con conocimientos prácticos en Inteligencia Artificial para optimizar procesos y contenidos visuales.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PRINCIPALES ÁREAS DE COMPETENCIAS Y LOGROS</w:t>
      </w:r>
    </w:p>
    <w:p>
      <w:pPr>
        <w:keepNext/>
        <w:spacing w:before="160" w:after="80"/>
      </w:pPr>
      <w:r>
        <w:rPr>
          <w:rFonts w:ascii="Calibri" w:hAnsi="Calibri"/>
          <w:b/>
          <w:color w:val="1E293B"/>
          <w:sz w:val="22"/>
        </w:rPr>
        <w:t>Gestión y Planificación de Emisiones (Schedule Management)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GolStadium: </w:t>
      </w:r>
      <w:r>
        <w:rPr>
          <w:rFonts w:ascii="Calibri" w:hAnsi="Calibri"/>
          <w:color w:val="333333"/>
          <w:sz w:val="22"/>
        </w:rPr>
        <w:t>Coordinación y control de continuidad de emisiones en directo e ingesta de contenidos para la plataforma digital.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LaLiga TV, OneSoccer, Canal F1 LatAm: </w:t>
      </w:r>
      <w:r>
        <w:rPr>
          <w:rFonts w:ascii="Calibri" w:hAnsi="Calibri"/>
          <w:color w:val="333333"/>
          <w:sz w:val="22"/>
        </w:rPr>
        <w:t>Planificación y gestión de parrillas y escaletas deportivas para canales internacionales.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Eleven Sports, Fox Sports Europe: </w:t>
      </w:r>
      <w:r>
        <w:rPr>
          <w:rFonts w:ascii="Calibri" w:hAnsi="Calibri"/>
          <w:color w:val="333333"/>
          <w:sz w:val="22"/>
        </w:rPr>
        <w:t>Supervisión técnica de señales de directos y de continuidad para canales deportivos europeos.</w:t>
      </w:r>
    </w:p>
    <w:p>
      <w:pPr>
        <w:keepNext/>
        <w:spacing w:before="160" w:after="80"/>
      </w:pPr>
      <w:r>
        <w:rPr>
          <w:rFonts w:ascii="Calibri" w:hAnsi="Calibri"/>
          <w:b/>
          <w:color w:val="1E293B"/>
          <w:sz w:val="22"/>
        </w:rPr>
        <w:t>Edición y Postproducción Audiovisual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TEUVE / Mediapark S.A.: </w:t>
      </w:r>
      <w:r>
        <w:rPr>
          <w:rFonts w:ascii="Calibri" w:hAnsi="Calibri"/>
          <w:color w:val="333333"/>
          <w:sz w:val="22"/>
        </w:rPr>
        <w:t>Edición y postproducción de vídeo para parrilla de emisión y autopromociones en canales temáticos.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Tele5 / Vía Digital: </w:t>
      </w:r>
      <w:r>
        <w:rPr>
          <w:rFonts w:ascii="Calibri" w:hAnsi="Calibri"/>
          <w:color w:val="333333"/>
          <w:sz w:val="22"/>
        </w:rPr>
        <w:t>Operación técnica de cambio de formatos y VTRs para Tele5 y control de continuidad para la plataforma satelital Vía Digital.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TV3: </w:t>
      </w:r>
      <w:r>
        <w:rPr>
          <w:rFonts w:ascii="Calibri" w:hAnsi="Calibri"/>
          <w:color w:val="333333"/>
          <w:sz w:val="22"/>
        </w:rPr>
        <w:t>Dirección y realización técnica en directo del sorteo de lotería Loto 6/49 para la televisión autonómica catalana.</w:t>
      </w:r>
    </w:p>
    <w:p>
      <w:pPr>
        <w:keepNext/>
        <w:spacing w:before="160" w:after="80"/>
      </w:pPr>
      <w:r>
        <w:rPr>
          <w:rFonts w:ascii="Calibri" w:hAnsi="Calibri"/>
          <w:b/>
          <w:color w:val="1E293B"/>
          <w:sz w:val="22"/>
        </w:rPr>
        <w:t>Operación Técnica e Innovación Tecnológica (IA / Broadcast)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GOLT / betevé / XAL: </w:t>
      </w:r>
      <w:r>
        <w:rPr>
          <w:rFonts w:ascii="Calibri" w:hAnsi="Calibri"/>
          <w:color w:val="333333"/>
          <w:sz w:val="22"/>
        </w:rPr>
        <w:t>Operación de sistemas de directo (EVS, vMix) y coordinación en tiempo real de flujos de trabajo de continuidad broadcast.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Inteligencia Artificial: </w:t>
      </w:r>
      <w:r>
        <w:rPr>
          <w:rFonts w:ascii="Calibri" w:hAnsi="Calibri"/>
          <w:color w:val="333333"/>
          <w:sz w:val="22"/>
        </w:rPr>
        <w:t>Integración de herramientas de Inteligencia Artificial generativa aplicadas a la optimización de procesos de edición y creación de contenidos visuales.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Club Handbol Molins: </w:t>
      </w:r>
      <w:r>
        <w:rPr>
          <w:rFonts w:ascii="Calibri" w:hAnsi="Calibri"/>
          <w:color w:val="333333"/>
          <w:sz w:val="22"/>
        </w:rPr>
        <w:t>Gestión técnica de la imagen corporativa, redes sociales y streaming de retransmisiones deportivas en directo de forma voluntaria.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EXPERIENCIA PROFESIONAL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GRUP MEDIAPRO</w:t>
      </w:r>
      <w:r>
        <w:rPr>
          <w:rFonts w:ascii="Calibri" w:hAnsi="Calibri"/>
          <w:i/>
          <w:color w:val="64748B"/>
          <w:sz w:val="22"/>
        </w:rPr>
        <w:t xml:space="preserve"> (Grupo de comunicación y producción audiovisual)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Responsable de Emisiones (GolStadium) | jul. 2024 - mayo 2026: </w:t>
      </w:r>
      <w:r>
        <w:rPr>
          <w:rFonts w:ascii="Calibri" w:hAnsi="Calibri"/>
          <w:color w:val="333333"/>
          <w:sz w:val="22"/>
        </w:rPr>
        <w:t>Coordinación de continuidad en directo e ingesta de contenidos.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Schedule Planner / Schedule Manager | nov. 2016 - jul. 2024: </w:t>
      </w:r>
      <w:r>
        <w:rPr>
          <w:rFonts w:ascii="Calibri" w:hAnsi="Calibri"/>
          <w:color w:val="333333"/>
          <w:sz w:val="22"/>
        </w:rPr>
        <w:t>Planificación de parrillas y escaletas deportivas para LaLiga TV, OneSoccer y Canal F1 LatAm.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Broadcast Controller | dic. 2013 - nov. 2016: </w:t>
      </w:r>
      <w:r>
        <w:rPr>
          <w:rFonts w:ascii="Calibri" w:hAnsi="Calibri"/>
          <w:color w:val="333333"/>
          <w:sz w:val="22"/>
        </w:rPr>
        <w:t>Supervisión técnica de directos y continuidad de canales deportivos en el mercado europeo.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Técnico de Continuidad / Coordinador de Emisiones (GOLT) | may. 2012 - oct. 2013: </w:t>
      </w:r>
      <w:r>
        <w:rPr>
          <w:rFonts w:ascii="Calibri" w:hAnsi="Calibri"/>
          <w:color w:val="333333"/>
          <w:sz w:val="22"/>
        </w:rPr>
        <w:t>Operación técnica y coordinación de continuidad de emisiones en vivo.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Xarxa Audiovisual Local (XAL)</w:t>
      </w:r>
      <w:r>
        <w:rPr>
          <w:rFonts w:ascii="Calibri" w:hAnsi="Calibri"/>
          <w:i/>
          <w:color w:val="64748B"/>
          <w:sz w:val="22"/>
        </w:rPr>
        <w:t xml:space="preserve"> (Red de televisiones locales de Cataluña)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Técnico de Continuidad e Ingesta | jul. 2011 - feb. 2012: </w:t>
      </w:r>
      <w:r>
        <w:rPr>
          <w:rFonts w:ascii="Calibri" w:hAnsi="Calibri"/>
          <w:color w:val="333333"/>
          <w:sz w:val="22"/>
        </w:rPr>
        <w:t>Operación y control técnico de emisiones locales e ingesta de contenidos.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TEUVE</w:t>
      </w:r>
      <w:r>
        <w:rPr>
          <w:rFonts w:ascii="Calibri" w:hAnsi="Calibri"/>
          <w:i/>
          <w:color w:val="64748B"/>
          <w:sz w:val="22"/>
        </w:rPr>
        <w:t xml:space="preserve"> (Distribuidora y productora de canales de televisión de pago)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Técnico de Postproducción de video | sept. 2007 - sept. 2010: </w:t>
      </w:r>
      <w:r>
        <w:rPr>
          <w:rFonts w:ascii="Calibri" w:hAnsi="Calibri"/>
          <w:color w:val="333333"/>
          <w:sz w:val="22"/>
        </w:rPr>
        <w:t>Edición y postproducción de vídeo para la parrilla y autopromociones de los canales.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FUNITEC (LA SALLE)</w:t>
      </w:r>
      <w:r>
        <w:rPr>
          <w:rFonts w:ascii="Calibri" w:hAnsi="Calibri"/>
          <w:i/>
          <w:color w:val="64748B"/>
          <w:sz w:val="22"/>
        </w:rPr>
        <w:t xml:space="preserve"> (Fundación de producción audiovisual)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Realizador sorteo Loto 6/49 (TV3) | feb. 2004 - sept. 2010: </w:t>
      </w:r>
      <w:r>
        <w:rPr>
          <w:rFonts w:ascii="Calibri" w:hAnsi="Calibri"/>
          <w:color w:val="333333"/>
          <w:sz w:val="22"/>
        </w:rPr>
        <w:t>Dirección y realización en directo del sorteo de lotería para la televisión autonómica.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BARCELONA TV (betevé)</w:t>
      </w:r>
      <w:r>
        <w:rPr>
          <w:rFonts w:ascii="Calibri" w:hAnsi="Calibri"/>
          <w:i/>
          <w:color w:val="64748B"/>
          <w:sz w:val="22"/>
        </w:rPr>
        <w:t xml:space="preserve"> (Canal de televisión pública de Barcelona)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Operador de cámara (Programa "LA TARDA") | ene. 2006 - ago. 2007: </w:t>
      </w:r>
      <w:r>
        <w:rPr>
          <w:rFonts w:ascii="Calibri" w:hAnsi="Calibri"/>
          <w:color w:val="333333"/>
          <w:sz w:val="22"/>
        </w:rPr>
        <w:t>Operación técnica de cámara en plató y exteriores para el magacín diario.</w:t>
      </w:r>
    </w:p>
    <w:p>
      <w:pPr>
        <w:keepNext/>
        <w:spacing w:before="160" w:after="80"/>
      </w:pPr>
      <w:r>
        <w:rPr>
          <w:rFonts w:ascii="Calibri" w:hAnsi="Calibri"/>
          <w:b/>
          <w:color w:val="2B303A"/>
          <w:sz w:val="22"/>
        </w:rPr>
        <w:t>MEDIAPARK S.A.</w:t>
      </w:r>
      <w:r>
        <w:rPr>
          <w:rFonts w:ascii="Calibri" w:hAnsi="Calibri"/>
          <w:i/>
          <w:color w:val="64748B"/>
          <w:sz w:val="22"/>
        </w:rPr>
        <w:t xml:space="preserve"> (Productora de canales temáticos de televisión)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Técnico de Postproducción, Formatos y Continuidad | may. 1998 - ago. 2007: </w:t>
      </w:r>
      <w:r>
        <w:rPr>
          <w:rFonts w:ascii="Calibri" w:hAnsi="Calibri"/>
          <w:color w:val="333333"/>
          <w:sz w:val="22"/>
        </w:rPr>
        <w:t>Edición de video, cambio de formatos y VTRs para Tele5, y continuidad para Vía Digital.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FORMACIÓN ACADÉMICA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Año fin 1994: Técnico Superior en Realización, Producción y Operación (Imagen y Sonido) - </w:t>
      </w:r>
      <w:r>
        <w:rPr>
          <w:rFonts w:ascii="Calibri" w:hAnsi="Calibri"/>
          <w:color w:val="333333"/>
          <w:sz w:val="22"/>
        </w:rPr>
        <w:t>EMAV (Escuela de Medios Audiovisuales de Barcelona)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FORMACIÓN COMPLEMENTARIA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Software de Edición y Postproducción: </w:t>
      </w:r>
      <w:r>
        <w:rPr>
          <w:rFonts w:ascii="Calibri" w:hAnsi="Calibri"/>
          <w:color w:val="333333"/>
          <w:sz w:val="22"/>
        </w:rPr>
        <w:t>Adobe Premiere, After Effects, Final Cut Pro &amp; Motion, Avid MediaComposer, Adobe Photoshop Avanzado.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Entornos 3D y Gráficos: </w:t>
      </w:r>
      <w:r>
        <w:rPr>
          <w:rFonts w:ascii="Calibri" w:hAnsi="Calibri"/>
          <w:color w:val="333333"/>
          <w:sz w:val="22"/>
        </w:rPr>
        <w:t>3D Max, Softimage y Cinema 4D.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Innovación: </w:t>
      </w:r>
      <w:r>
        <w:rPr>
          <w:rFonts w:ascii="Calibri" w:hAnsi="Calibri"/>
          <w:color w:val="333333"/>
          <w:sz w:val="22"/>
        </w:rPr>
        <w:t>Inteligencia Artificial generativa para apoyo creativo de imagen y vídeo.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Certificaciones técnicas: </w:t>
      </w:r>
      <w:r>
        <w:rPr>
          <w:rFonts w:ascii="Calibri" w:hAnsi="Calibri"/>
          <w:color w:val="333333"/>
          <w:sz w:val="22"/>
        </w:rPr>
        <w:t>Operador EVS, Realización e Interpretación de TV, Tratamiento Digital de Imagen y Sonido.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Cursos y talleres: </w:t>
      </w:r>
      <w:r>
        <w:rPr>
          <w:rFonts w:ascii="Calibri" w:hAnsi="Calibri"/>
          <w:color w:val="333333"/>
          <w:sz w:val="22"/>
        </w:rPr>
        <w:t>Postproducción de Vídeo Online, Nuevos Formatos de Vídeo.</w:t>
      </w:r>
    </w:p>
    <w:p>
      <w:pPr>
        <w:keepNext/>
        <w:spacing w:before="360" w:after="160"/>
        <w:pBrd>
          <w:bottom w:val="single" w:sz="12" w:space="4" w:color="00A8CC"/>
        </w:pBrd>
      </w:pPr>
      <w:r>
        <w:rPr>
          <w:rFonts w:ascii="Calibri" w:hAnsi="Calibri"/>
          <w:b/>
          <w:color w:val="2B303A"/>
          <w:sz w:val="24"/>
        </w:rPr>
        <w:t>IDIOMAS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Castellano: </w:t>
      </w:r>
      <w:r>
        <w:rPr>
          <w:rFonts w:ascii="Calibri" w:hAnsi="Calibri"/>
          <w:color w:val="333333"/>
          <w:sz w:val="22"/>
        </w:rPr>
        <w:t>Nativo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Catalán: </w:t>
      </w:r>
      <w:r>
        <w:rPr>
          <w:rFonts w:ascii="Calibri" w:hAnsi="Calibri"/>
          <w:color w:val="333333"/>
          <w:sz w:val="22"/>
        </w:rPr>
        <w:t>Nativo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Inglés: </w:t>
      </w:r>
      <w:r>
        <w:rPr>
          <w:rFonts w:ascii="Calibri" w:hAnsi="Calibri"/>
          <w:color w:val="333333"/>
          <w:sz w:val="22"/>
        </w:rPr>
        <w:t>Intermedio (Equivalencia First Certificate)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