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  <w:t>Use cases: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getRoles()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isAuthorized()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isAdmin()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isSuperUser()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 //validates that empid exists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validateUserPass(Password, EmpId) //this one validates password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forget password()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save</w:t>
      </w:r>
      <w:r>
        <w:rPr>
          <w:sz w:val="24"/>
        </w:rPr>
        <w:t>Details</w:t>
      </w:r>
      <w:r>
        <w:rPr>
          <w:sz w:val="24"/>
        </w:rPr>
        <w:t>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setProfile() // on registration all profile limits, ect can be set but it can  </w:t>
        <w:tab/>
        <w:t xml:space="preserve">         also be edited later on</w:t>
      </w:r>
    </w:p>
    <w:p>
      <w:pPr>
        <w:pStyle w:val="ListParagraph"/>
        <w:numPr>
          <w:ilvl w:val="1"/>
          <w:numId w:val="1"/>
        </w:numPr>
        <w:rPr>
          <w:sz w:val="24"/>
          <w:shd w:fill="FFFF00" w:val="clear"/>
        </w:rPr>
      </w:pPr>
      <w:r>
        <w:rPr>
          <w:sz w:val="24"/>
          <w:shd w:fill="FFFF00" w:val="clear"/>
        </w:rPr>
        <w:t xml:space="preserve">Profile </w:t>
      </w:r>
      <w:r>
        <w:rPr>
          <w:sz w:val="24"/>
          <w:shd w:fill="FFFF00" w:val="clear"/>
        </w:rPr>
        <w:t>(S)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setlimit() // plugable option controlled by superUser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limit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favourites()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editProfile()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updateContactInfo()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changePassword()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accountHistory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billPerMonth</w:t>
      </w:r>
    </w:p>
    <w:p>
      <w:pPr>
        <w:pStyle w:val="ListParagraph"/>
        <w:numPr>
          <w:ilvl w:val="1"/>
          <w:numId w:val="1"/>
        </w:numPr>
        <w:rPr>
          <w:sz w:val="24"/>
          <w:shd w:fill="FFFF00" w:val="clear"/>
        </w:rPr>
      </w:pPr>
      <w:r>
        <w:rPr>
          <w:sz w:val="24"/>
          <w:shd w:fill="FFFF00" w:val="clear"/>
        </w:rPr>
        <w:t xml:space="preserve">Purchasing/ ordering </w:t>
      </w:r>
      <w:r>
        <w:rPr>
          <w:sz w:val="24"/>
          <w:shd w:fill="FFFF00" w:val="clear"/>
        </w:rPr>
        <w:t>(S)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checkLimits()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generateBill()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placeOrder()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sendMonthlyBillDetailed() // this will contain all orders, ect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sendMonthlyBillSummary() // this will just have the totals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  <w:tab/>
        <w:t xml:space="preserve">                     bought on a bill and requested to have it deducted  </w:t>
        <w:tab/>
        <w:tab/>
        <w:t xml:space="preserve">        from their sallary else they need to settle manually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editRecipients()</w:t>
      </w:r>
    </w:p>
    <w:p>
      <w:pPr>
        <w:pStyle w:val="ListParagraph"/>
        <w:numPr>
          <w:ilvl w:val="1"/>
          <w:numId w:val="1"/>
        </w:numPr>
        <w:rPr>
          <w:sz w:val="24"/>
          <w:shd w:fill="FFFF00" w:val="clear"/>
        </w:rPr>
      </w:pPr>
      <w:r>
        <w:rPr>
          <w:sz w:val="24"/>
          <w:shd w:fill="FFFF00" w:val="clear"/>
        </w:rPr>
        <w:t xml:space="preserve">Reporting </w:t>
      </w:r>
      <w:r>
        <w:rPr>
          <w:sz w:val="24"/>
          <w:shd w:fill="FFFF00" w:val="clear"/>
        </w:rPr>
        <w:t>(S)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reportOnWhatSpent()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historyOfOrders()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PredictionOfStocks()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Inventory/Cafeteria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addDailySpecials()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 // superUser or cafeteria staff?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editMenueItems()//superUser or cafeteria staff?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viewOrders() // view what orders needs to be made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e-mail/smsClient() // when order is done client gets notified</w:t>
      </w:r>
    </w:p>
    <w:p>
      <w:pPr>
        <w:pStyle w:val="ListParagraph"/>
        <w:ind w:left="2160" w:right="0" w:hanging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ZA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717e8"/>
    <w:pPr>
      <w:widowControl/>
      <w:suppressAutoHyphens w:val="true"/>
      <w:bidi w:val="0"/>
      <w:jc w:val="left"/>
    </w:pPr>
    <w:rPr>
      <w:rFonts w:ascii="Calibri" w:hAnsi="Calibri" w:eastAsia="Droid Sans" w:cs="Calibri"/>
      <w:color w:val="auto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54f0e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2015-05-19T12:37:00Z</dcterms:created>
  <dc:creator>Lesedi</dc:creator>
  <dc:language>en-ZA</dc:language>
  <cp:lastModifiedBy>Bella</cp:lastModifiedBy>
  <dcterms:modified xsi:type="dcterms:W3CDTF">2015-05-20T07:34:00Z</dcterms:modified>
  <cp:revision>25</cp:revision>
</cp:coreProperties>
</file>