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Análisis PCAP: 2025_132-PCAP</w:t>
      </w:r>
    </w:p>
    <w:p>
      <w:r>
        <w:t>No se encontraron secciones explícitas usando heurística básica. Revise 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08A4117A73EF40A68248878EC111FD" ma:contentTypeVersion="14" ma:contentTypeDescription="Crea un document nou" ma:contentTypeScope="" ma:versionID="0cfb8dfb04eab00c53cc8369037f759e">
  <xsd:schema xmlns:xsd="http://www.w3.org/2001/XMLSchema" xmlns:xs="http://www.w3.org/2001/XMLSchema" xmlns:p="http://schemas.microsoft.com/office/2006/metadata/properties" xmlns:ns2="c40011fc-6905-4b98-896a-b89e6ed00ba6" xmlns:ns3="44e8012d-71fe-413e-9307-5fe54acf1bd3" targetNamespace="http://schemas.microsoft.com/office/2006/metadata/properties" ma:root="true" ma:fieldsID="a6fd102206446d69fbc6a91a53858934" ns2:_="" ns3:_="">
    <xsd:import namespace="c40011fc-6905-4b98-896a-b89e6ed00ba6"/>
    <xsd:import namespace="44e8012d-71fe-413e-9307-5fe54acf1bd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011fc-6905-4b98-896a-b89e6ed00b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Etiquetes de la imatge" ma:readOnly="false" ma:fieldId="{5cf76f15-5ced-4ddc-b409-7134ff3c332f}" ma:taxonomyMulti="true" ma:sspId="93c5be41-a6aa-483d-a0c8-f4c5ef9c07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8012d-71fe-413e-9307-5fe54acf1bd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'ha compartit amb detal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c8a1c13-185d-419c-bf1b-370df9fca28c}" ma:internalName="TaxCatchAll" ma:showField="CatchAllData" ma:web="44e8012d-71fe-413e-9307-5fe54acf1b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40011fc-6905-4b98-896a-b89e6ed00ba6">
      <Terms xmlns="http://schemas.microsoft.com/office/infopath/2007/PartnerControls"/>
    </lcf76f155ced4ddcb4097134ff3c332f>
    <TaxCatchAll xmlns="44e8012d-71fe-413e-9307-5fe54acf1bd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8E2809A-DAD2-45DA-BC02-F6CA7D599B5F}"/>
</file>

<file path=customXml/itemProps3.xml><?xml version="1.0" encoding="utf-8"?>
<ds:datastoreItem xmlns:ds="http://schemas.openxmlformats.org/officeDocument/2006/customXml" ds:itemID="{428AE774-BE28-41EE-A28A-F357E8D71434}"/>
</file>

<file path=customXml/itemProps4.xml><?xml version="1.0" encoding="utf-8"?>
<ds:datastoreItem xmlns:ds="http://schemas.openxmlformats.org/officeDocument/2006/customXml" ds:itemID="{FB366035-C32A-4AB2-9C9F-966F7D0E0DD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0x0101002608A4117A73EF40A68248878EC111FD</vt:lpwstr>
  </property>
</Properties>
</file>