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Menu</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About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Contact us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online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Fast Food Restaurant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Necessitatibus tempore reiciendis quisquam facere corrupti quas ratione ipsam quae ipsa. Facere ab, ut expedita consequatur doloribus voluptate quod quo libero ullam odit, odio explicabo 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now</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Meal of the day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Deluxe super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5,500.00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now</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Deluxe heaven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5,000.00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now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Mini Menu</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Pizza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Quis sapiente at iste eos rem aliquam odio fugiat reiciendis maxime alias!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1,500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Pizza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Quis sapiente at iste eos rem aliquam odio fugiat reiciendis maxime alias!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1,500</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Pasta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Quis sapiente at iste eos rem aliquam odio fugiat reiciendis maxime alias!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1,500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Fries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Quis sapiente at iste eos rem aliquam odio fugiat reiciendis maxime alias!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1,500</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Burger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Quis sapiente at iste eos rem aliquam odio fugiat reiciendis maxime alias!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1,500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Burger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Quis sapiente at iste eos rem aliquam odio fugiat reiciendis maxime alias!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1,500</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More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 are Lorem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Cum eum, nihil repudiandae quas amet, similique optio veniam impedit enim, perspiciatis quos laudantium labore officiis repellendus dolore ut et aut magnam omnis error eos dignissimos. Ratione assumenda enim nostrum! Exercitationem, natus!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More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Customer's Review</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adipisicing elit. Quaerat libero illo fugit quo temporibus eaque iste sed accusamus natus nostrum?</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Sara Parker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adipisicing elit. Quaerat libero illo fugit quo temporibus eaque iste sed accusamus natus nostrum?</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Mike Davids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adipisicing elit. Quaerat libero illo fugit quo temporibus eaque iste sed accusamus natus nostrum?</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Jessica hills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us</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Location</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Call +234 814 022 6605</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Lorem@gmail.com</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Quibusdam illo atque fuga magni molestias eum, id sed rem reprehenderit quo.</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Opening hours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Everyday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10:00am to 10:00pm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Circle-278 - 2022 - AltSchool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