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0D4804" w14:textId="63C65E40" w:rsidR="00184F46" w:rsidRDefault="007D66D5" w:rsidP="00BD25B9">
      <w:pPr>
        <w:pStyle w:val="Compact"/>
        <w:ind w:left="720" w:hanging="720"/>
        <w:rPr>
          <w:b/>
          <w:bCs/>
          <w:sz w:val="22"/>
          <w:szCs w:val="22"/>
          <w:lang w:val="es-ES"/>
        </w:rPr>
      </w:pPr>
      <w:r>
        <w:rPr>
          <w:b/>
          <w:bCs/>
          <w:noProof/>
          <w:sz w:val="22"/>
          <w:szCs w:val="22"/>
          <w:lang w:val="es-ES"/>
        </w:rPr>
        <w:drawing>
          <wp:inline distT="0" distB="0" distL="0" distR="0" wp14:anchorId="4C1AABD8" wp14:editId="379ABCA6">
            <wp:extent cx="3340861" cy="1397318"/>
            <wp:effectExtent l="0" t="0" r="0" b="0"/>
            <wp:docPr id="3202727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272782" name="Imagen 320272782"/>
                    <pic:cNvPicPr/>
                  </pic:nvPicPr>
                  <pic:blipFill>
                    <a:blip r:embed="rId7">
                      <a:extLst>
                        <a:ext uri="{28A0092B-C50C-407E-A947-70E740481C1C}">
                          <a14:useLocalDpi xmlns:a14="http://schemas.microsoft.com/office/drawing/2010/main" val="0"/>
                        </a:ext>
                      </a:extLst>
                    </a:blip>
                    <a:stretch>
                      <a:fillRect/>
                    </a:stretch>
                  </pic:blipFill>
                  <pic:spPr>
                    <a:xfrm>
                      <a:off x="0" y="0"/>
                      <a:ext cx="3340861" cy="1397318"/>
                    </a:xfrm>
                    <a:prstGeom prst="rect">
                      <a:avLst/>
                    </a:prstGeom>
                  </pic:spPr>
                </pic:pic>
              </a:graphicData>
            </a:graphic>
          </wp:inline>
        </w:drawing>
      </w:r>
    </w:p>
    <w:p w14:paraId="51906F75" w14:textId="77777777" w:rsidR="009D1E2F" w:rsidRPr="00B85CF0" w:rsidRDefault="00826DB5">
      <w:pPr>
        <w:pStyle w:val="Compact"/>
        <w:rPr>
          <w:b/>
          <w:bCs/>
          <w:sz w:val="22"/>
          <w:szCs w:val="22"/>
          <w:lang w:val="es-ES"/>
        </w:rPr>
      </w:pPr>
      <w:r w:rsidRPr="00B85CF0">
        <w:rPr>
          <w:b/>
          <w:bCs/>
          <w:sz w:val="22"/>
          <w:szCs w:val="22"/>
          <w:lang w:val="es-ES"/>
        </w:rPr>
        <w:t>Trabajo Final de Grado (TFB)</w:t>
      </w:r>
    </w:p>
    <w:p w14:paraId="2D10C993" w14:textId="77777777" w:rsidR="009D1E2F" w:rsidRPr="007D70F0" w:rsidRDefault="00826DB5">
      <w:pPr>
        <w:pStyle w:val="Compact"/>
        <w:rPr>
          <w:sz w:val="22"/>
          <w:szCs w:val="22"/>
          <w:lang w:val="es-ES"/>
        </w:rPr>
      </w:pPr>
      <w:r w:rsidRPr="007D70F0">
        <w:rPr>
          <w:sz w:val="22"/>
          <w:szCs w:val="22"/>
          <w:lang w:val="es-ES"/>
        </w:rPr>
        <w:t xml:space="preserve">Desarrollar un entorno web geoespacial escalable para imágenes Sentinel-2, diseñado para utilizar un modelo de Machine </w:t>
      </w:r>
      <w:proofErr w:type="spellStart"/>
      <w:r w:rsidRPr="007D70F0">
        <w:rPr>
          <w:sz w:val="22"/>
          <w:szCs w:val="22"/>
          <w:lang w:val="es-ES"/>
        </w:rPr>
        <w:t>Learning</w:t>
      </w:r>
      <w:proofErr w:type="spellEnd"/>
    </w:p>
    <w:p w14:paraId="7811DFB8" w14:textId="77777777" w:rsidR="00B85CF0" w:rsidRDefault="00826DB5">
      <w:pPr>
        <w:pStyle w:val="Textoindependiente"/>
        <w:rPr>
          <w:sz w:val="22"/>
          <w:szCs w:val="22"/>
          <w:lang w:val="es-ES"/>
        </w:rPr>
      </w:pPr>
      <w:r w:rsidRPr="00B85CF0">
        <w:rPr>
          <w:b/>
          <w:bCs/>
          <w:sz w:val="22"/>
          <w:szCs w:val="22"/>
          <w:lang w:val="es-ES"/>
        </w:rPr>
        <w:t>Autor:</w:t>
      </w:r>
      <w:r w:rsidRPr="007D70F0">
        <w:rPr>
          <w:sz w:val="22"/>
          <w:szCs w:val="22"/>
          <w:lang w:val="es-ES"/>
        </w:rPr>
        <w:t xml:space="preserve"> Antonio López </w:t>
      </w:r>
    </w:p>
    <w:p w14:paraId="60C09572" w14:textId="77777777" w:rsidR="00B85CF0" w:rsidRPr="00897E43" w:rsidRDefault="00826DB5">
      <w:pPr>
        <w:pStyle w:val="Textoindependiente"/>
        <w:rPr>
          <w:sz w:val="22"/>
          <w:szCs w:val="22"/>
          <w:u w:val="single"/>
          <w:lang w:val="es-ES"/>
        </w:rPr>
      </w:pPr>
      <w:r w:rsidRPr="00B85CF0">
        <w:rPr>
          <w:b/>
          <w:bCs/>
          <w:sz w:val="22"/>
          <w:szCs w:val="22"/>
          <w:lang w:val="es-ES"/>
        </w:rPr>
        <w:t>Tutora:</w:t>
      </w:r>
      <w:r w:rsidRPr="007D70F0">
        <w:rPr>
          <w:sz w:val="22"/>
          <w:szCs w:val="22"/>
          <w:lang w:val="es-ES"/>
        </w:rPr>
        <w:t xml:space="preserve"> Favela Natalie Quintero Chona </w:t>
      </w:r>
    </w:p>
    <w:p w14:paraId="57321D24" w14:textId="43336ED5" w:rsidR="009D1E2F" w:rsidRPr="007D70F0" w:rsidRDefault="00826DB5">
      <w:pPr>
        <w:pStyle w:val="Textoindependiente"/>
        <w:rPr>
          <w:sz w:val="22"/>
          <w:szCs w:val="22"/>
          <w:lang w:val="es-ES"/>
        </w:rPr>
      </w:pPr>
      <w:r w:rsidRPr="00B85CF0">
        <w:rPr>
          <w:b/>
          <w:bCs/>
          <w:sz w:val="22"/>
          <w:szCs w:val="22"/>
          <w:lang w:val="es-ES"/>
        </w:rPr>
        <w:t>Fecha:</w:t>
      </w:r>
      <w:r w:rsidRPr="007D70F0">
        <w:rPr>
          <w:sz w:val="22"/>
          <w:szCs w:val="22"/>
          <w:lang w:val="es-ES"/>
        </w:rPr>
        <w:t xml:space="preserve"> </w:t>
      </w:r>
      <w:r w:rsidR="00897E43">
        <w:rPr>
          <w:sz w:val="22"/>
          <w:szCs w:val="22"/>
          <w:lang w:val="es-ES"/>
        </w:rPr>
        <w:t>14</w:t>
      </w:r>
      <w:r w:rsidRPr="007D70F0">
        <w:rPr>
          <w:sz w:val="22"/>
          <w:szCs w:val="22"/>
          <w:lang w:val="es-ES"/>
        </w:rPr>
        <w:t>/0</w:t>
      </w:r>
      <w:r w:rsidR="00897E43">
        <w:rPr>
          <w:sz w:val="22"/>
          <w:szCs w:val="22"/>
          <w:lang w:val="es-ES"/>
        </w:rPr>
        <w:t>9</w:t>
      </w:r>
      <w:r w:rsidRPr="007D70F0">
        <w:rPr>
          <w:sz w:val="22"/>
          <w:szCs w:val="22"/>
          <w:lang w:val="es-ES"/>
        </w:rPr>
        <w:t>/2026 - 20/09/2026</w:t>
      </w:r>
    </w:p>
    <w:p w14:paraId="3894C90B" w14:textId="77777777" w:rsidR="007D70F0" w:rsidRPr="007D70F0" w:rsidRDefault="00826DB5">
      <w:pPr>
        <w:pStyle w:val="Textoindependiente"/>
        <w:rPr>
          <w:sz w:val="22"/>
          <w:szCs w:val="22"/>
          <w:lang w:val="es-ES"/>
        </w:rPr>
      </w:pPr>
      <w:r w:rsidRPr="00B85CF0">
        <w:rPr>
          <w:b/>
          <w:bCs/>
          <w:sz w:val="22"/>
          <w:szCs w:val="22"/>
          <w:lang w:val="es-ES"/>
        </w:rPr>
        <w:t>Página web del proyecto:</w:t>
      </w:r>
      <w:r w:rsidR="00B85CF0">
        <w:rPr>
          <w:b/>
          <w:bCs/>
          <w:sz w:val="22"/>
          <w:szCs w:val="22"/>
          <w:lang w:val="es-ES"/>
        </w:rPr>
        <w:t xml:space="preserve"> </w:t>
      </w:r>
      <w:hyperlink r:id="rId8" w:history="1">
        <w:r w:rsidR="00B85CF0" w:rsidRPr="00B85CF0">
          <w:rPr>
            <w:rStyle w:val="Hipervnculo"/>
            <w:sz w:val="22"/>
            <w:szCs w:val="22"/>
            <w:lang w:val="es-ES"/>
          </w:rPr>
          <w:t>https://tonilogar.github.io/tfb/tfb.html</w:t>
        </w:r>
      </w:hyperlink>
    </w:p>
    <w:p w14:paraId="3EF1721A" w14:textId="77777777" w:rsidR="007D70F0" w:rsidRPr="007D70F0" w:rsidRDefault="00826DB5">
      <w:pPr>
        <w:pStyle w:val="Textoindependiente"/>
        <w:rPr>
          <w:sz w:val="22"/>
          <w:szCs w:val="22"/>
          <w:lang w:val="es-ES"/>
        </w:rPr>
      </w:pPr>
      <w:r w:rsidRPr="00B85CF0">
        <w:rPr>
          <w:b/>
          <w:bCs/>
          <w:sz w:val="22"/>
          <w:szCs w:val="22"/>
          <w:lang w:val="es-ES"/>
        </w:rPr>
        <w:t>Repositorio:</w:t>
      </w:r>
      <w:r w:rsidR="00B85CF0">
        <w:rPr>
          <w:b/>
          <w:bCs/>
          <w:sz w:val="22"/>
          <w:szCs w:val="22"/>
          <w:lang w:val="es-ES"/>
        </w:rPr>
        <w:t xml:space="preserve"> </w:t>
      </w:r>
      <w:hyperlink r:id="rId9" w:history="1">
        <w:proofErr w:type="spellStart"/>
        <w:r w:rsidR="00B85CF0">
          <w:rPr>
            <w:rStyle w:val="Hipervnculo"/>
            <w:b/>
            <w:bCs/>
            <w:sz w:val="22"/>
            <w:szCs w:val="22"/>
            <w:lang w:val="es-ES"/>
          </w:rPr>
          <w:t>github</w:t>
        </w:r>
        <w:proofErr w:type="spellEnd"/>
      </w:hyperlink>
    </w:p>
    <w:p w14:paraId="4FB337BF" w14:textId="77777777" w:rsidR="009D1E2F" w:rsidRPr="007D70F0" w:rsidRDefault="00826DB5">
      <w:pPr>
        <w:pStyle w:val="Textoindependiente"/>
        <w:rPr>
          <w:sz w:val="22"/>
          <w:szCs w:val="22"/>
          <w:lang w:val="es-ES"/>
        </w:rPr>
      </w:pPr>
      <w:r w:rsidRPr="00B85CF0">
        <w:rPr>
          <w:b/>
          <w:bCs/>
          <w:sz w:val="22"/>
          <w:szCs w:val="22"/>
          <w:lang w:val="es-ES"/>
        </w:rPr>
        <w:t>Aplicación W</w:t>
      </w:r>
      <w:r w:rsidR="00184F46">
        <w:rPr>
          <w:b/>
          <w:bCs/>
          <w:sz w:val="22"/>
          <w:szCs w:val="22"/>
          <w:lang w:val="es-ES"/>
        </w:rPr>
        <w:t xml:space="preserve">eb: </w:t>
      </w:r>
      <w:hyperlink r:id="rId10" w:history="1">
        <w:r w:rsidR="00184F46" w:rsidRPr="00184F46">
          <w:rPr>
            <w:rStyle w:val="Hipervnculo"/>
            <w:b/>
            <w:bCs/>
            <w:sz w:val="22"/>
            <w:szCs w:val="22"/>
            <w:lang w:val="es-ES"/>
          </w:rPr>
          <w:t>https://tfb-viewer.tonilogar.com/</w:t>
        </w:r>
      </w:hyperlink>
    </w:p>
    <w:p w14:paraId="296E6E3C" w14:textId="77777777" w:rsidR="009D1E2F" w:rsidRPr="007D70F0" w:rsidRDefault="00826DB5">
      <w:pPr>
        <w:pStyle w:val="Ttulo2"/>
        <w:rPr>
          <w:sz w:val="22"/>
          <w:szCs w:val="22"/>
          <w:lang w:val="es-ES"/>
        </w:rPr>
      </w:pPr>
      <w:bookmarkStart w:id="0" w:name="resumen"/>
      <w:bookmarkStart w:id="1" w:name="_Toc240452460"/>
      <w:bookmarkEnd w:id="0"/>
      <w:r w:rsidRPr="007D70F0">
        <w:rPr>
          <w:sz w:val="22"/>
          <w:szCs w:val="22"/>
          <w:lang w:val="es-ES"/>
        </w:rPr>
        <w:t>Resumen</w:t>
      </w:r>
      <w:bookmarkEnd w:id="1"/>
    </w:p>
    <w:p w14:paraId="0C87B117" w14:textId="6C0EB1F2" w:rsidR="009D1E2F" w:rsidRPr="007D70F0" w:rsidRDefault="00826DB5">
      <w:pPr>
        <w:pStyle w:val="FirstParagraph"/>
        <w:rPr>
          <w:sz w:val="22"/>
          <w:szCs w:val="22"/>
        </w:rPr>
      </w:pPr>
      <w:r w:rsidRPr="007D70F0">
        <w:rPr>
          <w:sz w:val="22"/>
          <w:szCs w:val="22"/>
          <w:lang w:val="es-ES"/>
        </w:rPr>
        <w:t>El objetivo de este trabajo es el desarrollo de una infraestructura modular base para proyectos geoespaciales. Los módulos serán agnósticos al software, entornos, sistemas operativos o librerías utilizadas</w:t>
      </w:r>
      <w:r w:rsidR="00897E43">
        <w:rPr>
          <w:sz w:val="22"/>
          <w:szCs w:val="22"/>
          <w:lang w:val="es-ES"/>
        </w:rPr>
        <w:t>,</w:t>
      </w:r>
      <w:r w:rsidRPr="007D70F0">
        <w:rPr>
          <w:sz w:val="22"/>
          <w:szCs w:val="22"/>
          <w:lang w:val="es-ES"/>
        </w:rPr>
        <w:t xml:space="preserve"> esta base será escalable y replicable para futuros proyectos.</w:t>
      </w:r>
      <w:r w:rsidRPr="007D70F0">
        <w:rPr>
          <w:sz w:val="22"/>
          <w:szCs w:val="22"/>
          <w:lang w:val="es-ES"/>
        </w:rPr>
        <w:br/>
      </w:r>
      <w:r w:rsidRPr="007D70F0">
        <w:rPr>
          <w:sz w:val="22"/>
          <w:szCs w:val="22"/>
        </w:rPr>
        <w:t xml:space="preserve">La </w:t>
      </w:r>
      <w:proofErr w:type="spellStart"/>
      <w:r w:rsidRPr="007D70F0">
        <w:rPr>
          <w:sz w:val="22"/>
          <w:szCs w:val="22"/>
        </w:rPr>
        <w:t>infraestructura</w:t>
      </w:r>
      <w:proofErr w:type="spellEnd"/>
      <w:r w:rsidRPr="007D70F0">
        <w:rPr>
          <w:sz w:val="22"/>
          <w:szCs w:val="22"/>
        </w:rPr>
        <w:t xml:space="preserve"> se divide </w:t>
      </w:r>
      <w:proofErr w:type="spellStart"/>
      <w:r w:rsidRPr="007D70F0">
        <w:rPr>
          <w:sz w:val="22"/>
          <w:szCs w:val="22"/>
        </w:rPr>
        <w:t>en</w:t>
      </w:r>
      <w:proofErr w:type="spellEnd"/>
      <w:r w:rsidRPr="007D70F0">
        <w:rPr>
          <w:sz w:val="22"/>
          <w:szCs w:val="22"/>
        </w:rPr>
        <w:t xml:space="preserve"> 4 </w:t>
      </w:r>
      <w:proofErr w:type="spellStart"/>
      <w:r w:rsidRPr="007D70F0">
        <w:rPr>
          <w:sz w:val="22"/>
          <w:szCs w:val="22"/>
        </w:rPr>
        <w:t>módulos</w:t>
      </w:r>
      <w:proofErr w:type="spellEnd"/>
      <w:r w:rsidRPr="007D70F0">
        <w:rPr>
          <w:sz w:val="22"/>
          <w:szCs w:val="22"/>
        </w:rPr>
        <w:t>:</w:t>
      </w:r>
    </w:p>
    <w:p w14:paraId="4CA18929" w14:textId="77777777" w:rsidR="009D1E2F" w:rsidRPr="007D70F0" w:rsidRDefault="00826DB5">
      <w:pPr>
        <w:pStyle w:val="Compact"/>
        <w:numPr>
          <w:ilvl w:val="0"/>
          <w:numId w:val="3"/>
        </w:numPr>
        <w:rPr>
          <w:sz w:val="22"/>
          <w:szCs w:val="22"/>
          <w:lang w:val="es-ES"/>
        </w:rPr>
      </w:pPr>
      <w:r w:rsidRPr="007D70F0">
        <w:rPr>
          <w:sz w:val="22"/>
          <w:szCs w:val="22"/>
          <w:lang w:val="es-ES"/>
        </w:rPr>
        <w:t xml:space="preserve">Buscar, descargar y procesar datos geoespaciales; en el caso de estudio se utilizará la API </w:t>
      </w:r>
      <w:proofErr w:type="spellStart"/>
      <w:r w:rsidRPr="007D70F0">
        <w:rPr>
          <w:sz w:val="22"/>
          <w:szCs w:val="22"/>
          <w:lang w:val="es-ES"/>
        </w:rPr>
        <w:t>OData</w:t>
      </w:r>
      <w:proofErr w:type="spellEnd"/>
      <w:r w:rsidRPr="007D70F0">
        <w:rPr>
          <w:sz w:val="22"/>
          <w:szCs w:val="22"/>
          <w:lang w:val="es-ES"/>
        </w:rPr>
        <w:t xml:space="preserve"> del Copernicus Data Space </w:t>
      </w:r>
      <w:proofErr w:type="spellStart"/>
      <w:r w:rsidRPr="007D70F0">
        <w:rPr>
          <w:sz w:val="22"/>
          <w:szCs w:val="22"/>
          <w:lang w:val="es-ES"/>
        </w:rPr>
        <w:t>Ecosystem</w:t>
      </w:r>
      <w:proofErr w:type="spellEnd"/>
      <w:r w:rsidRPr="007D70F0">
        <w:rPr>
          <w:sz w:val="22"/>
          <w:szCs w:val="22"/>
          <w:lang w:val="es-ES"/>
        </w:rPr>
        <w:t xml:space="preserve"> (CDSE) para bajar las imágenes Sentinel-2 de la constelación Copernicus.</w:t>
      </w:r>
      <w:r w:rsidRPr="007D70F0">
        <w:rPr>
          <w:sz w:val="22"/>
          <w:szCs w:val="22"/>
          <w:lang w:val="es-ES"/>
        </w:rPr>
        <w:br/>
      </w:r>
    </w:p>
    <w:p w14:paraId="6C17C082" w14:textId="77777777" w:rsidR="009D1E2F" w:rsidRPr="007D70F0" w:rsidRDefault="00826DB5">
      <w:pPr>
        <w:pStyle w:val="Compact"/>
        <w:numPr>
          <w:ilvl w:val="0"/>
          <w:numId w:val="3"/>
        </w:numPr>
        <w:rPr>
          <w:sz w:val="22"/>
          <w:szCs w:val="22"/>
          <w:lang w:val="es-ES"/>
        </w:rPr>
      </w:pPr>
      <w:r w:rsidRPr="007D70F0">
        <w:rPr>
          <w:sz w:val="22"/>
          <w:szCs w:val="22"/>
          <w:lang w:val="es-ES"/>
        </w:rPr>
        <w:t xml:space="preserve">Editar y clasificar manualmente los datos necesarios para el entrenamiento supervisado del modelo; en el caso de estudio se utilizará GIMP para crear la verdad del terreno </w:t>
      </w:r>
      <w:r w:rsidRPr="007D70F0">
        <w:rPr>
          <w:b/>
          <w:sz w:val="22"/>
          <w:szCs w:val="22"/>
          <w:lang w:val="es-ES"/>
        </w:rPr>
        <w:t>"Ground Truth"</w:t>
      </w:r>
      <w:r w:rsidRPr="007D70F0">
        <w:rPr>
          <w:sz w:val="22"/>
          <w:szCs w:val="22"/>
          <w:lang w:val="es-ES"/>
        </w:rPr>
        <w:t xml:space="preserve"> a partir de los ficheros de clasificación de la ESA.</w:t>
      </w:r>
      <w:r w:rsidRPr="007D70F0">
        <w:rPr>
          <w:sz w:val="22"/>
          <w:szCs w:val="22"/>
          <w:lang w:val="es-ES"/>
        </w:rPr>
        <w:br/>
      </w:r>
    </w:p>
    <w:p w14:paraId="66413A87" w14:textId="506DAF18" w:rsidR="009D1E2F" w:rsidRPr="007D70F0" w:rsidRDefault="00826DB5">
      <w:pPr>
        <w:pStyle w:val="Compact"/>
        <w:numPr>
          <w:ilvl w:val="0"/>
          <w:numId w:val="3"/>
        </w:numPr>
        <w:rPr>
          <w:sz w:val="22"/>
          <w:szCs w:val="22"/>
          <w:lang w:val="es-ES"/>
        </w:rPr>
      </w:pPr>
      <w:r w:rsidRPr="007D70F0">
        <w:rPr>
          <w:sz w:val="22"/>
          <w:szCs w:val="22"/>
          <w:lang w:val="es-ES"/>
        </w:rPr>
        <w:t xml:space="preserve">Preparar los datos para el entrenamiento y </w:t>
      </w:r>
      <w:proofErr w:type="gramStart"/>
      <w:r w:rsidRPr="007D70F0">
        <w:rPr>
          <w:sz w:val="22"/>
          <w:szCs w:val="22"/>
          <w:lang w:val="es-ES"/>
        </w:rPr>
        <w:t>el test</w:t>
      </w:r>
      <w:proofErr w:type="gramEnd"/>
      <w:r w:rsidRPr="007D70F0">
        <w:rPr>
          <w:sz w:val="22"/>
          <w:szCs w:val="22"/>
          <w:lang w:val="es-ES"/>
        </w:rPr>
        <w:t xml:space="preserve"> del modelo U-Net de </w:t>
      </w:r>
      <w:proofErr w:type="spellStart"/>
      <w:r w:rsidRPr="007D70F0">
        <w:rPr>
          <w:sz w:val="22"/>
          <w:szCs w:val="22"/>
          <w:lang w:val="es-ES"/>
        </w:rPr>
        <w:t>deep</w:t>
      </w:r>
      <w:proofErr w:type="spellEnd"/>
      <w:r w:rsidRPr="007D70F0">
        <w:rPr>
          <w:sz w:val="22"/>
          <w:szCs w:val="22"/>
          <w:lang w:val="es-ES"/>
        </w:rPr>
        <w:t xml:space="preserve"> </w:t>
      </w:r>
      <w:proofErr w:type="spellStart"/>
      <w:r w:rsidRPr="007D70F0">
        <w:rPr>
          <w:sz w:val="22"/>
          <w:szCs w:val="22"/>
          <w:lang w:val="es-ES"/>
        </w:rPr>
        <w:t>learning</w:t>
      </w:r>
      <w:proofErr w:type="spellEnd"/>
      <w:r w:rsidR="00897E43">
        <w:rPr>
          <w:sz w:val="22"/>
          <w:szCs w:val="22"/>
          <w:lang w:val="es-ES"/>
        </w:rPr>
        <w:t>,</w:t>
      </w:r>
      <w:r w:rsidRPr="007D70F0">
        <w:rPr>
          <w:sz w:val="22"/>
          <w:szCs w:val="22"/>
          <w:lang w:val="es-ES"/>
        </w:rPr>
        <w:t xml:space="preserve"> en el caso de estudio se comparan los resultados del modelo con los resultados del algoritmo del software Sen2Cor de la ESA.</w:t>
      </w:r>
      <w:r w:rsidRPr="007D70F0">
        <w:rPr>
          <w:sz w:val="22"/>
          <w:szCs w:val="22"/>
          <w:lang w:val="es-ES"/>
        </w:rPr>
        <w:br/>
      </w:r>
    </w:p>
    <w:p w14:paraId="6F6F3E42" w14:textId="77777777" w:rsidR="009D1E2F" w:rsidRPr="007D70F0" w:rsidRDefault="00826DB5">
      <w:pPr>
        <w:pStyle w:val="Compact"/>
        <w:numPr>
          <w:ilvl w:val="0"/>
          <w:numId w:val="3"/>
        </w:numPr>
        <w:rPr>
          <w:sz w:val="22"/>
          <w:szCs w:val="22"/>
          <w:lang w:val="es-ES"/>
        </w:rPr>
      </w:pPr>
      <w:r w:rsidRPr="007D70F0">
        <w:rPr>
          <w:sz w:val="22"/>
          <w:szCs w:val="22"/>
          <w:lang w:val="es-ES"/>
        </w:rPr>
        <w:t xml:space="preserve">Construir un entorno Web GIS para la visualización de los resultados; en el caso de estudio se utilizará un entorno con contenedores Docker, </w:t>
      </w:r>
      <w:proofErr w:type="spellStart"/>
      <w:r w:rsidRPr="007D70F0">
        <w:rPr>
          <w:sz w:val="22"/>
          <w:szCs w:val="22"/>
          <w:lang w:val="es-ES"/>
        </w:rPr>
        <w:t>Svelte</w:t>
      </w:r>
      <w:proofErr w:type="spellEnd"/>
      <w:r w:rsidRPr="007D70F0">
        <w:rPr>
          <w:sz w:val="22"/>
          <w:szCs w:val="22"/>
          <w:lang w:val="es-ES"/>
        </w:rPr>
        <w:t xml:space="preserve"> para el </w:t>
      </w:r>
      <w:proofErr w:type="spellStart"/>
      <w:r w:rsidRPr="007D70F0">
        <w:rPr>
          <w:sz w:val="22"/>
          <w:szCs w:val="22"/>
          <w:lang w:val="es-ES"/>
        </w:rPr>
        <w:t>frontend</w:t>
      </w:r>
      <w:proofErr w:type="spellEnd"/>
      <w:r w:rsidRPr="007D70F0">
        <w:rPr>
          <w:sz w:val="22"/>
          <w:szCs w:val="22"/>
          <w:lang w:val="es-ES"/>
        </w:rPr>
        <w:t xml:space="preserve">, la librería cartográfica </w:t>
      </w:r>
      <w:proofErr w:type="spellStart"/>
      <w:r w:rsidRPr="007D70F0">
        <w:rPr>
          <w:sz w:val="22"/>
          <w:szCs w:val="22"/>
          <w:lang w:val="es-ES"/>
        </w:rPr>
        <w:t>MapLibre</w:t>
      </w:r>
      <w:proofErr w:type="spellEnd"/>
      <w:r w:rsidRPr="007D70F0">
        <w:rPr>
          <w:sz w:val="22"/>
          <w:szCs w:val="22"/>
          <w:lang w:val="es-ES"/>
        </w:rPr>
        <w:t xml:space="preserve"> GL y el formato </w:t>
      </w:r>
      <w:proofErr w:type="spellStart"/>
      <w:r w:rsidRPr="007D70F0">
        <w:rPr>
          <w:sz w:val="22"/>
          <w:szCs w:val="22"/>
          <w:lang w:val="es-ES"/>
        </w:rPr>
        <w:t>PMTiles</w:t>
      </w:r>
      <w:proofErr w:type="spellEnd"/>
      <w:r w:rsidRPr="007D70F0">
        <w:rPr>
          <w:sz w:val="22"/>
          <w:szCs w:val="22"/>
          <w:lang w:val="es-ES"/>
        </w:rPr>
        <w:t xml:space="preserve"> para visualizar los resultados.</w:t>
      </w:r>
    </w:p>
    <w:p w14:paraId="19B4556D" w14:textId="77777777" w:rsidR="009D1E2F" w:rsidRPr="007D70F0" w:rsidRDefault="00826DB5">
      <w:pPr>
        <w:pStyle w:val="FirstParagraph"/>
        <w:rPr>
          <w:sz w:val="22"/>
          <w:szCs w:val="22"/>
          <w:lang w:val="es-ES"/>
        </w:rPr>
      </w:pPr>
      <w:r w:rsidRPr="007D70F0">
        <w:rPr>
          <w:b/>
          <w:sz w:val="22"/>
          <w:szCs w:val="22"/>
          <w:lang w:val="es-ES"/>
        </w:rPr>
        <w:t>Palabras clave:</w:t>
      </w:r>
      <w:r w:rsidRPr="007D70F0">
        <w:rPr>
          <w:sz w:val="22"/>
          <w:szCs w:val="22"/>
          <w:lang w:val="es-ES"/>
        </w:rPr>
        <w:t xml:space="preserve"> </w:t>
      </w:r>
      <w:r w:rsidRPr="007D70F0">
        <w:rPr>
          <w:i/>
          <w:sz w:val="22"/>
          <w:szCs w:val="22"/>
          <w:lang w:val="es-ES"/>
        </w:rPr>
        <w:t xml:space="preserve">Deep </w:t>
      </w:r>
      <w:proofErr w:type="spellStart"/>
      <w:r w:rsidRPr="007D70F0">
        <w:rPr>
          <w:i/>
          <w:sz w:val="22"/>
          <w:szCs w:val="22"/>
          <w:lang w:val="es-ES"/>
        </w:rPr>
        <w:t>Learning</w:t>
      </w:r>
      <w:proofErr w:type="spellEnd"/>
      <w:r w:rsidRPr="007D70F0">
        <w:rPr>
          <w:i/>
          <w:sz w:val="22"/>
          <w:szCs w:val="22"/>
          <w:lang w:val="es-ES"/>
        </w:rPr>
        <w:t>, Sentinel-2, U-Net, Copernicus.</w:t>
      </w:r>
    </w:p>
    <w:p w14:paraId="363DFC5B" w14:textId="77777777" w:rsidR="009D1E2F" w:rsidRPr="007D70F0" w:rsidRDefault="009D1E2F">
      <w:pPr>
        <w:pStyle w:val="Textoindependiente"/>
        <w:rPr>
          <w:sz w:val="22"/>
          <w:szCs w:val="22"/>
          <w:lang w:val="es-ES"/>
        </w:rPr>
      </w:pPr>
    </w:p>
    <w:p w14:paraId="03070D06" w14:textId="77777777" w:rsidR="009D1E2F" w:rsidRPr="007D70F0" w:rsidRDefault="00826DB5">
      <w:pPr>
        <w:pStyle w:val="Ttulo2"/>
        <w:rPr>
          <w:sz w:val="22"/>
          <w:szCs w:val="22"/>
        </w:rPr>
      </w:pPr>
      <w:bookmarkStart w:id="2" w:name="abstract"/>
      <w:bookmarkStart w:id="3" w:name="_Toc240452461"/>
      <w:bookmarkEnd w:id="2"/>
      <w:r w:rsidRPr="007D70F0">
        <w:rPr>
          <w:sz w:val="22"/>
          <w:szCs w:val="22"/>
        </w:rPr>
        <w:lastRenderedPageBreak/>
        <w:t>Abstract</w:t>
      </w:r>
      <w:bookmarkEnd w:id="3"/>
    </w:p>
    <w:p w14:paraId="408B4A1D" w14:textId="09B84F7F" w:rsidR="009D1E2F" w:rsidRPr="007D70F0" w:rsidRDefault="00826DB5">
      <w:pPr>
        <w:pStyle w:val="FirstParagraph"/>
        <w:rPr>
          <w:sz w:val="22"/>
          <w:szCs w:val="22"/>
        </w:rPr>
      </w:pPr>
      <w:r w:rsidRPr="007D70F0">
        <w:rPr>
          <w:sz w:val="22"/>
          <w:szCs w:val="22"/>
        </w:rPr>
        <w:t xml:space="preserve">The objective of this work is to develop a modular base infrastructure for geospatial projects. The modules will be agnostic regarding the software, </w:t>
      </w:r>
      <w:proofErr w:type="gramStart"/>
      <w:r w:rsidRPr="007D70F0">
        <w:rPr>
          <w:sz w:val="22"/>
          <w:szCs w:val="22"/>
        </w:rPr>
        <w:t>environments</w:t>
      </w:r>
      <w:proofErr w:type="gramEnd"/>
      <w:r w:rsidRPr="007D70F0">
        <w:rPr>
          <w:sz w:val="22"/>
          <w:szCs w:val="22"/>
        </w:rPr>
        <w:t xml:space="preserve">, operating systems, or libraries </w:t>
      </w:r>
      <w:proofErr w:type="gramStart"/>
      <w:r w:rsidRPr="007D70F0">
        <w:rPr>
          <w:sz w:val="22"/>
          <w:szCs w:val="22"/>
        </w:rPr>
        <w:t>used</w:t>
      </w:r>
      <w:r w:rsidR="00897E43">
        <w:rPr>
          <w:sz w:val="22"/>
          <w:szCs w:val="22"/>
        </w:rPr>
        <w:t>,</w:t>
      </w:r>
      <w:proofErr w:type="gramEnd"/>
      <w:r w:rsidRPr="007D70F0">
        <w:rPr>
          <w:sz w:val="22"/>
          <w:szCs w:val="22"/>
        </w:rPr>
        <w:t xml:space="preserve"> this foundation will be scalable and replicable for future projects.</w:t>
      </w:r>
      <w:r w:rsidRPr="007D70F0">
        <w:rPr>
          <w:sz w:val="22"/>
          <w:szCs w:val="22"/>
        </w:rPr>
        <w:br/>
        <w:t>The infrastructure is divided into four modules:</w:t>
      </w:r>
    </w:p>
    <w:p w14:paraId="3AA71773" w14:textId="77777777" w:rsidR="009D1E2F" w:rsidRPr="007D70F0" w:rsidRDefault="00826DB5">
      <w:pPr>
        <w:pStyle w:val="Compact"/>
        <w:numPr>
          <w:ilvl w:val="0"/>
          <w:numId w:val="4"/>
        </w:numPr>
        <w:rPr>
          <w:sz w:val="22"/>
          <w:szCs w:val="22"/>
        </w:rPr>
      </w:pPr>
      <w:r w:rsidRPr="007D70F0">
        <w:rPr>
          <w:sz w:val="22"/>
          <w:szCs w:val="22"/>
        </w:rPr>
        <w:t>Searching for, downloading, and processing geospatial data; in the case study, the Copernicus Data Space Ecosystem (CDSE) OData API is utilized to download Sentinel-2 imagery from the Copernicus constellation.</w:t>
      </w:r>
      <w:r w:rsidRPr="007D70F0">
        <w:rPr>
          <w:sz w:val="22"/>
          <w:szCs w:val="22"/>
        </w:rPr>
        <w:br/>
      </w:r>
    </w:p>
    <w:p w14:paraId="373B6A40" w14:textId="77777777" w:rsidR="009D1E2F" w:rsidRPr="007D70F0" w:rsidRDefault="00826DB5">
      <w:pPr>
        <w:pStyle w:val="Compact"/>
        <w:numPr>
          <w:ilvl w:val="0"/>
          <w:numId w:val="4"/>
        </w:numPr>
        <w:rPr>
          <w:sz w:val="22"/>
          <w:szCs w:val="22"/>
        </w:rPr>
      </w:pPr>
      <w:r w:rsidRPr="007D70F0">
        <w:rPr>
          <w:sz w:val="22"/>
          <w:szCs w:val="22"/>
        </w:rPr>
        <w:t>Manually editing and classifying the data required for supervised model training; in the case study, GIMP is used to create the "ground truth" based on ESA classification files.</w:t>
      </w:r>
      <w:r w:rsidRPr="007D70F0">
        <w:rPr>
          <w:sz w:val="22"/>
          <w:szCs w:val="22"/>
        </w:rPr>
        <w:br/>
      </w:r>
    </w:p>
    <w:p w14:paraId="7D67DA0F" w14:textId="77777777" w:rsidR="009D1E2F" w:rsidRPr="007D70F0" w:rsidRDefault="00826DB5">
      <w:pPr>
        <w:pStyle w:val="Compact"/>
        <w:numPr>
          <w:ilvl w:val="0"/>
          <w:numId w:val="4"/>
        </w:numPr>
        <w:rPr>
          <w:sz w:val="22"/>
          <w:szCs w:val="22"/>
        </w:rPr>
      </w:pPr>
      <w:r w:rsidRPr="007D70F0">
        <w:rPr>
          <w:sz w:val="22"/>
          <w:szCs w:val="22"/>
        </w:rPr>
        <w:t>Preparing data for training and testing the U-Net deep learning model; in the case study, the model's results are compared with those produced by ESA's Sen2Cor software algorithm.</w:t>
      </w:r>
      <w:r w:rsidRPr="007D70F0">
        <w:rPr>
          <w:sz w:val="22"/>
          <w:szCs w:val="22"/>
        </w:rPr>
        <w:br/>
      </w:r>
    </w:p>
    <w:p w14:paraId="1425763A" w14:textId="77777777" w:rsidR="009D1E2F" w:rsidRPr="007D70F0" w:rsidRDefault="00826DB5">
      <w:pPr>
        <w:pStyle w:val="Compact"/>
        <w:numPr>
          <w:ilvl w:val="0"/>
          <w:numId w:val="4"/>
        </w:numPr>
        <w:rPr>
          <w:sz w:val="22"/>
          <w:szCs w:val="22"/>
        </w:rPr>
      </w:pPr>
      <w:r w:rsidRPr="007D70F0">
        <w:rPr>
          <w:sz w:val="22"/>
          <w:szCs w:val="22"/>
        </w:rPr>
        <w:t xml:space="preserve">Building a Web GIS environment to visualize the results; in the case study, an environment featuring Docker containers, Svelte for the frontend, the </w:t>
      </w:r>
      <w:proofErr w:type="spellStart"/>
      <w:r w:rsidRPr="007D70F0">
        <w:rPr>
          <w:sz w:val="22"/>
          <w:szCs w:val="22"/>
        </w:rPr>
        <w:t>MapLibre</w:t>
      </w:r>
      <w:proofErr w:type="spellEnd"/>
      <w:r w:rsidRPr="007D70F0">
        <w:rPr>
          <w:sz w:val="22"/>
          <w:szCs w:val="22"/>
        </w:rPr>
        <w:t xml:space="preserve"> GL mapping library, and the </w:t>
      </w:r>
      <w:proofErr w:type="spellStart"/>
      <w:r w:rsidRPr="007D70F0">
        <w:rPr>
          <w:sz w:val="22"/>
          <w:szCs w:val="22"/>
        </w:rPr>
        <w:t>PMTiles</w:t>
      </w:r>
      <w:proofErr w:type="spellEnd"/>
      <w:r w:rsidRPr="007D70F0">
        <w:rPr>
          <w:sz w:val="22"/>
          <w:szCs w:val="22"/>
        </w:rPr>
        <w:t xml:space="preserve"> format is employed for result visualization.</w:t>
      </w:r>
    </w:p>
    <w:p w14:paraId="7C353D73" w14:textId="77777777" w:rsidR="009D1E2F" w:rsidRPr="007D70F0" w:rsidRDefault="00826DB5">
      <w:pPr>
        <w:pStyle w:val="FirstParagraph"/>
        <w:rPr>
          <w:sz w:val="22"/>
          <w:szCs w:val="22"/>
        </w:rPr>
      </w:pPr>
      <w:r w:rsidRPr="007D70F0">
        <w:rPr>
          <w:b/>
          <w:sz w:val="22"/>
          <w:szCs w:val="22"/>
        </w:rPr>
        <w:t>Keywords:</w:t>
      </w:r>
      <w:r w:rsidRPr="007D70F0">
        <w:rPr>
          <w:sz w:val="22"/>
          <w:szCs w:val="22"/>
        </w:rPr>
        <w:t xml:space="preserve"> </w:t>
      </w:r>
      <w:r w:rsidRPr="007D70F0">
        <w:rPr>
          <w:i/>
          <w:sz w:val="22"/>
          <w:szCs w:val="22"/>
        </w:rPr>
        <w:t>Deep Learning, Sentinel-2, U-Net, Copernicus.</w:t>
      </w:r>
    </w:p>
    <w:p w14:paraId="21834F54" w14:textId="77777777" w:rsidR="009D1E2F" w:rsidRPr="007D70F0" w:rsidRDefault="009D1E2F">
      <w:pPr>
        <w:pStyle w:val="Textoindependiente"/>
        <w:rPr>
          <w:sz w:val="22"/>
          <w:szCs w:val="22"/>
        </w:rPr>
      </w:pPr>
    </w:p>
    <w:p w14:paraId="45870861" w14:textId="77777777" w:rsidR="009D1E2F" w:rsidRPr="007D70F0" w:rsidRDefault="00826DB5">
      <w:pPr>
        <w:pStyle w:val="Ttulo2"/>
        <w:rPr>
          <w:sz w:val="22"/>
          <w:szCs w:val="22"/>
        </w:rPr>
      </w:pPr>
      <w:bookmarkStart w:id="4" w:name="_Toc240452462"/>
      <w:proofErr w:type="spellStart"/>
      <w:r>
        <w:t>Índice</w:t>
      </w:r>
      <w:proofErr w:type="spellEnd"/>
      <w:r>
        <w:t xml:space="preserve"> </w:t>
      </w:r>
      <w:proofErr w:type="spellStart"/>
      <w:r>
        <w:t>interactivo</w:t>
      </w:r>
      <w:bookmarkEnd w:id="4"/>
      <w:proofErr w:type="spellEnd"/>
    </w:p>
    <w:p w14:paraId="40893427" w14:textId="7C687FDD" w:rsidR="002D0C0C" w:rsidRDefault="00826DB5">
      <w:pPr>
        <w:pStyle w:val="TDC2"/>
        <w:tabs>
          <w:tab w:val="right" w:leader="dot" w:pos="9350"/>
        </w:tabs>
        <w:rPr>
          <w:rFonts w:eastAsiaTheme="minorEastAsia"/>
          <w:noProof/>
          <w:kern w:val="2"/>
          <w:lang w:val="ca-ES" w:eastAsia="ca-ES"/>
          <w14:ligatures w14:val="standardContextual"/>
        </w:rPr>
      </w:pPr>
      <w:r>
        <w:fldChar w:fldCharType="begin"/>
      </w:r>
      <w:r>
        <w:instrText xml:space="preserve"> TOC \o "1-3" \h \z \u </w:instrText>
      </w:r>
      <w:r>
        <w:fldChar w:fldCharType="separate"/>
      </w:r>
      <w:hyperlink w:anchor="_Toc240452460" w:history="1">
        <w:r w:rsidR="002D0C0C" w:rsidRPr="005436E0">
          <w:rPr>
            <w:rStyle w:val="Hipervnculo"/>
            <w:noProof/>
            <w:lang w:val="es-ES"/>
          </w:rPr>
          <w:t>Resumen</w:t>
        </w:r>
        <w:r w:rsidR="002D0C0C">
          <w:rPr>
            <w:noProof/>
            <w:webHidden/>
          </w:rPr>
          <w:tab/>
        </w:r>
        <w:r w:rsidR="002D0C0C">
          <w:rPr>
            <w:noProof/>
            <w:webHidden/>
          </w:rPr>
          <w:fldChar w:fldCharType="begin"/>
        </w:r>
        <w:r w:rsidR="002D0C0C">
          <w:rPr>
            <w:noProof/>
            <w:webHidden/>
          </w:rPr>
          <w:instrText xml:space="preserve"> PAGEREF _Toc240452460 \h </w:instrText>
        </w:r>
        <w:r w:rsidR="002D0C0C">
          <w:rPr>
            <w:noProof/>
            <w:webHidden/>
          </w:rPr>
        </w:r>
        <w:r w:rsidR="002D0C0C">
          <w:rPr>
            <w:noProof/>
            <w:webHidden/>
          </w:rPr>
          <w:fldChar w:fldCharType="separate"/>
        </w:r>
        <w:r w:rsidR="002D0C0C">
          <w:rPr>
            <w:noProof/>
            <w:webHidden/>
          </w:rPr>
          <w:t>1</w:t>
        </w:r>
        <w:r w:rsidR="002D0C0C">
          <w:rPr>
            <w:noProof/>
            <w:webHidden/>
          </w:rPr>
          <w:fldChar w:fldCharType="end"/>
        </w:r>
      </w:hyperlink>
    </w:p>
    <w:p w14:paraId="6AA29781" w14:textId="67BBC5BD" w:rsidR="002D0C0C" w:rsidRDefault="002D0C0C">
      <w:pPr>
        <w:pStyle w:val="TDC2"/>
        <w:tabs>
          <w:tab w:val="right" w:leader="dot" w:pos="9350"/>
        </w:tabs>
        <w:rPr>
          <w:rFonts w:eastAsiaTheme="minorEastAsia"/>
          <w:noProof/>
          <w:kern w:val="2"/>
          <w:lang w:val="ca-ES" w:eastAsia="ca-ES"/>
          <w14:ligatures w14:val="standardContextual"/>
        </w:rPr>
      </w:pPr>
      <w:hyperlink w:anchor="_Toc240452461" w:history="1">
        <w:r w:rsidRPr="005436E0">
          <w:rPr>
            <w:rStyle w:val="Hipervnculo"/>
            <w:noProof/>
          </w:rPr>
          <w:t>Abstract</w:t>
        </w:r>
        <w:r>
          <w:rPr>
            <w:noProof/>
            <w:webHidden/>
          </w:rPr>
          <w:tab/>
        </w:r>
        <w:r>
          <w:rPr>
            <w:noProof/>
            <w:webHidden/>
          </w:rPr>
          <w:fldChar w:fldCharType="begin"/>
        </w:r>
        <w:r>
          <w:rPr>
            <w:noProof/>
            <w:webHidden/>
          </w:rPr>
          <w:instrText xml:space="preserve"> PAGEREF _Toc240452461 \h </w:instrText>
        </w:r>
        <w:r>
          <w:rPr>
            <w:noProof/>
            <w:webHidden/>
          </w:rPr>
        </w:r>
        <w:r>
          <w:rPr>
            <w:noProof/>
            <w:webHidden/>
          </w:rPr>
          <w:fldChar w:fldCharType="separate"/>
        </w:r>
        <w:r>
          <w:rPr>
            <w:noProof/>
            <w:webHidden/>
          </w:rPr>
          <w:t>1</w:t>
        </w:r>
        <w:r>
          <w:rPr>
            <w:noProof/>
            <w:webHidden/>
          </w:rPr>
          <w:fldChar w:fldCharType="end"/>
        </w:r>
      </w:hyperlink>
    </w:p>
    <w:p w14:paraId="7A9B19CF" w14:textId="270AE02D" w:rsidR="002D0C0C" w:rsidRDefault="002D0C0C">
      <w:pPr>
        <w:pStyle w:val="TDC2"/>
        <w:tabs>
          <w:tab w:val="right" w:leader="dot" w:pos="9350"/>
        </w:tabs>
        <w:rPr>
          <w:rFonts w:eastAsiaTheme="minorEastAsia"/>
          <w:noProof/>
          <w:kern w:val="2"/>
          <w:lang w:val="ca-ES" w:eastAsia="ca-ES"/>
          <w14:ligatures w14:val="standardContextual"/>
        </w:rPr>
      </w:pPr>
      <w:hyperlink w:anchor="_Toc240452462" w:history="1">
        <w:r w:rsidRPr="005436E0">
          <w:rPr>
            <w:rStyle w:val="Hipervnculo"/>
            <w:noProof/>
          </w:rPr>
          <w:t>Índice interactivo</w:t>
        </w:r>
        <w:r>
          <w:rPr>
            <w:noProof/>
            <w:webHidden/>
          </w:rPr>
          <w:tab/>
        </w:r>
        <w:r>
          <w:rPr>
            <w:noProof/>
            <w:webHidden/>
          </w:rPr>
          <w:fldChar w:fldCharType="begin"/>
        </w:r>
        <w:r>
          <w:rPr>
            <w:noProof/>
            <w:webHidden/>
          </w:rPr>
          <w:instrText xml:space="preserve"> PAGEREF _Toc240452462 \h </w:instrText>
        </w:r>
        <w:r>
          <w:rPr>
            <w:noProof/>
            <w:webHidden/>
          </w:rPr>
        </w:r>
        <w:r>
          <w:rPr>
            <w:noProof/>
            <w:webHidden/>
          </w:rPr>
          <w:fldChar w:fldCharType="separate"/>
        </w:r>
        <w:r>
          <w:rPr>
            <w:noProof/>
            <w:webHidden/>
          </w:rPr>
          <w:t>2</w:t>
        </w:r>
        <w:r>
          <w:rPr>
            <w:noProof/>
            <w:webHidden/>
          </w:rPr>
          <w:fldChar w:fldCharType="end"/>
        </w:r>
      </w:hyperlink>
    </w:p>
    <w:p w14:paraId="2B3A1442" w14:textId="284D3F61" w:rsidR="002D0C0C" w:rsidRDefault="002D0C0C">
      <w:pPr>
        <w:pStyle w:val="TDC2"/>
        <w:tabs>
          <w:tab w:val="right" w:leader="dot" w:pos="9350"/>
        </w:tabs>
        <w:rPr>
          <w:rFonts w:eastAsiaTheme="minorEastAsia"/>
          <w:noProof/>
          <w:kern w:val="2"/>
          <w:lang w:val="ca-ES" w:eastAsia="ca-ES"/>
          <w14:ligatures w14:val="standardContextual"/>
        </w:rPr>
      </w:pPr>
      <w:hyperlink w:anchor="_Toc240452463" w:history="1">
        <w:r w:rsidRPr="005436E0">
          <w:rPr>
            <w:rStyle w:val="Hipervnculo"/>
            <w:noProof/>
          </w:rPr>
          <w:t>Glosario de Términos</w:t>
        </w:r>
        <w:r>
          <w:rPr>
            <w:noProof/>
            <w:webHidden/>
          </w:rPr>
          <w:tab/>
        </w:r>
        <w:r>
          <w:rPr>
            <w:noProof/>
            <w:webHidden/>
          </w:rPr>
          <w:fldChar w:fldCharType="begin"/>
        </w:r>
        <w:r>
          <w:rPr>
            <w:noProof/>
            <w:webHidden/>
          </w:rPr>
          <w:instrText xml:space="preserve"> PAGEREF _Toc240452463 \h </w:instrText>
        </w:r>
        <w:r>
          <w:rPr>
            <w:noProof/>
            <w:webHidden/>
          </w:rPr>
        </w:r>
        <w:r>
          <w:rPr>
            <w:noProof/>
            <w:webHidden/>
          </w:rPr>
          <w:fldChar w:fldCharType="separate"/>
        </w:r>
        <w:r>
          <w:rPr>
            <w:noProof/>
            <w:webHidden/>
          </w:rPr>
          <w:t>4</w:t>
        </w:r>
        <w:r>
          <w:rPr>
            <w:noProof/>
            <w:webHidden/>
          </w:rPr>
          <w:fldChar w:fldCharType="end"/>
        </w:r>
      </w:hyperlink>
    </w:p>
    <w:p w14:paraId="6E27FDC4" w14:textId="2F2F3DD9" w:rsidR="002D0C0C" w:rsidRDefault="002D0C0C">
      <w:pPr>
        <w:pStyle w:val="TDC1"/>
        <w:tabs>
          <w:tab w:val="right" w:leader="dot" w:pos="9350"/>
        </w:tabs>
        <w:rPr>
          <w:rFonts w:eastAsiaTheme="minorEastAsia"/>
          <w:noProof/>
          <w:kern w:val="2"/>
          <w:lang w:val="ca-ES" w:eastAsia="ca-ES"/>
          <w14:ligatures w14:val="standardContextual"/>
        </w:rPr>
      </w:pPr>
      <w:hyperlink w:anchor="_Toc240452464" w:history="1">
        <w:r w:rsidRPr="005436E0">
          <w:rPr>
            <w:rStyle w:val="Hipervnculo"/>
            <w:noProof/>
            <w:lang w:val="es-ES"/>
          </w:rPr>
          <w:t>1. Introducción</w:t>
        </w:r>
        <w:r>
          <w:rPr>
            <w:noProof/>
            <w:webHidden/>
          </w:rPr>
          <w:tab/>
        </w:r>
        <w:r>
          <w:rPr>
            <w:noProof/>
            <w:webHidden/>
          </w:rPr>
          <w:fldChar w:fldCharType="begin"/>
        </w:r>
        <w:r>
          <w:rPr>
            <w:noProof/>
            <w:webHidden/>
          </w:rPr>
          <w:instrText xml:space="preserve"> PAGEREF _Toc240452464 \h </w:instrText>
        </w:r>
        <w:r>
          <w:rPr>
            <w:noProof/>
            <w:webHidden/>
          </w:rPr>
        </w:r>
        <w:r>
          <w:rPr>
            <w:noProof/>
            <w:webHidden/>
          </w:rPr>
          <w:fldChar w:fldCharType="separate"/>
        </w:r>
        <w:r>
          <w:rPr>
            <w:noProof/>
            <w:webHidden/>
          </w:rPr>
          <w:t>4</w:t>
        </w:r>
        <w:r>
          <w:rPr>
            <w:noProof/>
            <w:webHidden/>
          </w:rPr>
          <w:fldChar w:fldCharType="end"/>
        </w:r>
      </w:hyperlink>
    </w:p>
    <w:p w14:paraId="0F3F4796" w14:textId="23C45988" w:rsidR="002D0C0C" w:rsidRDefault="002D0C0C">
      <w:pPr>
        <w:pStyle w:val="TDC1"/>
        <w:tabs>
          <w:tab w:val="right" w:leader="dot" w:pos="9350"/>
        </w:tabs>
        <w:rPr>
          <w:rFonts w:eastAsiaTheme="minorEastAsia"/>
          <w:noProof/>
          <w:kern w:val="2"/>
          <w:lang w:val="ca-ES" w:eastAsia="ca-ES"/>
          <w14:ligatures w14:val="standardContextual"/>
        </w:rPr>
      </w:pPr>
      <w:hyperlink w:anchor="_Toc240452465" w:history="1">
        <w:r w:rsidRPr="005436E0">
          <w:rPr>
            <w:rStyle w:val="Hipervnculo"/>
            <w:noProof/>
            <w:lang w:val="es-ES"/>
          </w:rPr>
          <w:t>2. Justificación</w:t>
        </w:r>
        <w:r>
          <w:rPr>
            <w:noProof/>
            <w:webHidden/>
          </w:rPr>
          <w:tab/>
        </w:r>
        <w:r>
          <w:rPr>
            <w:noProof/>
            <w:webHidden/>
          </w:rPr>
          <w:fldChar w:fldCharType="begin"/>
        </w:r>
        <w:r>
          <w:rPr>
            <w:noProof/>
            <w:webHidden/>
          </w:rPr>
          <w:instrText xml:space="preserve"> PAGEREF _Toc240452465 \h </w:instrText>
        </w:r>
        <w:r>
          <w:rPr>
            <w:noProof/>
            <w:webHidden/>
          </w:rPr>
        </w:r>
        <w:r>
          <w:rPr>
            <w:noProof/>
            <w:webHidden/>
          </w:rPr>
          <w:fldChar w:fldCharType="separate"/>
        </w:r>
        <w:r>
          <w:rPr>
            <w:noProof/>
            <w:webHidden/>
          </w:rPr>
          <w:t>5</w:t>
        </w:r>
        <w:r>
          <w:rPr>
            <w:noProof/>
            <w:webHidden/>
          </w:rPr>
          <w:fldChar w:fldCharType="end"/>
        </w:r>
      </w:hyperlink>
    </w:p>
    <w:p w14:paraId="09A9F0E1" w14:textId="54540EE1" w:rsidR="002D0C0C" w:rsidRDefault="002D0C0C">
      <w:pPr>
        <w:pStyle w:val="TDC1"/>
        <w:tabs>
          <w:tab w:val="right" w:leader="dot" w:pos="9350"/>
        </w:tabs>
        <w:rPr>
          <w:rFonts w:eastAsiaTheme="minorEastAsia"/>
          <w:noProof/>
          <w:kern w:val="2"/>
          <w:lang w:val="ca-ES" w:eastAsia="ca-ES"/>
          <w14:ligatures w14:val="standardContextual"/>
        </w:rPr>
      </w:pPr>
      <w:hyperlink w:anchor="_Toc240452466" w:history="1">
        <w:r w:rsidRPr="005436E0">
          <w:rPr>
            <w:rStyle w:val="Hipervnculo"/>
            <w:noProof/>
            <w:lang w:val="es-ES"/>
          </w:rPr>
          <w:t>3. Contextualización del problema (El límite de Sen2Cor)</w:t>
        </w:r>
        <w:r>
          <w:rPr>
            <w:noProof/>
            <w:webHidden/>
          </w:rPr>
          <w:tab/>
        </w:r>
        <w:r>
          <w:rPr>
            <w:noProof/>
            <w:webHidden/>
          </w:rPr>
          <w:fldChar w:fldCharType="begin"/>
        </w:r>
        <w:r>
          <w:rPr>
            <w:noProof/>
            <w:webHidden/>
          </w:rPr>
          <w:instrText xml:space="preserve"> PAGEREF _Toc240452466 \h </w:instrText>
        </w:r>
        <w:r>
          <w:rPr>
            <w:noProof/>
            <w:webHidden/>
          </w:rPr>
        </w:r>
        <w:r>
          <w:rPr>
            <w:noProof/>
            <w:webHidden/>
          </w:rPr>
          <w:fldChar w:fldCharType="separate"/>
        </w:r>
        <w:r>
          <w:rPr>
            <w:noProof/>
            <w:webHidden/>
          </w:rPr>
          <w:t>6</w:t>
        </w:r>
        <w:r>
          <w:rPr>
            <w:noProof/>
            <w:webHidden/>
          </w:rPr>
          <w:fldChar w:fldCharType="end"/>
        </w:r>
      </w:hyperlink>
    </w:p>
    <w:p w14:paraId="578AA1BB" w14:textId="1DDCA86D" w:rsidR="002D0C0C" w:rsidRDefault="002D0C0C">
      <w:pPr>
        <w:pStyle w:val="TDC1"/>
        <w:tabs>
          <w:tab w:val="right" w:leader="dot" w:pos="9350"/>
        </w:tabs>
        <w:rPr>
          <w:rFonts w:eastAsiaTheme="minorEastAsia"/>
          <w:noProof/>
          <w:kern w:val="2"/>
          <w:lang w:val="ca-ES" w:eastAsia="ca-ES"/>
          <w14:ligatures w14:val="standardContextual"/>
        </w:rPr>
      </w:pPr>
      <w:hyperlink w:anchor="_Toc240452467" w:history="1">
        <w:r w:rsidRPr="005436E0">
          <w:rPr>
            <w:rStyle w:val="Hipervnculo"/>
            <w:noProof/>
            <w:lang w:val="es-ES"/>
          </w:rPr>
          <w:t>4. Objetivos generales y específicos</w:t>
        </w:r>
        <w:r>
          <w:rPr>
            <w:noProof/>
            <w:webHidden/>
          </w:rPr>
          <w:tab/>
        </w:r>
        <w:r>
          <w:rPr>
            <w:noProof/>
            <w:webHidden/>
          </w:rPr>
          <w:fldChar w:fldCharType="begin"/>
        </w:r>
        <w:r>
          <w:rPr>
            <w:noProof/>
            <w:webHidden/>
          </w:rPr>
          <w:instrText xml:space="preserve"> PAGEREF _Toc240452467 \h </w:instrText>
        </w:r>
        <w:r>
          <w:rPr>
            <w:noProof/>
            <w:webHidden/>
          </w:rPr>
        </w:r>
        <w:r>
          <w:rPr>
            <w:noProof/>
            <w:webHidden/>
          </w:rPr>
          <w:fldChar w:fldCharType="separate"/>
        </w:r>
        <w:r>
          <w:rPr>
            <w:noProof/>
            <w:webHidden/>
          </w:rPr>
          <w:t>6</w:t>
        </w:r>
        <w:r>
          <w:rPr>
            <w:noProof/>
            <w:webHidden/>
          </w:rPr>
          <w:fldChar w:fldCharType="end"/>
        </w:r>
      </w:hyperlink>
    </w:p>
    <w:p w14:paraId="7C6B7366" w14:textId="7A7586D1" w:rsidR="002D0C0C" w:rsidRDefault="002D0C0C">
      <w:pPr>
        <w:pStyle w:val="TDC2"/>
        <w:tabs>
          <w:tab w:val="right" w:leader="dot" w:pos="9350"/>
        </w:tabs>
        <w:rPr>
          <w:rFonts w:eastAsiaTheme="minorEastAsia"/>
          <w:noProof/>
          <w:kern w:val="2"/>
          <w:lang w:val="ca-ES" w:eastAsia="ca-ES"/>
          <w14:ligatures w14:val="standardContextual"/>
        </w:rPr>
      </w:pPr>
      <w:hyperlink w:anchor="_Toc240452468" w:history="1">
        <w:r w:rsidRPr="005436E0">
          <w:rPr>
            <w:rStyle w:val="Hipervnculo"/>
            <w:noProof/>
            <w:lang w:val="es-ES"/>
          </w:rPr>
          <w:t>4.1. Objetivo general</w:t>
        </w:r>
        <w:r>
          <w:rPr>
            <w:noProof/>
            <w:webHidden/>
          </w:rPr>
          <w:tab/>
        </w:r>
        <w:r>
          <w:rPr>
            <w:noProof/>
            <w:webHidden/>
          </w:rPr>
          <w:fldChar w:fldCharType="begin"/>
        </w:r>
        <w:r>
          <w:rPr>
            <w:noProof/>
            <w:webHidden/>
          </w:rPr>
          <w:instrText xml:space="preserve"> PAGEREF _Toc240452468 \h </w:instrText>
        </w:r>
        <w:r>
          <w:rPr>
            <w:noProof/>
            <w:webHidden/>
          </w:rPr>
        </w:r>
        <w:r>
          <w:rPr>
            <w:noProof/>
            <w:webHidden/>
          </w:rPr>
          <w:fldChar w:fldCharType="separate"/>
        </w:r>
        <w:r>
          <w:rPr>
            <w:noProof/>
            <w:webHidden/>
          </w:rPr>
          <w:t>6</w:t>
        </w:r>
        <w:r>
          <w:rPr>
            <w:noProof/>
            <w:webHidden/>
          </w:rPr>
          <w:fldChar w:fldCharType="end"/>
        </w:r>
      </w:hyperlink>
    </w:p>
    <w:p w14:paraId="4137028C" w14:textId="6F9D8590" w:rsidR="002D0C0C" w:rsidRDefault="002D0C0C">
      <w:pPr>
        <w:pStyle w:val="TDC2"/>
        <w:tabs>
          <w:tab w:val="right" w:leader="dot" w:pos="9350"/>
        </w:tabs>
        <w:rPr>
          <w:rFonts w:eastAsiaTheme="minorEastAsia"/>
          <w:noProof/>
          <w:kern w:val="2"/>
          <w:lang w:val="ca-ES" w:eastAsia="ca-ES"/>
          <w14:ligatures w14:val="standardContextual"/>
        </w:rPr>
      </w:pPr>
      <w:hyperlink w:anchor="_Toc240452469" w:history="1">
        <w:r w:rsidRPr="005436E0">
          <w:rPr>
            <w:rStyle w:val="Hipervnculo"/>
            <w:noProof/>
          </w:rPr>
          <w:t>4.2. Objetivos específicos</w:t>
        </w:r>
        <w:r>
          <w:rPr>
            <w:noProof/>
            <w:webHidden/>
          </w:rPr>
          <w:tab/>
        </w:r>
        <w:r>
          <w:rPr>
            <w:noProof/>
            <w:webHidden/>
          </w:rPr>
          <w:fldChar w:fldCharType="begin"/>
        </w:r>
        <w:r>
          <w:rPr>
            <w:noProof/>
            <w:webHidden/>
          </w:rPr>
          <w:instrText xml:space="preserve"> PAGEREF _Toc240452469 \h </w:instrText>
        </w:r>
        <w:r>
          <w:rPr>
            <w:noProof/>
            <w:webHidden/>
          </w:rPr>
        </w:r>
        <w:r>
          <w:rPr>
            <w:noProof/>
            <w:webHidden/>
          </w:rPr>
          <w:fldChar w:fldCharType="separate"/>
        </w:r>
        <w:r>
          <w:rPr>
            <w:noProof/>
            <w:webHidden/>
          </w:rPr>
          <w:t>6</w:t>
        </w:r>
        <w:r>
          <w:rPr>
            <w:noProof/>
            <w:webHidden/>
          </w:rPr>
          <w:fldChar w:fldCharType="end"/>
        </w:r>
      </w:hyperlink>
    </w:p>
    <w:p w14:paraId="76697D50" w14:textId="3E031341" w:rsidR="002D0C0C" w:rsidRDefault="002D0C0C">
      <w:pPr>
        <w:pStyle w:val="TDC1"/>
        <w:tabs>
          <w:tab w:val="right" w:leader="dot" w:pos="9350"/>
        </w:tabs>
        <w:rPr>
          <w:rFonts w:eastAsiaTheme="minorEastAsia"/>
          <w:noProof/>
          <w:kern w:val="2"/>
          <w:lang w:val="ca-ES" w:eastAsia="ca-ES"/>
          <w14:ligatures w14:val="standardContextual"/>
        </w:rPr>
      </w:pPr>
      <w:hyperlink w:anchor="_Toc240452470" w:history="1">
        <w:r w:rsidRPr="005436E0">
          <w:rPr>
            <w:rStyle w:val="Hipervnculo"/>
            <w:noProof/>
            <w:lang w:val="es-ES"/>
          </w:rPr>
          <w:t>5. Marco teórico y conceptos clave para una arquitectura U-Net</w:t>
        </w:r>
        <w:r>
          <w:rPr>
            <w:noProof/>
            <w:webHidden/>
          </w:rPr>
          <w:tab/>
        </w:r>
        <w:r>
          <w:rPr>
            <w:noProof/>
            <w:webHidden/>
          </w:rPr>
          <w:fldChar w:fldCharType="begin"/>
        </w:r>
        <w:r>
          <w:rPr>
            <w:noProof/>
            <w:webHidden/>
          </w:rPr>
          <w:instrText xml:space="preserve"> PAGEREF _Toc240452470 \h </w:instrText>
        </w:r>
        <w:r>
          <w:rPr>
            <w:noProof/>
            <w:webHidden/>
          </w:rPr>
        </w:r>
        <w:r>
          <w:rPr>
            <w:noProof/>
            <w:webHidden/>
          </w:rPr>
          <w:fldChar w:fldCharType="separate"/>
        </w:r>
        <w:r>
          <w:rPr>
            <w:noProof/>
            <w:webHidden/>
          </w:rPr>
          <w:t>7</w:t>
        </w:r>
        <w:r>
          <w:rPr>
            <w:noProof/>
            <w:webHidden/>
          </w:rPr>
          <w:fldChar w:fldCharType="end"/>
        </w:r>
      </w:hyperlink>
    </w:p>
    <w:p w14:paraId="47F958B4" w14:textId="6F089B7E" w:rsidR="002D0C0C" w:rsidRDefault="002D0C0C">
      <w:pPr>
        <w:pStyle w:val="TDC2"/>
        <w:tabs>
          <w:tab w:val="right" w:leader="dot" w:pos="9350"/>
        </w:tabs>
        <w:rPr>
          <w:rFonts w:eastAsiaTheme="minorEastAsia"/>
          <w:noProof/>
          <w:kern w:val="2"/>
          <w:lang w:val="ca-ES" w:eastAsia="ca-ES"/>
          <w14:ligatures w14:val="standardContextual"/>
        </w:rPr>
      </w:pPr>
      <w:hyperlink w:anchor="_Toc240452471" w:history="1">
        <w:r w:rsidRPr="005436E0">
          <w:rPr>
            <w:rStyle w:val="Hipervnculo"/>
            <w:noProof/>
            <w:lang w:val="es-ES"/>
          </w:rPr>
          <w:t>5.1. Datos espaciales: Sentinel-2 y el espectro electromagnético</w:t>
        </w:r>
        <w:r>
          <w:rPr>
            <w:noProof/>
            <w:webHidden/>
          </w:rPr>
          <w:tab/>
        </w:r>
        <w:r>
          <w:rPr>
            <w:noProof/>
            <w:webHidden/>
          </w:rPr>
          <w:fldChar w:fldCharType="begin"/>
        </w:r>
        <w:r>
          <w:rPr>
            <w:noProof/>
            <w:webHidden/>
          </w:rPr>
          <w:instrText xml:space="preserve"> PAGEREF _Toc240452471 \h </w:instrText>
        </w:r>
        <w:r>
          <w:rPr>
            <w:noProof/>
            <w:webHidden/>
          </w:rPr>
        </w:r>
        <w:r>
          <w:rPr>
            <w:noProof/>
            <w:webHidden/>
          </w:rPr>
          <w:fldChar w:fldCharType="separate"/>
        </w:r>
        <w:r>
          <w:rPr>
            <w:noProof/>
            <w:webHidden/>
          </w:rPr>
          <w:t>7</w:t>
        </w:r>
        <w:r>
          <w:rPr>
            <w:noProof/>
            <w:webHidden/>
          </w:rPr>
          <w:fldChar w:fldCharType="end"/>
        </w:r>
      </w:hyperlink>
    </w:p>
    <w:p w14:paraId="43CCC7EF" w14:textId="5AD4413A" w:rsidR="002D0C0C" w:rsidRDefault="002D0C0C">
      <w:pPr>
        <w:pStyle w:val="TDC2"/>
        <w:tabs>
          <w:tab w:val="right" w:leader="dot" w:pos="9350"/>
        </w:tabs>
        <w:rPr>
          <w:rFonts w:eastAsiaTheme="minorEastAsia"/>
          <w:noProof/>
          <w:kern w:val="2"/>
          <w:lang w:val="ca-ES" w:eastAsia="ca-ES"/>
          <w14:ligatures w14:val="standardContextual"/>
        </w:rPr>
      </w:pPr>
      <w:hyperlink w:anchor="_Toc240452472" w:history="1">
        <w:r w:rsidRPr="005436E0">
          <w:rPr>
            <w:rStyle w:val="Hipervnculo"/>
            <w:noProof/>
            <w:lang w:val="es-ES"/>
          </w:rPr>
          <w:t>5.2. Inteligencia Artificial: La Arquitectura U-Net</w:t>
        </w:r>
        <w:r>
          <w:rPr>
            <w:noProof/>
            <w:webHidden/>
          </w:rPr>
          <w:tab/>
        </w:r>
        <w:r>
          <w:rPr>
            <w:noProof/>
            <w:webHidden/>
          </w:rPr>
          <w:fldChar w:fldCharType="begin"/>
        </w:r>
        <w:r>
          <w:rPr>
            <w:noProof/>
            <w:webHidden/>
          </w:rPr>
          <w:instrText xml:space="preserve"> PAGEREF _Toc240452472 \h </w:instrText>
        </w:r>
        <w:r>
          <w:rPr>
            <w:noProof/>
            <w:webHidden/>
          </w:rPr>
        </w:r>
        <w:r>
          <w:rPr>
            <w:noProof/>
            <w:webHidden/>
          </w:rPr>
          <w:fldChar w:fldCharType="separate"/>
        </w:r>
        <w:r>
          <w:rPr>
            <w:noProof/>
            <w:webHidden/>
          </w:rPr>
          <w:t>7</w:t>
        </w:r>
        <w:r>
          <w:rPr>
            <w:noProof/>
            <w:webHidden/>
          </w:rPr>
          <w:fldChar w:fldCharType="end"/>
        </w:r>
      </w:hyperlink>
    </w:p>
    <w:p w14:paraId="221EEDCC" w14:textId="2CE2D09D" w:rsidR="002D0C0C" w:rsidRDefault="002D0C0C">
      <w:pPr>
        <w:pStyle w:val="TDC3"/>
        <w:tabs>
          <w:tab w:val="right" w:leader="dot" w:pos="9350"/>
        </w:tabs>
        <w:rPr>
          <w:rFonts w:eastAsiaTheme="minorEastAsia"/>
          <w:noProof/>
          <w:kern w:val="2"/>
          <w:lang w:val="ca-ES" w:eastAsia="ca-ES"/>
          <w14:ligatures w14:val="standardContextual"/>
        </w:rPr>
      </w:pPr>
      <w:hyperlink w:anchor="_Toc240452473" w:history="1">
        <w:r w:rsidRPr="005436E0">
          <w:rPr>
            <w:rStyle w:val="Hipervnculo"/>
            <w:noProof/>
            <w:lang w:val="es-ES"/>
          </w:rPr>
          <w:t>5.2.1. Teoría de Funcionamiento</w:t>
        </w:r>
        <w:r>
          <w:rPr>
            <w:noProof/>
            <w:webHidden/>
          </w:rPr>
          <w:tab/>
        </w:r>
        <w:r>
          <w:rPr>
            <w:noProof/>
            <w:webHidden/>
          </w:rPr>
          <w:fldChar w:fldCharType="begin"/>
        </w:r>
        <w:r>
          <w:rPr>
            <w:noProof/>
            <w:webHidden/>
          </w:rPr>
          <w:instrText xml:space="preserve"> PAGEREF _Toc240452473 \h </w:instrText>
        </w:r>
        <w:r>
          <w:rPr>
            <w:noProof/>
            <w:webHidden/>
          </w:rPr>
        </w:r>
        <w:r>
          <w:rPr>
            <w:noProof/>
            <w:webHidden/>
          </w:rPr>
          <w:fldChar w:fldCharType="separate"/>
        </w:r>
        <w:r>
          <w:rPr>
            <w:noProof/>
            <w:webHidden/>
          </w:rPr>
          <w:t>7</w:t>
        </w:r>
        <w:r>
          <w:rPr>
            <w:noProof/>
            <w:webHidden/>
          </w:rPr>
          <w:fldChar w:fldCharType="end"/>
        </w:r>
      </w:hyperlink>
    </w:p>
    <w:p w14:paraId="17957A03" w14:textId="3CB290EC" w:rsidR="002D0C0C" w:rsidRDefault="002D0C0C">
      <w:pPr>
        <w:pStyle w:val="TDC3"/>
        <w:tabs>
          <w:tab w:val="right" w:leader="dot" w:pos="9350"/>
        </w:tabs>
        <w:rPr>
          <w:rFonts w:eastAsiaTheme="minorEastAsia"/>
          <w:noProof/>
          <w:kern w:val="2"/>
          <w:lang w:val="ca-ES" w:eastAsia="ca-ES"/>
          <w14:ligatures w14:val="standardContextual"/>
        </w:rPr>
      </w:pPr>
      <w:hyperlink w:anchor="_Toc240452474" w:history="1">
        <w:r w:rsidRPr="005436E0">
          <w:rPr>
            <w:rStyle w:val="Hipervnculo"/>
            <w:noProof/>
            <w:lang w:val="es-ES"/>
          </w:rPr>
          <w:t>5.2.2. Diseño Arquitectónico y Estructura de Datos (</w:t>
        </w:r>
        <w:r w:rsidRPr="005436E0">
          <w:rPr>
            <w:rStyle w:val="Hipervnculo"/>
            <w:i/>
            <w:noProof/>
            <w:lang w:val="es-ES"/>
          </w:rPr>
          <w:t>Data Shapes</w:t>
        </w:r>
        <w:r w:rsidRPr="005436E0">
          <w:rPr>
            <w:rStyle w:val="Hipervnculo"/>
            <w:noProof/>
            <w:lang w:val="es-ES"/>
          </w:rPr>
          <w:t>)</w:t>
        </w:r>
        <w:r>
          <w:rPr>
            <w:noProof/>
            <w:webHidden/>
          </w:rPr>
          <w:tab/>
        </w:r>
        <w:r>
          <w:rPr>
            <w:noProof/>
            <w:webHidden/>
          </w:rPr>
          <w:fldChar w:fldCharType="begin"/>
        </w:r>
        <w:r>
          <w:rPr>
            <w:noProof/>
            <w:webHidden/>
          </w:rPr>
          <w:instrText xml:space="preserve"> PAGEREF _Toc240452474 \h </w:instrText>
        </w:r>
        <w:r>
          <w:rPr>
            <w:noProof/>
            <w:webHidden/>
          </w:rPr>
        </w:r>
        <w:r>
          <w:rPr>
            <w:noProof/>
            <w:webHidden/>
          </w:rPr>
          <w:fldChar w:fldCharType="separate"/>
        </w:r>
        <w:r>
          <w:rPr>
            <w:noProof/>
            <w:webHidden/>
          </w:rPr>
          <w:t>8</w:t>
        </w:r>
        <w:r>
          <w:rPr>
            <w:noProof/>
            <w:webHidden/>
          </w:rPr>
          <w:fldChar w:fldCharType="end"/>
        </w:r>
      </w:hyperlink>
    </w:p>
    <w:p w14:paraId="5C7682D4" w14:textId="0F319124" w:rsidR="002D0C0C" w:rsidRDefault="002D0C0C">
      <w:pPr>
        <w:pStyle w:val="TDC3"/>
        <w:tabs>
          <w:tab w:val="right" w:leader="dot" w:pos="9350"/>
        </w:tabs>
        <w:rPr>
          <w:rFonts w:eastAsiaTheme="minorEastAsia"/>
          <w:noProof/>
          <w:kern w:val="2"/>
          <w:lang w:val="ca-ES" w:eastAsia="ca-ES"/>
          <w14:ligatures w14:val="standardContextual"/>
        </w:rPr>
      </w:pPr>
      <w:hyperlink w:anchor="_Toc240452475" w:history="1">
        <w:r w:rsidRPr="005436E0">
          <w:rPr>
            <w:rStyle w:val="Hipervnculo"/>
            <w:noProof/>
            <w:lang w:val="es-ES"/>
          </w:rPr>
          <w:t>5.2.3. Justificación de la programación "From Scratch" frente a redes pre-entrenadas</w:t>
        </w:r>
        <w:r>
          <w:rPr>
            <w:noProof/>
            <w:webHidden/>
          </w:rPr>
          <w:tab/>
        </w:r>
        <w:r>
          <w:rPr>
            <w:noProof/>
            <w:webHidden/>
          </w:rPr>
          <w:fldChar w:fldCharType="begin"/>
        </w:r>
        <w:r>
          <w:rPr>
            <w:noProof/>
            <w:webHidden/>
          </w:rPr>
          <w:instrText xml:space="preserve"> PAGEREF _Toc240452475 \h </w:instrText>
        </w:r>
        <w:r>
          <w:rPr>
            <w:noProof/>
            <w:webHidden/>
          </w:rPr>
        </w:r>
        <w:r>
          <w:rPr>
            <w:noProof/>
            <w:webHidden/>
          </w:rPr>
          <w:fldChar w:fldCharType="separate"/>
        </w:r>
        <w:r>
          <w:rPr>
            <w:noProof/>
            <w:webHidden/>
          </w:rPr>
          <w:t>8</w:t>
        </w:r>
        <w:r>
          <w:rPr>
            <w:noProof/>
            <w:webHidden/>
          </w:rPr>
          <w:fldChar w:fldCharType="end"/>
        </w:r>
      </w:hyperlink>
    </w:p>
    <w:p w14:paraId="4985F2A1" w14:textId="544E14FE" w:rsidR="002D0C0C" w:rsidRDefault="002D0C0C">
      <w:pPr>
        <w:pStyle w:val="TDC3"/>
        <w:tabs>
          <w:tab w:val="right" w:leader="dot" w:pos="9350"/>
        </w:tabs>
        <w:rPr>
          <w:rFonts w:eastAsiaTheme="minorEastAsia"/>
          <w:noProof/>
          <w:kern w:val="2"/>
          <w:lang w:val="ca-ES" w:eastAsia="ca-ES"/>
          <w14:ligatures w14:val="standardContextual"/>
        </w:rPr>
      </w:pPr>
      <w:hyperlink w:anchor="_Toc240452476" w:history="1">
        <w:r w:rsidRPr="005436E0">
          <w:rPr>
            <w:rStyle w:val="Hipervnculo"/>
            <w:noProof/>
            <w:lang w:val="es-ES"/>
          </w:rPr>
          <w:t>5.2.4. Evaluación y Función de Pérdida</w:t>
        </w:r>
        <w:r>
          <w:rPr>
            <w:noProof/>
            <w:webHidden/>
          </w:rPr>
          <w:tab/>
        </w:r>
        <w:r>
          <w:rPr>
            <w:noProof/>
            <w:webHidden/>
          </w:rPr>
          <w:fldChar w:fldCharType="begin"/>
        </w:r>
        <w:r>
          <w:rPr>
            <w:noProof/>
            <w:webHidden/>
          </w:rPr>
          <w:instrText xml:space="preserve"> PAGEREF _Toc240452476 \h </w:instrText>
        </w:r>
        <w:r>
          <w:rPr>
            <w:noProof/>
            <w:webHidden/>
          </w:rPr>
        </w:r>
        <w:r>
          <w:rPr>
            <w:noProof/>
            <w:webHidden/>
          </w:rPr>
          <w:fldChar w:fldCharType="separate"/>
        </w:r>
        <w:r>
          <w:rPr>
            <w:noProof/>
            <w:webHidden/>
          </w:rPr>
          <w:t>9</w:t>
        </w:r>
        <w:r>
          <w:rPr>
            <w:noProof/>
            <w:webHidden/>
          </w:rPr>
          <w:fldChar w:fldCharType="end"/>
        </w:r>
      </w:hyperlink>
    </w:p>
    <w:p w14:paraId="32B9EEBE" w14:textId="4CD3E66A" w:rsidR="002D0C0C" w:rsidRDefault="002D0C0C">
      <w:pPr>
        <w:pStyle w:val="TDC2"/>
        <w:tabs>
          <w:tab w:val="right" w:leader="dot" w:pos="9350"/>
        </w:tabs>
        <w:rPr>
          <w:rFonts w:eastAsiaTheme="minorEastAsia"/>
          <w:noProof/>
          <w:kern w:val="2"/>
          <w:lang w:val="ca-ES" w:eastAsia="ca-ES"/>
          <w14:ligatures w14:val="standardContextual"/>
        </w:rPr>
      </w:pPr>
      <w:hyperlink w:anchor="_Toc240452477" w:history="1">
        <w:r w:rsidRPr="005436E0">
          <w:rPr>
            <w:rStyle w:val="Hipervnculo"/>
            <w:noProof/>
            <w:lang w:val="es-ES"/>
          </w:rPr>
          <w:t>5.3. Estrategia de Datos y Decisiones Arquitectónicas</w:t>
        </w:r>
        <w:r>
          <w:rPr>
            <w:noProof/>
            <w:webHidden/>
          </w:rPr>
          <w:tab/>
        </w:r>
        <w:r>
          <w:rPr>
            <w:noProof/>
            <w:webHidden/>
          </w:rPr>
          <w:fldChar w:fldCharType="begin"/>
        </w:r>
        <w:r>
          <w:rPr>
            <w:noProof/>
            <w:webHidden/>
          </w:rPr>
          <w:instrText xml:space="preserve"> PAGEREF _Toc240452477 \h </w:instrText>
        </w:r>
        <w:r>
          <w:rPr>
            <w:noProof/>
            <w:webHidden/>
          </w:rPr>
        </w:r>
        <w:r>
          <w:rPr>
            <w:noProof/>
            <w:webHidden/>
          </w:rPr>
          <w:fldChar w:fldCharType="separate"/>
        </w:r>
        <w:r>
          <w:rPr>
            <w:noProof/>
            <w:webHidden/>
          </w:rPr>
          <w:t>9</w:t>
        </w:r>
        <w:r>
          <w:rPr>
            <w:noProof/>
            <w:webHidden/>
          </w:rPr>
          <w:fldChar w:fldCharType="end"/>
        </w:r>
      </w:hyperlink>
    </w:p>
    <w:p w14:paraId="2208CA37" w14:textId="1674C070" w:rsidR="002D0C0C" w:rsidRDefault="002D0C0C">
      <w:pPr>
        <w:pStyle w:val="TDC3"/>
        <w:tabs>
          <w:tab w:val="right" w:leader="dot" w:pos="9350"/>
        </w:tabs>
        <w:rPr>
          <w:rFonts w:eastAsiaTheme="minorEastAsia"/>
          <w:noProof/>
          <w:kern w:val="2"/>
          <w:lang w:val="ca-ES" w:eastAsia="ca-ES"/>
          <w14:ligatures w14:val="standardContextual"/>
        </w:rPr>
      </w:pPr>
      <w:hyperlink w:anchor="_Toc240452478" w:history="1">
        <w:r w:rsidRPr="005436E0">
          <w:rPr>
            <w:rStyle w:val="Hipervnculo"/>
            <w:noProof/>
            <w:lang w:val="es-ES"/>
          </w:rPr>
          <w:t>5.3.1. Nivel de Procesamiento: L1C frente a L2A</w:t>
        </w:r>
        <w:r>
          <w:rPr>
            <w:noProof/>
            <w:webHidden/>
          </w:rPr>
          <w:tab/>
        </w:r>
        <w:r>
          <w:rPr>
            <w:noProof/>
            <w:webHidden/>
          </w:rPr>
          <w:fldChar w:fldCharType="begin"/>
        </w:r>
        <w:r>
          <w:rPr>
            <w:noProof/>
            <w:webHidden/>
          </w:rPr>
          <w:instrText xml:space="preserve"> PAGEREF _Toc240452478 \h </w:instrText>
        </w:r>
        <w:r>
          <w:rPr>
            <w:noProof/>
            <w:webHidden/>
          </w:rPr>
        </w:r>
        <w:r>
          <w:rPr>
            <w:noProof/>
            <w:webHidden/>
          </w:rPr>
          <w:fldChar w:fldCharType="separate"/>
        </w:r>
        <w:r>
          <w:rPr>
            <w:noProof/>
            <w:webHidden/>
          </w:rPr>
          <w:t>9</w:t>
        </w:r>
        <w:r>
          <w:rPr>
            <w:noProof/>
            <w:webHidden/>
          </w:rPr>
          <w:fldChar w:fldCharType="end"/>
        </w:r>
      </w:hyperlink>
    </w:p>
    <w:p w14:paraId="464255A1" w14:textId="68D56657" w:rsidR="002D0C0C" w:rsidRDefault="002D0C0C">
      <w:pPr>
        <w:pStyle w:val="TDC3"/>
        <w:tabs>
          <w:tab w:val="right" w:leader="dot" w:pos="9350"/>
        </w:tabs>
        <w:rPr>
          <w:rFonts w:eastAsiaTheme="minorEastAsia"/>
          <w:noProof/>
          <w:kern w:val="2"/>
          <w:lang w:val="ca-ES" w:eastAsia="ca-ES"/>
          <w14:ligatures w14:val="standardContextual"/>
        </w:rPr>
      </w:pPr>
      <w:hyperlink w:anchor="_Toc240452479" w:history="1">
        <w:r w:rsidRPr="005436E0">
          <w:rPr>
            <w:rStyle w:val="Hipervnculo"/>
            <w:noProof/>
            <w:lang w:val="es-ES"/>
          </w:rPr>
          <w:t>5.3.2. Descarte de Múltiples Modelos por Órbita (R008 vs R051)</w:t>
        </w:r>
        <w:r>
          <w:rPr>
            <w:noProof/>
            <w:webHidden/>
          </w:rPr>
          <w:tab/>
        </w:r>
        <w:r>
          <w:rPr>
            <w:noProof/>
            <w:webHidden/>
          </w:rPr>
          <w:fldChar w:fldCharType="begin"/>
        </w:r>
        <w:r>
          <w:rPr>
            <w:noProof/>
            <w:webHidden/>
          </w:rPr>
          <w:instrText xml:space="preserve"> PAGEREF _Toc240452479 \h </w:instrText>
        </w:r>
        <w:r>
          <w:rPr>
            <w:noProof/>
            <w:webHidden/>
          </w:rPr>
        </w:r>
        <w:r>
          <w:rPr>
            <w:noProof/>
            <w:webHidden/>
          </w:rPr>
          <w:fldChar w:fldCharType="separate"/>
        </w:r>
        <w:r>
          <w:rPr>
            <w:noProof/>
            <w:webHidden/>
          </w:rPr>
          <w:t>9</w:t>
        </w:r>
        <w:r>
          <w:rPr>
            <w:noProof/>
            <w:webHidden/>
          </w:rPr>
          <w:fldChar w:fldCharType="end"/>
        </w:r>
      </w:hyperlink>
    </w:p>
    <w:p w14:paraId="79DBDD6C" w14:textId="45E67C7A" w:rsidR="002D0C0C" w:rsidRDefault="002D0C0C">
      <w:pPr>
        <w:pStyle w:val="TDC3"/>
        <w:tabs>
          <w:tab w:val="right" w:leader="dot" w:pos="9350"/>
        </w:tabs>
        <w:rPr>
          <w:rFonts w:eastAsiaTheme="minorEastAsia"/>
          <w:noProof/>
          <w:kern w:val="2"/>
          <w:lang w:val="ca-ES" w:eastAsia="ca-ES"/>
          <w14:ligatures w14:val="standardContextual"/>
        </w:rPr>
      </w:pPr>
      <w:hyperlink w:anchor="_Toc240452480" w:history="1">
        <w:r w:rsidRPr="005436E0">
          <w:rPr>
            <w:rStyle w:val="Hipervnculo"/>
            <w:noProof/>
            <w:lang w:val="es-ES"/>
          </w:rPr>
          <w:t>5.3.3. Descarte de Múltiples Modelos Geográficos (Norte vs Sur)</w:t>
        </w:r>
        <w:r>
          <w:rPr>
            <w:noProof/>
            <w:webHidden/>
          </w:rPr>
          <w:tab/>
        </w:r>
        <w:r>
          <w:rPr>
            <w:noProof/>
            <w:webHidden/>
          </w:rPr>
          <w:fldChar w:fldCharType="begin"/>
        </w:r>
        <w:r>
          <w:rPr>
            <w:noProof/>
            <w:webHidden/>
          </w:rPr>
          <w:instrText xml:space="preserve"> PAGEREF _Toc240452480 \h </w:instrText>
        </w:r>
        <w:r>
          <w:rPr>
            <w:noProof/>
            <w:webHidden/>
          </w:rPr>
        </w:r>
        <w:r>
          <w:rPr>
            <w:noProof/>
            <w:webHidden/>
          </w:rPr>
          <w:fldChar w:fldCharType="separate"/>
        </w:r>
        <w:r>
          <w:rPr>
            <w:noProof/>
            <w:webHidden/>
          </w:rPr>
          <w:t>9</w:t>
        </w:r>
        <w:r>
          <w:rPr>
            <w:noProof/>
            <w:webHidden/>
          </w:rPr>
          <w:fldChar w:fldCharType="end"/>
        </w:r>
      </w:hyperlink>
    </w:p>
    <w:p w14:paraId="02CA7392" w14:textId="22C6BA05" w:rsidR="002D0C0C" w:rsidRDefault="002D0C0C">
      <w:pPr>
        <w:pStyle w:val="TDC3"/>
        <w:tabs>
          <w:tab w:val="right" w:leader="dot" w:pos="9350"/>
        </w:tabs>
        <w:rPr>
          <w:rFonts w:eastAsiaTheme="minorEastAsia"/>
          <w:noProof/>
          <w:kern w:val="2"/>
          <w:lang w:val="ca-ES" w:eastAsia="ca-ES"/>
          <w14:ligatures w14:val="standardContextual"/>
        </w:rPr>
      </w:pPr>
      <w:hyperlink w:anchor="_Toc240452481" w:history="1">
        <w:r w:rsidRPr="005436E0">
          <w:rPr>
            <w:rStyle w:val="Hipervnculo"/>
            <w:noProof/>
            <w:lang w:val="es-ES"/>
          </w:rPr>
          <w:t>5.3.4. Estrategia de Ingesta: Tiling Directo vs Mosaico Previo</w:t>
        </w:r>
        <w:r>
          <w:rPr>
            <w:noProof/>
            <w:webHidden/>
          </w:rPr>
          <w:tab/>
        </w:r>
        <w:r>
          <w:rPr>
            <w:noProof/>
            <w:webHidden/>
          </w:rPr>
          <w:fldChar w:fldCharType="begin"/>
        </w:r>
        <w:r>
          <w:rPr>
            <w:noProof/>
            <w:webHidden/>
          </w:rPr>
          <w:instrText xml:space="preserve"> PAGEREF _Toc240452481 \h </w:instrText>
        </w:r>
        <w:r>
          <w:rPr>
            <w:noProof/>
            <w:webHidden/>
          </w:rPr>
        </w:r>
        <w:r>
          <w:rPr>
            <w:noProof/>
            <w:webHidden/>
          </w:rPr>
          <w:fldChar w:fldCharType="separate"/>
        </w:r>
        <w:r>
          <w:rPr>
            <w:noProof/>
            <w:webHidden/>
          </w:rPr>
          <w:t>10</w:t>
        </w:r>
        <w:r>
          <w:rPr>
            <w:noProof/>
            <w:webHidden/>
          </w:rPr>
          <w:fldChar w:fldCharType="end"/>
        </w:r>
      </w:hyperlink>
    </w:p>
    <w:p w14:paraId="2BC05AEB" w14:textId="3A529550" w:rsidR="002D0C0C" w:rsidRDefault="002D0C0C">
      <w:pPr>
        <w:pStyle w:val="TDC3"/>
        <w:tabs>
          <w:tab w:val="right" w:leader="dot" w:pos="9350"/>
        </w:tabs>
        <w:rPr>
          <w:rFonts w:eastAsiaTheme="minorEastAsia"/>
          <w:noProof/>
          <w:kern w:val="2"/>
          <w:lang w:val="ca-ES" w:eastAsia="ca-ES"/>
          <w14:ligatures w14:val="standardContextual"/>
        </w:rPr>
      </w:pPr>
      <w:hyperlink w:anchor="_Toc240452482" w:history="1">
        <w:r w:rsidRPr="005436E0">
          <w:rPr>
            <w:rStyle w:val="Hipervnculo"/>
            <w:noProof/>
            <w:lang w:val="es-ES"/>
          </w:rPr>
          <w:t>5.3.5. Com</w:t>
        </w:r>
        <w:r w:rsidRPr="005436E0">
          <w:rPr>
            <w:rStyle w:val="Hipervnculo"/>
            <w:noProof/>
            <w:lang w:val="es-ES"/>
          </w:rPr>
          <w:t>p</w:t>
        </w:r>
        <w:r w:rsidRPr="005436E0">
          <w:rPr>
            <w:rStyle w:val="Hipervnculo"/>
            <w:noProof/>
            <w:lang w:val="es-ES"/>
          </w:rPr>
          <w:t>osición del Input Tensor</w:t>
        </w:r>
        <w:r>
          <w:rPr>
            <w:noProof/>
            <w:webHidden/>
          </w:rPr>
          <w:tab/>
        </w:r>
        <w:r>
          <w:rPr>
            <w:noProof/>
            <w:webHidden/>
          </w:rPr>
          <w:fldChar w:fldCharType="begin"/>
        </w:r>
        <w:r>
          <w:rPr>
            <w:noProof/>
            <w:webHidden/>
          </w:rPr>
          <w:instrText xml:space="preserve"> PAGEREF _Toc240452482 \h </w:instrText>
        </w:r>
        <w:r>
          <w:rPr>
            <w:noProof/>
            <w:webHidden/>
          </w:rPr>
        </w:r>
        <w:r>
          <w:rPr>
            <w:noProof/>
            <w:webHidden/>
          </w:rPr>
          <w:fldChar w:fldCharType="separate"/>
        </w:r>
        <w:r>
          <w:rPr>
            <w:noProof/>
            <w:webHidden/>
          </w:rPr>
          <w:t>10</w:t>
        </w:r>
        <w:r>
          <w:rPr>
            <w:noProof/>
            <w:webHidden/>
          </w:rPr>
          <w:fldChar w:fldCharType="end"/>
        </w:r>
      </w:hyperlink>
    </w:p>
    <w:p w14:paraId="0D6CA9AA" w14:textId="11D99EB2" w:rsidR="002D0C0C" w:rsidRDefault="002D0C0C">
      <w:pPr>
        <w:pStyle w:val="TDC3"/>
        <w:tabs>
          <w:tab w:val="right" w:leader="dot" w:pos="9350"/>
        </w:tabs>
        <w:rPr>
          <w:rFonts w:eastAsiaTheme="minorEastAsia"/>
          <w:noProof/>
          <w:kern w:val="2"/>
          <w:lang w:val="ca-ES" w:eastAsia="ca-ES"/>
          <w14:ligatures w14:val="standardContextual"/>
        </w:rPr>
      </w:pPr>
      <w:hyperlink w:anchor="_Toc240452483" w:history="1">
        <w:r w:rsidRPr="005436E0">
          <w:rPr>
            <w:rStyle w:val="Hipervnculo"/>
            <w:noProof/>
            <w:lang w:val="es-ES"/>
          </w:rPr>
          <w:t>5.3.6. Descarte de Imágenes de Referencia (Single-Image)</w:t>
        </w:r>
        <w:r>
          <w:rPr>
            <w:noProof/>
            <w:webHidden/>
          </w:rPr>
          <w:tab/>
        </w:r>
        <w:r>
          <w:rPr>
            <w:noProof/>
            <w:webHidden/>
          </w:rPr>
          <w:fldChar w:fldCharType="begin"/>
        </w:r>
        <w:r>
          <w:rPr>
            <w:noProof/>
            <w:webHidden/>
          </w:rPr>
          <w:instrText xml:space="preserve"> PAGEREF _Toc240452483 \h </w:instrText>
        </w:r>
        <w:r>
          <w:rPr>
            <w:noProof/>
            <w:webHidden/>
          </w:rPr>
        </w:r>
        <w:r>
          <w:rPr>
            <w:noProof/>
            <w:webHidden/>
          </w:rPr>
          <w:fldChar w:fldCharType="separate"/>
        </w:r>
        <w:r>
          <w:rPr>
            <w:noProof/>
            <w:webHidden/>
          </w:rPr>
          <w:t>10</w:t>
        </w:r>
        <w:r>
          <w:rPr>
            <w:noProof/>
            <w:webHidden/>
          </w:rPr>
          <w:fldChar w:fldCharType="end"/>
        </w:r>
      </w:hyperlink>
    </w:p>
    <w:p w14:paraId="1CB5A365" w14:textId="60BE5DC4" w:rsidR="002D0C0C" w:rsidRDefault="002D0C0C">
      <w:pPr>
        <w:pStyle w:val="TDC3"/>
        <w:tabs>
          <w:tab w:val="right" w:leader="dot" w:pos="9350"/>
        </w:tabs>
        <w:rPr>
          <w:rFonts w:eastAsiaTheme="minorEastAsia"/>
          <w:noProof/>
          <w:kern w:val="2"/>
          <w:lang w:val="ca-ES" w:eastAsia="ca-ES"/>
          <w14:ligatures w14:val="standardContextual"/>
        </w:rPr>
      </w:pPr>
      <w:hyperlink w:anchor="_Toc240452484" w:history="1">
        <w:r w:rsidRPr="005436E0">
          <w:rPr>
            <w:rStyle w:val="Hipervnculo"/>
            <w:noProof/>
            <w:lang w:val="es-ES"/>
          </w:rPr>
          <w:t>5.3.7. Descarte de Máscaras Vectoriales de Agua</w:t>
        </w:r>
        <w:r>
          <w:rPr>
            <w:noProof/>
            <w:webHidden/>
          </w:rPr>
          <w:tab/>
        </w:r>
        <w:r>
          <w:rPr>
            <w:noProof/>
            <w:webHidden/>
          </w:rPr>
          <w:fldChar w:fldCharType="begin"/>
        </w:r>
        <w:r>
          <w:rPr>
            <w:noProof/>
            <w:webHidden/>
          </w:rPr>
          <w:instrText xml:space="preserve"> PAGEREF _Toc240452484 \h </w:instrText>
        </w:r>
        <w:r>
          <w:rPr>
            <w:noProof/>
            <w:webHidden/>
          </w:rPr>
        </w:r>
        <w:r>
          <w:rPr>
            <w:noProof/>
            <w:webHidden/>
          </w:rPr>
          <w:fldChar w:fldCharType="separate"/>
        </w:r>
        <w:r>
          <w:rPr>
            <w:noProof/>
            <w:webHidden/>
          </w:rPr>
          <w:t>10</w:t>
        </w:r>
        <w:r>
          <w:rPr>
            <w:noProof/>
            <w:webHidden/>
          </w:rPr>
          <w:fldChar w:fldCharType="end"/>
        </w:r>
      </w:hyperlink>
    </w:p>
    <w:p w14:paraId="7F4A1BD9" w14:textId="220F2541" w:rsidR="002D0C0C" w:rsidRDefault="002D0C0C">
      <w:pPr>
        <w:pStyle w:val="TDC3"/>
        <w:tabs>
          <w:tab w:val="right" w:leader="dot" w:pos="9350"/>
        </w:tabs>
        <w:rPr>
          <w:rFonts w:eastAsiaTheme="minorEastAsia"/>
          <w:noProof/>
          <w:kern w:val="2"/>
          <w:lang w:val="ca-ES" w:eastAsia="ca-ES"/>
          <w14:ligatures w14:val="standardContextual"/>
        </w:rPr>
      </w:pPr>
      <w:hyperlink w:anchor="_Toc240452485" w:history="1">
        <w:r w:rsidRPr="005436E0">
          <w:rPr>
            <w:rStyle w:val="Hipervnculo"/>
            <w:noProof/>
            <w:lang w:val="es-ES"/>
          </w:rPr>
          <w:t xml:space="preserve">5.3.8. Excepción Teórica: Viabilidad del </w:t>
        </w:r>
        <w:r w:rsidRPr="005436E0">
          <w:rPr>
            <w:rStyle w:val="Hipervnculo"/>
            <w:i/>
            <w:noProof/>
            <w:lang w:val="es-ES"/>
          </w:rPr>
          <w:t>Tile</w:t>
        </w:r>
        <w:r w:rsidRPr="005436E0">
          <w:rPr>
            <w:rStyle w:val="Hipervnculo"/>
            <w:noProof/>
            <w:lang w:val="es-ES"/>
          </w:rPr>
          <w:t xml:space="preserve"> Urbano (Trabajo Futuro)</w:t>
        </w:r>
        <w:r>
          <w:rPr>
            <w:noProof/>
            <w:webHidden/>
          </w:rPr>
          <w:tab/>
        </w:r>
        <w:r>
          <w:rPr>
            <w:noProof/>
            <w:webHidden/>
          </w:rPr>
          <w:fldChar w:fldCharType="begin"/>
        </w:r>
        <w:r>
          <w:rPr>
            <w:noProof/>
            <w:webHidden/>
          </w:rPr>
          <w:instrText xml:space="preserve"> PAGEREF _Toc240452485 \h </w:instrText>
        </w:r>
        <w:r>
          <w:rPr>
            <w:noProof/>
            <w:webHidden/>
          </w:rPr>
        </w:r>
        <w:r>
          <w:rPr>
            <w:noProof/>
            <w:webHidden/>
          </w:rPr>
          <w:fldChar w:fldCharType="separate"/>
        </w:r>
        <w:r>
          <w:rPr>
            <w:noProof/>
            <w:webHidden/>
          </w:rPr>
          <w:t>10</w:t>
        </w:r>
        <w:r>
          <w:rPr>
            <w:noProof/>
            <w:webHidden/>
          </w:rPr>
          <w:fldChar w:fldCharType="end"/>
        </w:r>
      </w:hyperlink>
    </w:p>
    <w:p w14:paraId="591B62F2" w14:textId="52150848" w:rsidR="002D0C0C" w:rsidRDefault="002D0C0C">
      <w:pPr>
        <w:pStyle w:val="TDC1"/>
        <w:tabs>
          <w:tab w:val="right" w:leader="dot" w:pos="9350"/>
        </w:tabs>
        <w:rPr>
          <w:rFonts w:eastAsiaTheme="minorEastAsia"/>
          <w:noProof/>
          <w:kern w:val="2"/>
          <w:lang w:val="ca-ES" w:eastAsia="ca-ES"/>
          <w14:ligatures w14:val="standardContextual"/>
        </w:rPr>
      </w:pPr>
      <w:hyperlink w:anchor="_Toc240452486" w:history="1">
        <w:r w:rsidRPr="005436E0">
          <w:rPr>
            <w:rStyle w:val="Hipervnculo"/>
            <w:noProof/>
            <w:lang w:val="es-ES"/>
          </w:rPr>
          <w:t>6. Metodología</w:t>
        </w:r>
        <w:r>
          <w:rPr>
            <w:noProof/>
            <w:webHidden/>
          </w:rPr>
          <w:tab/>
        </w:r>
        <w:r>
          <w:rPr>
            <w:noProof/>
            <w:webHidden/>
          </w:rPr>
          <w:fldChar w:fldCharType="begin"/>
        </w:r>
        <w:r>
          <w:rPr>
            <w:noProof/>
            <w:webHidden/>
          </w:rPr>
          <w:instrText xml:space="preserve"> PAGEREF _Toc240452486 \h </w:instrText>
        </w:r>
        <w:r>
          <w:rPr>
            <w:noProof/>
            <w:webHidden/>
          </w:rPr>
        </w:r>
        <w:r>
          <w:rPr>
            <w:noProof/>
            <w:webHidden/>
          </w:rPr>
          <w:fldChar w:fldCharType="separate"/>
        </w:r>
        <w:r>
          <w:rPr>
            <w:noProof/>
            <w:webHidden/>
          </w:rPr>
          <w:t>10</w:t>
        </w:r>
        <w:r>
          <w:rPr>
            <w:noProof/>
            <w:webHidden/>
          </w:rPr>
          <w:fldChar w:fldCharType="end"/>
        </w:r>
      </w:hyperlink>
    </w:p>
    <w:p w14:paraId="0AAFB55C" w14:textId="69C200A3" w:rsidR="002D0C0C" w:rsidRDefault="002D0C0C">
      <w:pPr>
        <w:pStyle w:val="TDC3"/>
        <w:tabs>
          <w:tab w:val="right" w:leader="dot" w:pos="9350"/>
        </w:tabs>
        <w:rPr>
          <w:rFonts w:eastAsiaTheme="minorEastAsia"/>
          <w:noProof/>
          <w:kern w:val="2"/>
          <w:lang w:val="ca-ES" w:eastAsia="ca-ES"/>
          <w14:ligatures w14:val="standardContextual"/>
        </w:rPr>
      </w:pPr>
      <w:hyperlink w:anchor="_Toc240452487" w:history="1">
        <w:r w:rsidRPr="005436E0">
          <w:rPr>
            <w:rStyle w:val="Hipervnculo"/>
            <w:noProof/>
            <w:lang w:val="es-ES"/>
          </w:rPr>
          <w:t>6.1. Fase 1: Ingesta de datos y orquestación (</w:t>
        </w:r>
        <w:r w:rsidRPr="005436E0">
          <w:rPr>
            <w:rStyle w:val="Hipervnculo"/>
            <w:i/>
            <w:noProof/>
            <w:lang w:val="es-ES"/>
          </w:rPr>
          <w:t>Pipeline ETL</w:t>
        </w:r>
        <w:r w:rsidRPr="005436E0">
          <w:rPr>
            <w:rStyle w:val="Hipervnculo"/>
            <w:noProof/>
            <w:lang w:val="es-ES"/>
          </w:rPr>
          <w:t>)</w:t>
        </w:r>
        <w:r>
          <w:rPr>
            <w:noProof/>
            <w:webHidden/>
          </w:rPr>
          <w:tab/>
        </w:r>
        <w:r>
          <w:rPr>
            <w:noProof/>
            <w:webHidden/>
          </w:rPr>
          <w:fldChar w:fldCharType="begin"/>
        </w:r>
        <w:r>
          <w:rPr>
            <w:noProof/>
            <w:webHidden/>
          </w:rPr>
          <w:instrText xml:space="preserve"> PAGEREF _Toc240452487 \h </w:instrText>
        </w:r>
        <w:r>
          <w:rPr>
            <w:noProof/>
            <w:webHidden/>
          </w:rPr>
        </w:r>
        <w:r>
          <w:rPr>
            <w:noProof/>
            <w:webHidden/>
          </w:rPr>
          <w:fldChar w:fldCharType="separate"/>
        </w:r>
        <w:r>
          <w:rPr>
            <w:noProof/>
            <w:webHidden/>
          </w:rPr>
          <w:t>11</w:t>
        </w:r>
        <w:r>
          <w:rPr>
            <w:noProof/>
            <w:webHidden/>
          </w:rPr>
          <w:fldChar w:fldCharType="end"/>
        </w:r>
      </w:hyperlink>
    </w:p>
    <w:p w14:paraId="11CD3CED" w14:textId="4874DC35" w:rsidR="002D0C0C" w:rsidRDefault="002D0C0C">
      <w:pPr>
        <w:pStyle w:val="TDC3"/>
        <w:tabs>
          <w:tab w:val="right" w:leader="dot" w:pos="9350"/>
        </w:tabs>
        <w:rPr>
          <w:rFonts w:eastAsiaTheme="minorEastAsia"/>
          <w:noProof/>
          <w:kern w:val="2"/>
          <w:lang w:val="ca-ES" w:eastAsia="ca-ES"/>
          <w14:ligatures w14:val="standardContextual"/>
        </w:rPr>
      </w:pPr>
      <w:hyperlink w:anchor="_Toc240452488" w:history="1">
        <w:r w:rsidRPr="005436E0">
          <w:rPr>
            <w:rStyle w:val="Hipervnculo"/>
            <w:noProof/>
            <w:lang w:val="es-ES"/>
          </w:rPr>
          <w:t>6.2. Fase 2: Ingeniería de Datos y Verdad Terreno (</w:t>
        </w:r>
        <w:r w:rsidRPr="005436E0">
          <w:rPr>
            <w:rStyle w:val="Hipervnculo"/>
            <w:i/>
            <w:noProof/>
            <w:lang w:val="es-ES"/>
          </w:rPr>
          <w:t>Ground Truth</w:t>
        </w:r>
        <w:r w:rsidRPr="005436E0">
          <w:rPr>
            <w:rStyle w:val="Hipervnculo"/>
            <w:noProof/>
            <w:lang w:val="es-ES"/>
          </w:rPr>
          <w:t>)</w:t>
        </w:r>
        <w:r>
          <w:rPr>
            <w:noProof/>
            <w:webHidden/>
          </w:rPr>
          <w:tab/>
        </w:r>
        <w:r>
          <w:rPr>
            <w:noProof/>
            <w:webHidden/>
          </w:rPr>
          <w:fldChar w:fldCharType="begin"/>
        </w:r>
        <w:r>
          <w:rPr>
            <w:noProof/>
            <w:webHidden/>
          </w:rPr>
          <w:instrText xml:space="preserve"> PAGEREF _Toc240452488 \h </w:instrText>
        </w:r>
        <w:r>
          <w:rPr>
            <w:noProof/>
            <w:webHidden/>
          </w:rPr>
        </w:r>
        <w:r>
          <w:rPr>
            <w:noProof/>
            <w:webHidden/>
          </w:rPr>
          <w:fldChar w:fldCharType="separate"/>
        </w:r>
        <w:r>
          <w:rPr>
            <w:noProof/>
            <w:webHidden/>
          </w:rPr>
          <w:t>11</w:t>
        </w:r>
        <w:r>
          <w:rPr>
            <w:noProof/>
            <w:webHidden/>
          </w:rPr>
          <w:fldChar w:fldCharType="end"/>
        </w:r>
      </w:hyperlink>
    </w:p>
    <w:p w14:paraId="09A713E9" w14:textId="56FDF91B" w:rsidR="002D0C0C" w:rsidRDefault="002D0C0C">
      <w:pPr>
        <w:pStyle w:val="TDC3"/>
        <w:tabs>
          <w:tab w:val="right" w:leader="dot" w:pos="9350"/>
        </w:tabs>
        <w:rPr>
          <w:rFonts w:eastAsiaTheme="minorEastAsia"/>
          <w:noProof/>
          <w:kern w:val="2"/>
          <w:lang w:val="ca-ES" w:eastAsia="ca-ES"/>
          <w14:ligatures w14:val="standardContextual"/>
        </w:rPr>
      </w:pPr>
      <w:hyperlink w:anchor="_Toc240452489" w:history="1">
        <w:r w:rsidRPr="005436E0">
          <w:rPr>
            <w:rStyle w:val="Hipervnculo"/>
            <w:noProof/>
            <w:lang w:val="es-ES"/>
          </w:rPr>
          <w:t>6.3. Fase 3: Entrenamiento y Evaluación del Modelo (</w:t>
        </w:r>
        <w:r w:rsidRPr="005436E0">
          <w:rPr>
            <w:rStyle w:val="Hipervnculo"/>
            <w:i/>
            <w:noProof/>
            <w:lang w:val="es-ES"/>
          </w:rPr>
          <w:t>Deep Learning</w:t>
        </w:r>
        <w:r w:rsidRPr="005436E0">
          <w:rPr>
            <w:rStyle w:val="Hipervnculo"/>
            <w:noProof/>
            <w:lang w:val="es-ES"/>
          </w:rPr>
          <w:t>)</w:t>
        </w:r>
        <w:r>
          <w:rPr>
            <w:noProof/>
            <w:webHidden/>
          </w:rPr>
          <w:tab/>
        </w:r>
        <w:r>
          <w:rPr>
            <w:noProof/>
            <w:webHidden/>
          </w:rPr>
          <w:fldChar w:fldCharType="begin"/>
        </w:r>
        <w:r>
          <w:rPr>
            <w:noProof/>
            <w:webHidden/>
          </w:rPr>
          <w:instrText xml:space="preserve"> PAGEREF _Toc240452489 \h </w:instrText>
        </w:r>
        <w:r>
          <w:rPr>
            <w:noProof/>
            <w:webHidden/>
          </w:rPr>
        </w:r>
        <w:r>
          <w:rPr>
            <w:noProof/>
            <w:webHidden/>
          </w:rPr>
          <w:fldChar w:fldCharType="separate"/>
        </w:r>
        <w:r>
          <w:rPr>
            <w:noProof/>
            <w:webHidden/>
          </w:rPr>
          <w:t>12</w:t>
        </w:r>
        <w:r>
          <w:rPr>
            <w:noProof/>
            <w:webHidden/>
          </w:rPr>
          <w:fldChar w:fldCharType="end"/>
        </w:r>
      </w:hyperlink>
    </w:p>
    <w:p w14:paraId="69B393E1" w14:textId="06455256" w:rsidR="002D0C0C" w:rsidRDefault="002D0C0C">
      <w:pPr>
        <w:pStyle w:val="TDC3"/>
        <w:tabs>
          <w:tab w:val="right" w:leader="dot" w:pos="9350"/>
        </w:tabs>
        <w:rPr>
          <w:rFonts w:eastAsiaTheme="minorEastAsia"/>
          <w:noProof/>
          <w:kern w:val="2"/>
          <w:lang w:val="ca-ES" w:eastAsia="ca-ES"/>
          <w14:ligatures w14:val="standardContextual"/>
        </w:rPr>
      </w:pPr>
      <w:hyperlink w:anchor="_Toc240452490" w:history="1">
        <w:r w:rsidRPr="005436E0">
          <w:rPr>
            <w:rStyle w:val="Hipervnculo"/>
            <w:noProof/>
            <w:lang w:val="es-ES"/>
          </w:rPr>
          <w:t>6.4. Fase 4: Despliegue en infraestructura Web GIS</w:t>
        </w:r>
        <w:r>
          <w:rPr>
            <w:noProof/>
            <w:webHidden/>
          </w:rPr>
          <w:tab/>
        </w:r>
        <w:r>
          <w:rPr>
            <w:noProof/>
            <w:webHidden/>
          </w:rPr>
          <w:fldChar w:fldCharType="begin"/>
        </w:r>
        <w:r>
          <w:rPr>
            <w:noProof/>
            <w:webHidden/>
          </w:rPr>
          <w:instrText xml:space="preserve"> PAGEREF _Toc240452490 \h </w:instrText>
        </w:r>
        <w:r>
          <w:rPr>
            <w:noProof/>
            <w:webHidden/>
          </w:rPr>
        </w:r>
        <w:r>
          <w:rPr>
            <w:noProof/>
            <w:webHidden/>
          </w:rPr>
          <w:fldChar w:fldCharType="separate"/>
        </w:r>
        <w:r>
          <w:rPr>
            <w:noProof/>
            <w:webHidden/>
          </w:rPr>
          <w:t>12</w:t>
        </w:r>
        <w:r>
          <w:rPr>
            <w:noProof/>
            <w:webHidden/>
          </w:rPr>
          <w:fldChar w:fldCharType="end"/>
        </w:r>
      </w:hyperlink>
    </w:p>
    <w:p w14:paraId="293D0E75" w14:textId="072DEA57" w:rsidR="002D0C0C" w:rsidRDefault="002D0C0C">
      <w:pPr>
        <w:pStyle w:val="TDC1"/>
        <w:tabs>
          <w:tab w:val="right" w:leader="dot" w:pos="9350"/>
        </w:tabs>
        <w:rPr>
          <w:rFonts w:eastAsiaTheme="minorEastAsia"/>
          <w:noProof/>
          <w:kern w:val="2"/>
          <w:lang w:val="ca-ES" w:eastAsia="ca-ES"/>
          <w14:ligatures w14:val="standardContextual"/>
        </w:rPr>
      </w:pPr>
      <w:hyperlink w:anchor="_Toc240452491" w:history="1">
        <w:r w:rsidRPr="005436E0">
          <w:rPr>
            <w:rStyle w:val="Hipervnculo"/>
            <w:noProof/>
            <w:lang w:val="es-ES"/>
          </w:rPr>
          <w:t>7. Desarrollo viable y sostenible</w:t>
        </w:r>
        <w:r>
          <w:rPr>
            <w:noProof/>
            <w:webHidden/>
          </w:rPr>
          <w:tab/>
        </w:r>
        <w:r>
          <w:rPr>
            <w:noProof/>
            <w:webHidden/>
          </w:rPr>
          <w:fldChar w:fldCharType="begin"/>
        </w:r>
        <w:r>
          <w:rPr>
            <w:noProof/>
            <w:webHidden/>
          </w:rPr>
          <w:instrText xml:space="preserve"> PAGEREF _Toc240452491 \h </w:instrText>
        </w:r>
        <w:r>
          <w:rPr>
            <w:noProof/>
            <w:webHidden/>
          </w:rPr>
        </w:r>
        <w:r>
          <w:rPr>
            <w:noProof/>
            <w:webHidden/>
          </w:rPr>
          <w:fldChar w:fldCharType="separate"/>
        </w:r>
        <w:r>
          <w:rPr>
            <w:noProof/>
            <w:webHidden/>
          </w:rPr>
          <w:t>12</w:t>
        </w:r>
        <w:r>
          <w:rPr>
            <w:noProof/>
            <w:webHidden/>
          </w:rPr>
          <w:fldChar w:fldCharType="end"/>
        </w:r>
      </w:hyperlink>
    </w:p>
    <w:p w14:paraId="266071AD" w14:textId="6340C611" w:rsidR="002D0C0C" w:rsidRDefault="002D0C0C">
      <w:pPr>
        <w:pStyle w:val="TDC2"/>
        <w:tabs>
          <w:tab w:val="right" w:leader="dot" w:pos="9350"/>
        </w:tabs>
        <w:rPr>
          <w:rFonts w:eastAsiaTheme="minorEastAsia"/>
          <w:noProof/>
          <w:kern w:val="2"/>
          <w:lang w:val="ca-ES" w:eastAsia="ca-ES"/>
          <w14:ligatures w14:val="standardContextual"/>
        </w:rPr>
      </w:pPr>
      <w:hyperlink w:anchor="_Toc240452492" w:history="1">
        <w:r w:rsidRPr="005436E0">
          <w:rPr>
            <w:rStyle w:val="Hipervnculo"/>
            <w:noProof/>
            <w:lang w:val="es-ES"/>
          </w:rPr>
          <w:t>7.1. Temporalización e hitos</w:t>
        </w:r>
        <w:r>
          <w:rPr>
            <w:noProof/>
            <w:webHidden/>
          </w:rPr>
          <w:tab/>
        </w:r>
        <w:r>
          <w:rPr>
            <w:noProof/>
            <w:webHidden/>
          </w:rPr>
          <w:fldChar w:fldCharType="begin"/>
        </w:r>
        <w:r>
          <w:rPr>
            <w:noProof/>
            <w:webHidden/>
          </w:rPr>
          <w:instrText xml:space="preserve"> PAGEREF _Toc240452492 \h </w:instrText>
        </w:r>
        <w:r>
          <w:rPr>
            <w:noProof/>
            <w:webHidden/>
          </w:rPr>
        </w:r>
        <w:r>
          <w:rPr>
            <w:noProof/>
            <w:webHidden/>
          </w:rPr>
          <w:fldChar w:fldCharType="separate"/>
        </w:r>
        <w:r>
          <w:rPr>
            <w:noProof/>
            <w:webHidden/>
          </w:rPr>
          <w:t>12</w:t>
        </w:r>
        <w:r>
          <w:rPr>
            <w:noProof/>
            <w:webHidden/>
          </w:rPr>
          <w:fldChar w:fldCharType="end"/>
        </w:r>
      </w:hyperlink>
    </w:p>
    <w:p w14:paraId="5CF5C526" w14:textId="3736DC8F" w:rsidR="002D0C0C" w:rsidRDefault="002D0C0C">
      <w:pPr>
        <w:pStyle w:val="TDC2"/>
        <w:tabs>
          <w:tab w:val="right" w:leader="dot" w:pos="9350"/>
        </w:tabs>
        <w:rPr>
          <w:rFonts w:eastAsiaTheme="minorEastAsia"/>
          <w:noProof/>
          <w:kern w:val="2"/>
          <w:lang w:val="ca-ES" w:eastAsia="ca-ES"/>
          <w14:ligatures w14:val="standardContextual"/>
        </w:rPr>
      </w:pPr>
      <w:hyperlink w:anchor="_Toc240452493" w:history="1">
        <w:r w:rsidRPr="005436E0">
          <w:rPr>
            <w:rStyle w:val="Hipervnculo"/>
            <w:noProof/>
            <w:lang w:val="es-ES"/>
          </w:rPr>
          <w:t>7.2. Alineación con los ODS y Códigos UNESCO</w:t>
        </w:r>
        <w:r>
          <w:rPr>
            <w:noProof/>
            <w:webHidden/>
          </w:rPr>
          <w:tab/>
        </w:r>
        <w:r>
          <w:rPr>
            <w:noProof/>
            <w:webHidden/>
          </w:rPr>
          <w:fldChar w:fldCharType="begin"/>
        </w:r>
        <w:r>
          <w:rPr>
            <w:noProof/>
            <w:webHidden/>
          </w:rPr>
          <w:instrText xml:space="preserve"> PAGEREF _Toc240452493 \h </w:instrText>
        </w:r>
        <w:r>
          <w:rPr>
            <w:noProof/>
            <w:webHidden/>
          </w:rPr>
        </w:r>
        <w:r>
          <w:rPr>
            <w:noProof/>
            <w:webHidden/>
          </w:rPr>
          <w:fldChar w:fldCharType="separate"/>
        </w:r>
        <w:r>
          <w:rPr>
            <w:noProof/>
            <w:webHidden/>
          </w:rPr>
          <w:t>13</w:t>
        </w:r>
        <w:r>
          <w:rPr>
            <w:noProof/>
            <w:webHidden/>
          </w:rPr>
          <w:fldChar w:fldCharType="end"/>
        </w:r>
      </w:hyperlink>
    </w:p>
    <w:p w14:paraId="5B9931B2" w14:textId="0B937EF7" w:rsidR="002D0C0C" w:rsidRDefault="002D0C0C">
      <w:pPr>
        <w:pStyle w:val="TDC3"/>
        <w:tabs>
          <w:tab w:val="right" w:leader="dot" w:pos="9350"/>
        </w:tabs>
        <w:rPr>
          <w:rFonts w:eastAsiaTheme="minorEastAsia"/>
          <w:noProof/>
          <w:kern w:val="2"/>
          <w:lang w:val="ca-ES" w:eastAsia="ca-ES"/>
          <w14:ligatures w14:val="standardContextual"/>
        </w:rPr>
      </w:pPr>
      <w:hyperlink w:anchor="_Toc240452494" w:history="1">
        <w:r w:rsidRPr="005436E0">
          <w:rPr>
            <w:rStyle w:val="Hipervnculo"/>
            <w:noProof/>
          </w:rPr>
          <w:t>Códigos UNESCO</w:t>
        </w:r>
        <w:r>
          <w:rPr>
            <w:noProof/>
            <w:webHidden/>
          </w:rPr>
          <w:tab/>
        </w:r>
        <w:r>
          <w:rPr>
            <w:noProof/>
            <w:webHidden/>
          </w:rPr>
          <w:fldChar w:fldCharType="begin"/>
        </w:r>
        <w:r>
          <w:rPr>
            <w:noProof/>
            <w:webHidden/>
          </w:rPr>
          <w:instrText xml:space="preserve"> PAGEREF _Toc240452494 \h </w:instrText>
        </w:r>
        <w:r>
          <w:rPr>
            <w:noProof/>
            <w:webHidden/>
          </w:rPr>
        </w:r>
        <w:r>
          <w:rPr>
            <w:noProof/>
            <w:webHidden/>
          </w:rPr>
          <w:fldChar w:fldCharType="separate"/>
        </w:r>
        <w:r>
          <w:rPr>
            <w:noProof/>
            <w:webHidden/>
          </w:rPr>
          <w:t>13</w:t>
        </w:r>
        <w:r>
          <w:rPr>
            <w:noProof/>
            <w:webHidden/>
          </w:rPr>
          <w:fldChar w:fldCharType="end"/>
        </w:r>
      </w:hyperlink>
    </w:p>
    <w:p w14:paraId="1F147346" w14:textId="58A3DD20" w:rsidR="002D0C0C" w:rsidRDefault="002D0C0C">
      <w:pPr>
        <w:pStyle w:val="TDC3"/>
        <w:tabs>
          <w:tab w:val="right" w:leader="dot" w:pos="9350"/>
        </w:tabs>
        <w:rPr>
          <w:rFonts w:eastAsiaTheme="minorEastAsia"/>
          <w:noProof/>
          <w:kern w:val="2"/>
          <w:lang w:val="ca-ES" w:eastAsia="ca-ES"/>
          <w14:ligatures w14:val="standardContextual"/>
        </w:rPr>
      </w:pPr>
      <w:hyperlink w:anchor="_Toc240452495" w:history="1">
        <w:r w:rsidRPr="005436E0">
          <w:rPr>
            <w:rStyle w:val="Hipervnculo"/>
            <w:noProof/>
            <w:lang w:val="es-ES"/>
          </w:rPr>
          <w:t>Objetivos de Desarrollo Sostenible (ODS)</w:t>
        </w:r>
        <w:r>
          <w:rPr>
            <w:noProof/>
            <w:webHidden/>
          </w:rPr>
          <w:tab/>
        </w:r>
        <w:r>
          <w:rPr>
            <w:noProof/>
            <w:webHidden/>
          </w:rPr>
          <w:fldChar w:fldCharType="begin"/>
        </w:r>
        <w:r>
          <w:rPr>
            <w:noProof/>
            <w:webHidden/>
          </w:rPr>
          <w:instrText xml:space="preserve"> PAGEREF _Toc240452495 \h </w:instrText>
        </w:r>
        <w:r>
          <w:rPr>
            <w:noProof/>
            <w:webHidden/>
          </w:rPr>
        </w:r>
        <w:r>
          <w:rPr>
            <w:noProof/>
            <w:webHidden/>
          </w:rPr>
          <w:fldChar w:fldCharType="separate"/>
        </w:r>
        <w:r>
          <w:rPr>
            <w:noProof/>
            <w:webHidden/>
          </w:rPr>
          <w:t>13</w:t>
        </w:r>
        <w:r>
          <w:rPr>
            <w:noProof/>
            <w:webHidden/>
          </w:rPr>
          <w:fldChar w:fldCharType="end"/>
        </w:r>
      </w:hyperlink>
    </w:p>
    <w:p w14:paraId="6E9716B3" w14:textId="066C6AAC" w:rsidR="002D0C0C" w:rsidRDefault="002D0C0C">
      <w:pPr>
        <w:pStyle w:val="TDC2"/>
        <w:tabs>
          <w:tab w:val="right" w:leader="dot" w:pos="9350"/>
        </w:tabs>
        <w:rPr>
          <w:rFonts w:eastAsiaTheme="minorEastAsia"/>
          <w:noProof/>
          <w:kern w:val="2"/>
          <w:lang w:val="ca-ES" w:eastAsia="ca-ES"/>
          <w14:ligatures w14:val="standardContextual"/>
        </w:rPr>
      </w:pPr>
      <w:hyperlink w:anchor="_Toc240452496" w:history="1">
        <w:r w:rsidRPr="005436E0">
          <w:rPr>
            <w:rStyle w:val="Hipervnculo"/>
            <w:noProof/>
            <w:lang w:val="es-ES"/>
          </w:rPr>
          <w:t>7.3. Condicionantes ambientales, sociales y económicos</w:t>
        </w:r>
        <w:r>
          <w:rPr>
            <w:noProof/>
            <w:webHidden/>
          </w:rPr>
          <w:tab/>
        </w:r>
        <w:r>
          <w:rPr>
            <w:noProof/>
            <w:webHidden/>
          </w:rPr>
          <w:fldChar w:fldCharType="begin"/>
        </w:r>
        <w:r>
          <w:rPr>
            <w:noProof/>
            <w:webHidden/>
          </w:rPr>
          <w:instrText xml:space="preserve"> PAGEREF _Toc240452496 \h </w:instrText>
        </w:r>
        <w:r>
          <w:rPr>
            <w:noProof/>
            <w:webHidden/>
          </w:rPr>
        </w:r>
        <w:r>
          <w:rPr>
            <w:noProof/>
            <w:webHidden/>
          </w:rPr>
          <w:fldChar w:fldCharType="separate"/>
        </w:r>
        <w:r>
          <w:rPr>
            <w:noProof/>
            <w:webHidden/>
          </w:rPr>
          <w:t>13</w:t>
        </w:r>
        <w:r>
          <w:rPr>
            <w:noProof/>
            <w:webHidden/>
          </w:rPr>
          <w:fldChar w:fldCharType="end"/>
        </w:r>
      </w:hyperlink>
    </w:p>
    <w:p w14:paraId="354EBBCD" w14:textId="589A0883" w:rsidR="002D0C0C" w:rsidRDefault="002D0C0C">
      <w:pPr>
        <w:pStyle w:val="TDC3"/>
        <w:tabs>
          <w:tab w:val="right" w:leader="dot" w:pos="9350"/>
        </w:tabs>
        <w:rPr>
          <w:rFonts w:eastAsiaTheme="minorEastAsia"/>
          <w:noProof/>
          <w:kern w:val="2"/>
          <w:lang w:val="ca-ES" w:eastAsia="ca-ES"/>
          <w14:ligatures w14:val="standardContextual"/>
        </w:rPr>
      </w:pPr>
      <w:hyperlink w:anchor="_Toc240452497" w:history="1">
        <w:r w:rsidRPr="005436E0">
          <w:rPr>
            <w:rStyle w:val="Hipervnculo"/>
            <w:noProof/>
            <w:lang w:val="es-ES"/>
          </w:rPr>
          <w:t>Condicionantes Ambientales (</w:t>
        </w:r>
        <w:r w:rsidRPr="005436E0">
          <w:rPr>
            <w:rStyle w:val="Hipervnculo"/>
            <w:i/>
            <w:noProof/>
            <w:lang w:val="es-ES"/>
          </w:rPr>
          <w:t>Green Computing</w:t>
        </w:r>
        <w:r w:rsidRPr="005436E0">
          <w:rPr>
            <w:rStyle w:val="Hipervnculo"/>
            <w:noProof/>
            <w:lang w:val="es-ES"/>
          </w:rPr>
          <w:t>)</w:t>
        </w:r>
        <w:r>
          <w:rPr>
            <w:noProof/>
            <w:webHidden/>
          </w:rPr>
          <w:tab/>
        </w:r>
        <w:r>
          <w:rPr>
            <w:noProof/>
            <w:webHidden/>
          </w:rPr>
          <w:fldChar w:fldCharType="begin"/>
        </w:r>
        <w:r>
          <w:rPr>
            <w:noProof/>
            <w:webHidden/>
          </w:rPr>
          <w:instrText xml:space="preserve"> PAGEREF _Toc240452497 \h </w:instrText>
        </w:r>
        <w:r>
          <w:rPr>
            <w:noProof/>
            <w:webHidden/>
          </w:rPr>
        </w:r>
        <w:r>
          <w:rPr>
            <w:noProof/>
            <w:webHidden/>
          </w:rPr>
          <w:fldChar w:fldCharType="separate"/>
        </w:r>
        <w:r>
          <w:rPr>
            <w:noProof/>
            <w:webHidden/>
          </w:rPr>
          <w:t>13</w:t>
        </w:r>
        <w:r>
          <w:rPr>
            <w:noProof/>
            <w:webHidden/>
          </w:rPr>
          <w:fldChar w:fldCharType="end"/>
        </w:r>
      </w:hyperlink>
    </w:p>
    <w:p w14:paraId="28877B2B" w14:textId="0CFAF6FC" w:rsidR="002D0C0C" w:rsidRDefault="002D0C0C">
      <w:pPr>
        <w:pStyle w:val="TDC3"/>
        <w:tabs>
          <w:tab w:val="right" w:leader="dot" w:pos="9350"/>
        </w:tabs>
        <w:rPr>
          <w:rFonts w:eastAsiaTheme="minorEastAsia"/>
          <w:noProof/>
          <w:kern w:val="2"/>
          <w:lang w:val="ca-ES" w:eastAsia="ca-ES"/>
          <w14:ligatures w14:val="standardContextual"/>
        </w:rPr>
      </w:pPr>
      <w:hyperlink w:anchor="_Toc240452498" w:history="1">
        <w:r w:rsidRPr="005436E0">
          <w:rPr>
            <w:rStyle w:val="Hipervnculo"/>
            <w:noProof/>
            <w:lang w:val="es-ES"/>
          </w:rPr>
          <w:t>Condicionantes Sociales y Replicabilidad Científica (Open Source)</w:t>
        </w:r>
        <w:r>
          <w:rPr>
            <w:noProof/>
            <w:webHidden/>
          </w:rPr>
          <w:tab/>
        </w:r>
        <w:r>
          <w:rPr>
            <w:noProof/>
            <w:webHidden/>
          </w:rPr>
          <w:fldChar w:fldCharType="begin"/>
        </w:r>
        <w:r>
          <w:rPr>
            <w:noProof/>
            <w:webHidden/>
          </w:rPr>
          <w:instrText xml:space="preserve"> PAGEREF _Toc240452498 \h </w:instrText>
        </w:r>
        <w:r>
          <w:rPr>
            <w:noProof/>
            <w:webHidden/>
          </w:rPr>
        </w:r>
        <w:r>
          <w:rPr>
            <w:noProof/>
            <w:webHidden/>
          </w:rPr>
          <w:fldChar w:fldCharType="separate"/>
        </w:r>
        <w:r>
          <w:rPr>
            <w:noProof/>
            <w:webHidden/>
          </w:rPr>
          <w:t>14</w:t>
        </w:r>
        <w:r>
          <w:rPr>
            <w:noProof/>
            <w:webHidden/>
          </w:rPr>
          <w:fldChar w:fldCharType="end"/>
        </w:r>
      </w:hyperlink>
    </w:p>
    <w:p w14:paraId="708CF656" w14:textId="7D1AB452" w:rsidR="002D0C0C" w:rsidRDefault="002D0C0C">
      <w:pPr>
        <w:pStyle w:val="TDC3"/>
        <w:tabs>
          <w:tab w:val="right" w:leader="dot" w:pos="9350"/>
        </w:tabs>
        <w:rPr>
          <w:rFonts w:eastAsiaTheme="minorEastAsia"/>
          <w:noProof/>
          <w:kern w:val="2"/>
          <w:lang w:val="ca-ES" w:eastAsia="ca-ES"/>
          <w14:ligatures w14:val="standardContextual"/>
        </w:rPr>
      </w:pPr>
      <w:hyperlink w:anchor="_Toc240452499" w:history="1">
        <w:r w:rsidRPr="005436E0">
          <w:rPr>
            <w:rStyle w:val="Hipervnculo"/>
            <w:noProof/>
            <w:lang w:val="es-ES"/>
          </w:rPr>
          <w:t>Condicionantes Económicos</w:t>
        </w:r>
        <w:r>
          <w:rPr>
            <w:noProof/>
            <w:webHidden/>
          </w:rPr>
          <w:tab/>
        </w:r>
        <w:r>
          <w:rPr>
            <w:noProof/>
            <w:webHidden/>
          </w:rPr>
          <w:fldChar w:fldCharType="begin"/>
        </w:r>
        <w:r>
          <w:rPr>
            <w:noProof/>
            <w:webHidden/>
          </w:rPr>
          <w:instrText xml:space="preserve"> PAGEREF _Toc240452499 \h </w:instrText>
        </w:r>
        <w:r>
          <w:rPr>
            <w:noProof/>
            <w:webHidden/>
          </w:rPr>
        </w:r>
        <w:r>
          <w:rPr>
            <w:noProof/>
            <w:webHidden/>
          </w:rPr>
          <w:fldChar w:fldCharType="separate"/>
        </w:r>
        <w:r>
          <w:rPr>
            <w:noProof/>
            <w:webHidden/>
          </w:rPr>
          <w:t>14</w:t>
        </w:r>
        <w:r>
          <w:rPr>
            <w:noProof/>
            <w:webHidden/>
          </w:rPr>
          <w:fldChar w:fldCharType="end"/>
        </w:r>
      </w:hyperlink>
    </w:p>
    <w:p w14:paraId="6AD339A6" w14:textId="72640BD0" w:rsidR="002D0C0C" w:rsidRDefault="002D0C0C">
      <w:pPr>
        <w:pStyle w:val="TDC1"/>
        <w:tabs>
          <w:tab w:val="right" w:leader="dot" w:pos="9350"/>
        </w:tabs>
        <w:rPr>
          <w:rFonts w:eastAsiaTheme="minorEastAsia"/>
          <w:noProof/>
          <w:kern w:val="2"/>
          <w:lang w:val="ca-ES" w:eastAsia="ca-ES"/>
          <w14:ligatures w14:val="standardContextual"/>
        </w:rPr>
      </w:pPr>
      <w:hyperlink w:anchor="_Toc240452500" w:history="1">
        <w:r w:rsidRPr="005436E0">
          <w:rPr>
            <w:rStyle w:val="Hipervnculo"/>
            <w:noProof/>
            <w:lang w:val="es-ES"/>
          </w:rPr>
          <w:t>8. Proceso y resultados</w:t>
        </w:r>
        <w:r>
          <w:rPr>
            <w:noProof/>
            <w:webHidden/>
          </w:rPr>
          <w:tab/>
        </w:r>
        <w:r>
          <w:rPr>
            <w:noProof/>
            <w:webHidden/>
          </w:rPr>
          <w:fldChar w:fldCharType="begin"/>
        </w:r>
        <w:r>
          <w:rPr>
            <w:noProof/>
            <w:webHidden/>
          </w:rPr>
          <w:instrText xml:space="preserve"> PAGEREF _Toc240452500 \h </w:instrText>
        </w:r>
        <w:r>
          <w:rPr>
            <w:noProof/>
            <w:webHidden/>
          </w:rPr>
        </w:r>
        <w:r>
          <w:rPr>
            <w:noProof/>
            <w:webHidden/>
          </w:rPr>
          <w:fldChar w:fldCharType="separate"/>
        </w:r>
        <w:r>
          <w:rPr>
            <w:noProof/>
            <w:webHidden/>
          </w:rPr>
          <w:t>14</w:t>
        </w:r>
        <w:r>
          <w:rPr>
            <w:noProof/>
            <w:webHidden/>
          </w:rPr>
          <w:fldChar w:fldCharType="end"/>
        </w:r>
      </w:hyperlink>
    </w:p>
    <w:p w14:paraId="4457919C" w14:textId="66EDB96F" w:rsidR="002D0C0C" w:rsidRDefault="002D0C0C">
      <w:pPr>
        <w:pStyle w:val="TDC2"/>
        <w:tabs>
          <w:tab w:val="right" w:leader="dot" w:pos="9350"/>
        </w:tabs>
        <w:rPr>
          <w:rFonts w:eastAsiaTheme="minorEastAsia"/>
          <w:noProof/>
          <w:kern w:val="2"/>
          <w:lang w:val="ca-ES" w:eastAsia="ca-ES"/>
          <w14:ligatures w14:val="standardContextual"/>
        </w:rPr>
      </w:pPr>
      <w:hyperlink w:anchor="_Toc240452501" w:history="1">
        <w:r w:rsidRPr="005436E0">
          <w:rPr>
            <w:rStyle w:val="Hipervnculo"/>
            <w:noProof/>
            <w:lang w:val="es-ES"/>
          </w:rPr>
          <w:t>8.1. Pivotes Arquitectónicos</w:t>
        </w:r>
        <w:r>
          <w:rPr>
            <w:noProof/>
            <w:webHidden/>
          </w:rPr>
          <w:tab/>
        </w:r>
        <w:r>
          <w:rPr>
            <w:noProof/>
            <w:webHidden/>
          </w:rPr>
          <w:fldChar w:fldCharType="begin"/>
        </w:r>
        <w:r>
          <w:rPr>
            <w:noProof/>
            <w:webHidden/>
          </w:rPr>
          <w:instrText xml:space="preserve"> PAGEREF _Toc240452501 \h </w:instrText>
        </w:r>
        <w:r>
          <w:rPr>
            <w:noProof/>
            <w:webHidden/>
          </w:rPr>
        </w:r>
        <w:r>
          <w:rPr>
            <w:noProof/>
            <w:webHidden/>
          </w:rPr>
          <w:fldChar w:fldCharType="separate"/>
        </w:r>
        <w:r>
          <w:rPr>
            <w:noProof/>
            <w:webHidden/>
          </w:rPr>
          <w:t>14</w:t>
        </w:r>
        <w:r>
          <w:rPr>
            <w:noProof/>
            <w:webHidden/>
          </w:rPr>
          <w:fldChar w:fldCharType="end"/>
        </w:r>
      </w:hyperlink>
    </w:p>
    <w:p w14:paraId="6E79F4B2" w14:textId="2FE50FFE" w:rsidR="002D0C0C" w:rsidRDefault="002D0C0C">
      <w:pPr>
        <w:pStyle w:val="TDC2"/>
        <w:tabs>
          <w:tab w:val="right" w:leader="dot" w:pos="9350"/>
        </w:tabs>
        <w:rPr>
          <w:rFonts w:eastAsiaTheme="minorEastAsia"/>
          <w:noProof/>
          <w:kern w:val="2"/>
          <w:lang w:val="ca-ES" w:eastAsia="ca-ES"/>
          <w14:ligatures w14:val="standardContextual"/>
        </w:rPr>
      </w:pPr>
      <w:hyperlink w:anchor="_Toc240452502" w:history="1">
        <w:r w:rsidRPr="005436E0">
          <w:rPr>
            <w:rStyle w:val="Hipervnculo"/>
            <w:noProof/>
            <w:lang w:val="es-ES"/>
          </w:rPr>
          <w:t>8.2. Proyecto paso a paso:</w:t>
        </w:r>
        <w:r>
          <w:rPr>
            <w:noProof/>
            <w:webHidden/>
          </w:rPr>
          <w:tab/>
        </w:r>
        <w:r>
          <w:rPr>
            <w:noProof/>
            <w:webHidden/>
          </w:rPr>
          <w:fldChar w:fldCharType="begin"/>
        </w:r>
        <w:r>
          <w:rPr>
            <w:noProof/>
            <w:webHidden/>
          </w:rPr>
          <w:instrText xml:space="preserve"> PAGEREF _Toc240452502 \h </w:instrText>
        </w:r>
        <w:r>
          <w:rPr>
            <w:noProof/>
            <w:webHidden/>
          </w:rPr>
        </w:r>
        <w:r>
          <w:rPr>
            <w:noProof/>
            <w:webHidden/>
          </w:rPr>
          <w:fldChar w:fldCharType="separate"/>
        </w:r>
        <w:r>
          <w:rPr>
            <w:noProof/>
            <w:webHidden/>
          </w:rPr>
          <w:t>15</w:t>
        </w:r>
        <w:r>
          <w:rPr>
            <w:noProof/>
            <w:webHidden/>
          </w:rPr>
          <w:fldChar w:fldCharType="end"/>
        </w:r>
      </w:hyperlink>
    </w:p>
    <w:p w14:paraId="57AD4780" w14:textId="7160886A" w:rsidR="002D0C0C" w:rsidRDefault="002D0C0C">
      <w:pPr>
        <w:pStyle w:val="TDC3"/>
        <w:tabs>
          <w:tab w:val="right" w:leader="dot" w:pos="9350"/>
        </w:tabs>
        <w:rPr>
          <w:rFonts w:eastAsiaTheme="minorEastAsia"/>
          <w:noProof/>
          <w:kern w:val="2"/>
          <w:lang w:val="ca-ES" w:eastAsia="ca-ES"/>
          <w14:ligatures w14:val="standardContextual"/>
        </w:rPr>
      </w:pPr>
      <w:hyperlink w:anchor="_Toc240452503" w:history="1">
        <w:r w:rsidRPr="005436E0">
          <w:rPr>
            <w:rStyle w:val="Hipervnculo"/>
            <w:noProof/>
            <w:lang w:val="es-ES"/>
          </w:rPr>
          <w:t>8.2.1. Fuentes de datos y recopilación</w:t>
        </w:r>
        <w:r>
          <w:rPr>
            <w:noProof/>
            <w:webHidden/>
          </w:rPr>
          <w:tab/>
        </w:r>
        <w:r>
          <w:rPr>
            <w:noProof/>
            <w:webHidden/>
          </w:rPr>
          <w:fldChar w:fldCharType="begin"/>
        </w:r>
        <w:r>
          <w:rPr>
            <w:noProof/>
            <w:webHidden/>
          </w:rPr>
          <w:instrText xml:space="preserve"> PAGEREF _Toc240452503 \h </w:instrText>
        </w:r>
        <w:r>
          <w:rPr>
            <w:noProof/>
            <w:webHidden/>
          </w:rPr>
        </w:r>
        <w:r>
          <w:rPr>
            <w:noProof/>
            <w:webHidden/>
          </w:rPr>
          <w:fldChar w:fldCharType="separate"/>
        </w:r>
        <w:r>
          <w:rPr>
            <w:noProof/>
            <w:webHidden/>
          </w:rPr>
          <w:t>15</w:t>
        </w:r>
        <w:r>
          <w:rPr>
            <w:noProof/>
            <w:webHidden/>
          </w:rPr>
          <w:fldChar w:fldCharType="end"/>
        </w:r>
      </w:hyperlink>
    </w:p>
    <w:p w14:paraId="2D9CD6A3" w14:textId="7D205F86" w:rsidR="002D0C0C" w:rsidRDefault="002D0C0C">
      <w:pPr>
        <w:pStyle w:val="TDC3"/>
        <w:tabs>
          <w:tab w:val="right" w:leader="dot" w:pos="9350"/>
        </w:tabs>
        <w:rPr>
          <w:rFonts w:eastAsiaTheme="minorEastAsia"/>
          <w:noProof/>
          <w:kern w:val="2"/>
          <w:lang w:val="ca-ES" w:eastAsia="ca-ES"/>
          <w14:ligatures w14:val="standardContextual"/>
        </w:rPr>
      </w:pPr>
      <w:hyperlink w:anchor="_Toc240452504" w:history="1">
        <w:r w:rsidRPr="005436E0">
          <w:rPr>
            <w:rStyle w:val="Hipervnculo"/>
            <w:noProof/>
            <w:lang w:val="es-ES"/>
          </w:rPr>
          <w:t>8.2.2. Exploración y preparación</w:t>
        </w:r>
        <w:r>
          <w:rPr>
            <w:noProof/>
            <w:webHidden/>
          </w:rPr>
          <w:tab/>
        </w:r>
        <w:r>
          <w:rPr>
            <w:noProof/>
            <w:webHidden/>
          </w:rPr>
          <w:fldChar w:fldCharType="begin"/>
        </w:r>
        <w:r>
          <w:rPr>
            <w:noProof/>
            <w:webHidden/>
          </w:rPr>
          <w:instrText xml:space="preserve"> PAGEREF _Toc240452504 \h </w:instrText>
        </w:r>
        <w:r>
          <w:rPr>
            <w:noProof/>
            <w:webHidden/>
          </w:rPr>
        </w:r>
        <w:r>
          <w:rPr>
            <w:noProof/>
            <w:webHidden/>
          </w:rPr>
          <w:fldChar w:fldCharType="separate"/>
        </w:r>
        <w:r>
          <w:rPr>
            <w:noProof/>
            <w:webHidden/>
          </w:rPr>
          <w:t>17</w:t>
        </w:r>
        <w:r>
          <w:rPr>
            <w:noProof/>
            <w:webHidden/>
          </w:rPr>
          <w:fldChar w:fldCharType="end"/>
        </w:r>
      </w:hyperlink>
    </w:p>
    <w:p w14:paraId="74E2FC96" w14:textId="63CFB566" w:rsidR="002D0C0C" w:rsidRDefault="002D0C0C">
      <w:pPr>
        <w:pStyle w:val="TDC3"/>
        <w:tabs>
          <w:tab w:val="right" w:leader="dot" w:pos="9350"/>
        </w:tabs>
        <w:rPr>
          <w:rFonts w:eastAsiaTheme="minorEastAsia"/>
          <w:noProof/>
          <w:kern w:val="2"/>
          <w:lang w:val="ca-ES" w:eastAsia="ca-ES"/>
          <w14:ligatures w14:val="standardContextual"/>
        </w:rPr>
      </w:pPr>
      <w:hyperlink w:anchor="_Toc240452505" w:history="1">
        <w:r w:rsidRPr="005436E0">
          <w:rPr>
            <w:rStyle w:val="Hipervnculo"/>
            <w:noProof/>
            <w:lang w:val="es-ES"/>
          </w:rPr>
          <w:t>8.2.3. Gestión y almacenamiento</w:t>
        </w:r>
        <w:r>
          <w:rPr>
            <w:noProof/>
            <w:webHidden/>
          </w:rPr>
          <w:tab/>
        </w:r>
        <w:r>
          <w:rPr>
            <w:noProof/>
            <w:webHidden/>
          </w:rPr>
          <w:fldChar w:fldCharType="begin"/>
        </w:r>
        <w:r>
          <w:rPr>
            <w:noProof/>
            <w:webHidden/>
          </w:rPr>
          <w:instrText xml:space="preserve"> PAGEREF _Toc240452505 \h </w:instrText>
        </w:r>
        <w:r>
          <w:rPr>
            <w:noProof/>
            <w:webHidden/>
          </w:rPr>
        </w:r>
        <w:r>
          <w:rPr>
            <w:noProof/>
            <w:webHidden/>
          </w:rPr>
          <w:fldChar w:fldCharType="separate"/>
        </w:r>
        <w:r>
          <w:rPr>
            <w:noProof/>
            <w:webHidden/>
          </w:rPr>
          <w:t>17</w:t>
        </w:r>
        <w:r>
          <w:rPr>
            <w:noProof/>
            <w:webHidden/>
          </w:rPr>
          <w:fldChar w:fldCharType="end"/>
        </w:r>
      </w:hyperlink>
    </w:p>
    <w:p w14:paraId="4300EA5F" w14:textId="6377365F" w:rsidR="002D0C0C" w:rsidRDefault="002D0C0C">
      <w:pPr>
        <w:pStyle w:val="TDC3"/>
        <w:tabs>
          <w:tab w:val="right" w:leader="dot" w:pos="9350"/>
        </w:tabs>
        <w:rPr>
          <w:rFonts w:eastAsiaTheme="minorEastAsia"/>
          <w:noProof/>
          <w:kern w:val="2"/>
          <w:lang w:val="ca-ES" w:eastAsia="ca-ES"/>
          <w14:ligatures w14:val="standardContextual"/>
        </w:rPr>
      </w:pPr>
      <w:hyperlink w:anchor="_Toc240452506" w:history="1">
        <w:r w:rsidRPr="005436E0">
          <w:rPr>
            <w:rStyle w:val="Hipervnculo"/>
            <w:noProof/>
            <w:lang w:val="es-ES"/>
          </w:rPr>
          <w:t>8.2.4. Mod</w:t>
        </w:r>
        <w:r w:rsidRPr="005436E0">
          <w:rPr>
            <w:rStyle w:val="Hipervnculo"/>
            <w:noProof/>
            <w:lang w:val="es-ES"/>
          </w:rPr>
          <w:t>e</w:t>
        </w:r>
        <w:r w:rsidRPr="005436E0">
          <w:rPr>
            <w:rStyle w:val="Hipervnculo"/>
            <w:noProof/>
            <w:lang w:val="es-ES"/>
          </w:rPr>
          <w:t>lado</w:t>
        </w:r>
        <w:r>
          <w:rPr>
            <w:noProof/>
            <w:webHidden/>
          </w:rPr>
          <w:tab/>
        </w:r>
        <w:r>
          <w:rPr>
            <w:noProof/>
            <w:webHidden/>
          </w:rPr>
          <w:fldChar w:fldCharType="begin"/>
        </w:r>
        <w:r>
          <w:rPr>
            <w:noProof/>
            <w:webHidden/>
          </w:rPr>
          <w:instrText xml:space="preserve"> PAGEREF _Toc240452506 \h </w:instrText>
        </w:r>
        <w:r>
          <w:rPr>
            <w:noProof/>
            <w:webHidden/>
          </w:rPr>
        </w:r>
        <w:r>
          <w:rPr>
            <w:noProof/>
            <w:webHidden/>
          </w:rPr>
          <w:fldChar w:fldCharType="separate"/>
        </w:r>
        <w:r>
          <w:rPr>
            <w:noProof/>
            <w:webHidden/>
          </w:rPr>
          <w:t>18</w:t>
        </w:r>
        <w:r>
          <w:rPr>
            <w:noProof/>
            <w:webHidden/>
          </w:rPr>
          <w:fldChar w:fldCharType="end"/>
        </w:r>
      </w:hyperlink>
    </w:p>
    <w:p w14:paraId="152C1D4D" w14:textId="5F2E0C8C" w:rsidR="002D0C0C" w:rsidRDefault="002D0C0C">
      <w:pPr>
        <w:pStyle w:val="TDC3"/>
        <w:tabs>
          <w:tab w:val="right" w:leader="dot" w:pos="9350"/>
        </w:tabs>
        <w:rPr>
          <w:rFonts w:eastAsiaTheme="minorEastAsia"/>
          <w:noProof/>
          <w:kern w:val="2"/>
          <w:lang w:val="ca-ES" w:eastAsia="ca-ES"/>
          <w14:ligatures w14:val="standardContextual"/>
        </w:rPr>
      </w:pPr>
      <w:hyperlink w:anchor="_Toc240452507" w:history="1">
        <w:r w:rsidRPr="005436E0">
          <w:rPr>
            <w:rStyle w:val="Hipervnculo"/>
            <w:noProof/>
            <w:lang w:val="es-ES"/>
          </w:rPr>
          <w:t>8.2.5. Visualización</w:t>
        </w:r>
        <w:r>
          <w:rPr>
            <w:noProof/>
            <w:webHidden/>
          </w:rPr>
          <w:tab/>
        </w:r>
        <w:r>
          <w:rPr>
            <w:noProof/>
            <w:webHidden/>
          </w:rPr>
          <w:fldChar w:fldCharType="begin"/>
        </w:r>
        <w:r>
          <w:rPr>
            <w:noProof/>
            <w:webHidden/>
          </w:rPr>
          <w:instrText xml:space="preserve"> PAGEREF _Toc240452507 \h </w:instrText>
        </w:r>
        <w:r>
          <w:rPr>
            <w:noProof/>
            <w:webHidden/>
          </w:rPr>
        </w:r>
        <w:r>
          <w:rPr>
            <w:noProof/>
            <w:webHidden/>
          </w:rPr>
          <w:fldChar w:fldCharType="separate"/>
        </w:r>
        <w:r>
          <w:rPr>
            <w:noProof/>
            <w:webHidden/>
          </w:rPr>
          <w:t>20</w:t>
        </w:r>
        <w:r>
          <w:rPr>
            <w:noProof/>
            <w:webHidden/>
          </w:rPr>
          <w:fldChar w:fldCharType="end"/>
        </w:r>
      </w:hyperlink>
    </w:p>
    <w:p w14:paraId="586CBDD5" w14:textId="2AD30A5B" w:rsidR="002D0C0C" w:rsidRDefault="002D0C0C">
      <w:pPr>
        <w:pStyle w:val="TDC1"/>
        <w:tabs>
          <w:tab w:val="right" w:leader="dot" w:pos="9350"/>
        </w:tabs>
        <w:rPr>
          <w:rFonts w:eastAsiaTheme="minorEastAsia"/>
          <w:noProof/>
          <w:kern w:val="2"/>
          <w:lang w:val="ca-ES" w:eastAsia="ca-ES"/>
          <w14:ligatures w14:val="standardContextual"/>
        </w:rPr>
      </w:pPr>
      <w:hyperlink w:anchor="_Toc240452508" w:history="1">
        <w:r w:rsidRPr="005436E0">
          <w:rPr>
            <w:rStyle w:val="Hipervnculo"/>
            <w:noProof/>
            <w:lang w:val="es-ES"/>
          </w:rPr>
          <w:t>9. Discusión y Análisis Crítico</w:t>
        </w:r>
        <w:r>
          <w:rPr>
            <w:noProof/>
            <w:webHidden/>
          </w:rPr>
          <w:tab/>
        </w:r>
        <w:r>
          <w:rPr>
            <w:noProof/>
            <w:webHidden/>
          </w:rPr>
          <w:fldChar w:fldCharType="begin"/>
        </w:r>
        <w:r>
          <w:rPr>
            <w:noProof/>
            <w:webHidden/>
          </w:rPr>
          <w:instrText xml:space="preserve"> PAGEREF _Toc240452508 \h </w:instrText>
        </w:r>
        <w:r>
          <w:rPr>
            <w:noProof/>
            <w:webHidden/>
          </w:rPr>
        </w:r>
        <w:r>
          <w:rPr>
            <w:noProof/>
            <w:webHidden/>
          </w:rPr>
          <w:fldChar w:fldCharType="separate"/>
        </w:r>
        <w:r>
          <w:rPr>
            <w:noProof/>
            <w:webHidden/>
          </w:rPr>
          <w:t>22</w:t>
        </w:r>
        <w:r>
          <w:rPr>
            <w:noProof/>
            <w:webHidden/>
          </w:rPr>
          <w:fldChar w:fldCharType="end"/>
        </w:r>
      </w:hyperlink>
    </w:p>
    <w:p w14:paraId="5EBB6A52" w14:textId="42D01751" w:rsidR="002D0C0C" w:rsidRDefault="002D0C0C">
      <w:pPr>
        <w:pStyle w:val="TDC1"/>
        <w:tabs>
          <w:tab w:val="right" w:leader="dot" w:pos="9350"/>
        </w:tabs>
        <w:rPr>
          <w:rFonts w:eastAsiaTheme="minorEastAsia"/>
          <w:noProof/>
          <w:kern w:val="2"/>
          <w:lang w:val="ca-ES" w:eastAsia="ca-ES"/>
          <w14:ligatures w14:val="standardContextual"/>
        </w:rPr>
      </w:pPr>
      <w:hyperlink w:anchor="_Toc240452509" w:history="1">
        <w:r w:rsidRPr="005436E0">
          <w:rPr>
            <w:rStyle w:val="Hipervnculo"/>
            <w:noProof/>
            <w:lang w:val="es-ES"/>
          </w:rPr>
          <w:t>10. Conclusiones y Futuras Líneas de Investigación</w:t>
        </w:r>
        <w:r>
          <w:rPr>
            <w:noProof/>
            <w:webHidden/>
          </w:rPr>
          <w:tab/>
        </w:r>
        <w:r>
          <w:rPr>
            <w:noProof/>
            <w:webHidden/>
          </w:rPr>
          <w:fldChar w:fldCharType="begin"/>
        </w:r>
        <w:r>
          <w:rPr>
            <w:noProof/>
            <w:webHidden/>
          </w:rPr>
          <w:instrText xml:space="preserve"> PAGEREF _Toc240452509 \h </w:instrText>
        </w:r>
        <w:r>
          <w:rPr>
            <w:noProof/>
            <w:webHidden/>
          </w:rPr>
        </w:r>
        <w:r>
          <w:rPr>
            <w:noProof/>
            <w:webHidden/>
          </w:rPr>
          <w:fldChar w:fldCharType="separate"/>
        </w:r>
        <w:r>
          <w:rPr>
            <w:noProof/>
            <w:webHidden/>
          </w:rPr>
          <w:t>23</w:t>
        </w:r>
        <w:r>
          <w:rPr>
            <w:noProof/>
            <w:webHidden/>
          </w:rPr>
          <w:fldChar w:fldCharType="end"/>
        </w:r>
      </w:hyperlink>
    </w:p>
    <w:p w14:paraId="56EAB2BD" w14:textId="69BF673C" w:rsidR="002D0C0C" w:rsidRDefault="002D0C0C">
      <w:pPr>
        <w:pStyle w:val="TDC1"/>
        <w:tabs>
          <w:tab w:val="right" w:leader="dot" w:pos="9350"/>
        </w:tabs>
        <w:rPr>
          <w:rFonts w:eastAsiaTheme="minorEastAsia"/>
          <w:noProof/>
          <w:kern w:val="2"/>
          <w:lang w:val="ca-ES" w:eastAsia="ca-ES"/>
          <w14:ligatures w14:val="standardContextual"/>
        </w:rPr>
      </w:pPr>
      <w:hyperlink w:anchor="_Toc240452510" w:history="1">
        <w:r w:rsidRPr="005436E0">
          <w:rPr>
            <w:rStyle w:val="Hipervnculo"/>
            <w:noProof/>
            <w:lang w:val="es-ES"/>
          </w:rPr>
          <w:t>11. Referencias Bibliográficas</w:t>
        </w:r>
        <w:r>
          <w:rPr>
            <w:noProof/>
            <w:webHidden/>
          </w:rPr>
          <w:tab/>
        </w:r>
        <w:r>
          <w:rPr>
            <w:noProof/>
            <w:webHidden/>
          </w:rPr>
          <w:fldChar w:fldCharType="begin"/>
        </w:r>
        <w:r>
          <w:rPr>
            <w:noProof/>
            <w:webHidden/>
          </w:rPr>
          <w:instrText xml:space="preserve"> PAGEREF _Toc240452510 \h </w:instrText>
        </w:r>
        <w:r>
          <w:rPr>
            <w:noProof/>
            <w:webHidden/>
          </w:rPr>
        </w:r>
        <w:r>
          <w:rPr>
            <w:noProof/>
            <w:webHidden/>
          </w:rPr>
          <w:fldChar w:fldCharType="separate"/>
        </w:r>
        <w:r>
          <w:rPr>
            <w:noProof/>
            <w:webHidden/>
          </w:rPr>
          <w:t>24</w:t>
        </w:r>
        <w:r>
          <w:rPr>
            <w:noProof/>
            <w:webHidden/>
          </w:rPr>
          <w:fldChar w:fldCharType="end"/>
        </w:r>
      </w:hyperlink>
    </w:p>
    <w:p w14:paraId="326116E4" w14:textId="77777777" w:rsidR="00154EB8" w:rsidRDefault="00826DB5" w:rsidP="00154EB8">
      <w:pPr>
        <w:pStyle w:val="Compact"/>
        <w:ind w:left="480"/>
        <w:rPr>
          <w:sz w:val="22"/>
          <w:szCs w:val="22"/>
        </w:rPr>
      </w:pPr>
      <w:r>
        <w:fldChar w:fldCharType="end"/>
      </w:r>
      <w:bookmarkStart w:id="5" w:name="glosario-de-términos"/>
      <w:bookmarkStart w:id="6" w:name="_Toc240452463"/>
      <w:bookmarkEnd w:id="5"/>
    </w:p>
    <w:p w14:paraId="1BD52596" w14:textId="77777777" w:rsidR="00154EB8" w:rsidRDefault="00154EB8" w:rsidP="00154EB8">
      <w:pPr>
        <w:pStyle w:val="Compact"/>
        <w:ind w:left="480"/>
        <w:rPr>
          <w:sz w:val="22"/>
          <w:szCs w:val="22"/>
        </w:rPr>
      </w:pPr>
    </w:p>
    <w:p w14:paraId="061AEAAD" w14:textId="77777777" w:rsidR="00154EB8" w:rsidRDefault="00154EB8" w:rsidP="00154EB8">
      <w:pPr>
        <w:pStyle w:val="Compact"/>
        <w:ind w:left="480"/>
        <w:rPr>
          <w:sz w:val="22"/>
          <w:szCs w:val="22"/>
        </w:rPr>
      </w:pPr>
    </w:p>
    <w:p w14:paraId="75128CD2" w14:textId="77777777" w:rsidR="00154EB8" w:rsidRDefault="00154EB8" w:rsidP="00154EB8">
      <w:pPr>
        <w:pStyle w:val="Compact"/>
        <w:ind w:left="480"/>
        <w:rPr>
          <w:sz w:val="22"/>
          <w:szCs w:val="22"/>
        </w:rPr>
      </w:pPr>
    </w:p>
    <w:p w14:paraId="224B96D2" w14:textId="77777777" w:rsidR="00154EB8" w:rsidRDefault="00154EB8" w:rsidP="00154EB8">
      <w:pPr>
        <w:pStyle w:val="Compact"/>
        <w:ind w:left="480"/>
        <w:rPr>
          <w:sz w:val="22"/>
          <w:szCs w:val="22"/>
        </w:rPr>
      </w:pPr>
    </w:p>
    <w:p w14:paraId="642D4DA9" w14:textId="77777777" w:rsidR="00154EB8" w:rsidRDefault="00154EB8" w:rsidP="00154EB8">
      <w:pPr>
        <w:pStyle w:val="Compact"/>
        <w:ind w:left="480"/>
        <w:rPr>
          <w:sz w:val="22"/>
          <w:szCs w:val="22"/>
        </w:rPr>
      </w:pPr>
    </w:p>
    <w:p w14:paraId="66C7DEC6" w14:textId="39094614" w:rsidR="009D1E2F" w:rsidRDefault="00826DB5" w:rsidP="00154EB8">
      <w:pPr>
        <w:pStyle w:val="Compact"/>
        <w:rPr>
          <w:b/>
          <w:bCs/>
          <w:sz w:val="22"/>
          <w:szCs w:val="22"/>
          <w:lang w:val="es-ES"/>
        </w:rPr>
      </w:pPr>
      <w:r w:rsidRPr="00154EB8">
        <w:rPr>
          <w:b/>
          <w:bCs/>
          <w:sz w:val="22"/>
          <w:szCs w:val="22"/>
          <w:lang w:val="es-ES"/>
        </w:rPr>
        <w:t>Glosario de Términos</w:t>
      </w:r>
      <w:bookmarkEnd w:id="6"/>
      <w:r w:rsidR="00154EB8">
        <w:rPr>
          <w:b/>
          <w:bCs/>
          <w:sz w:val="22"/>
          <w:szCs w:val="22"/>
          <w:lang w:val="es-ES"/>
        </w:rPr>
        <w:t>:</w:t>
      </w:r>
    </w:p>
    <w:p w14:paraId="24E7A984" w14:textId="77777777" w:rsidR="00154EB8" w:rsidRPr="007D66D5" w:rsidRDefault="00154EB8" w:rsidP="00154EB8">
      <w:pPr>
        <w:pStyle w:val="Compact"/>
        <w:rPr>
          <w:b/>
          <w:bCs/>
          <w:sz w:val="22"/>
          <w:szCs w:val="22"/>
          <w:lang w:val="es-ES"/>
        </w:rPr>
      </w:pPr>
    </w:p>
    <w:p w14:paraId="1CBA36C9" w14:textId="77777777" w:rsidR="009D1E2F" w:rsidRPr="007D70F0" w:rsidRDefault="00826DB5" w:rsidP="00154EB8">
      <w:pPr>
        <w:pStyle w:val="Compact"/>
        <w:rPr>
          <w:sz w:val="22"/>
          <w:szCs w:val="22"/>
          <w:lang w:val="es-ES"/>
        </w:rPr>
      </w:pPr>
      <w:r w:rsidRPr="007D70F0">
        <w:rPr>
          <w:b/>
          <w:sz w:val="22"/>
          <w:szCs w:val="22"/>
          <w:lang w:val="es-ES"/>
        </w:rPr>
        <w:t>Sentinel-2:</w:t>
      </w:r>
      <w:r w:rsidRPr="007D70F0">
        <w:rPr>
          <w:sz w:val="22"/>
          <w:szCs w:val="22"/>
          <w:lang w:val="es-ES"/>
        </w:rPr>
        <w:t xml:space="preserve"> Misión de satélites ópticos de alta resolución de la constelación </w:t>
      </w:r>
      <w:proofErr w:type="spellStart"/>
      <w:r w:rsidRPr="007D70F0">
        <w:rPr>
          <w:sz w:val="22"/>
          <w:szCs w:val="22"/>
          <w:lang w:val="es-ES"/>
        </w:rPr>
        <w:t>copernicus</w:t>
      </w:r>
      <w:proofErr w:type="spellEnd"/>
      <w:r w:rsidRPr="007D70F0">
        <w:rPr>
          <w:sz w:val="22"/>
          <w:szCs w:val="22"/>
          <w:lang w:val="es-ES"/>
        </w:rPr>
        <w:t>.</w:t>
      </w:r>
    </w:p>
    <w:p w14:paraId="2ED4833B" w14:textId="77777777" w:rsidR="009D1E2F" w:rsidRPr="007D70F0" w:rsidRDefault="00826DB5" w:rsidP="00154EB8">
      <w:pPr>
        <w:pStyle w:val="Compact"/>
        <w:rPr>
          <w:sz w:val="22"/>
          <w:szCs w:val="22"/>
          <w:lang w:val="es-ES"/>
        </w:rPr>
      </w:pPr>
      <w:proofErr w:type="spellStart"/>
      <w:r w:rsidRPr="007D70F0">
        <w:rPr>
          <w:b/>
          <w:sz w:val="22"/>
          <w:szCs w:val="22"/>
          <w:lang w:val="es-ES"/>
        </w:rPr>
        <w:t>Tiling</w:t>
      </w:r>
      <w:proofErr w:type="spellEnd"/>
      <w:r w:rsidRPr="007D70F0">
        <w:rPr>
          <w:b/>
          <w:sz w:val="22"/>
          <w:szCs w:val="22"/>
          <w:lang w:val="es-ES"/>
        </w:rPr>
        <w:t>:</w:t>
      </w:r>
      <w:r w:rsidRPr="007D70F0">
        <w:rPr>
          <w:sz w:val="22"/>
          <w:szCs w:val="22"/>
          <w:lang w:val="es-ES"/>
        </w:rPr>
        <w:t xml:space="preserve"> Técnica geoespacial que consiste en "trocear" imágenes satelitales gigantes en cuadrados más pequeños para que el ordenador pueda procesarlos sin saturar la memoria RAM.</w:t>
      </w:r>
    </w:p>
    <w:p w14:paraId="29BB297B" w14:textId="77777777" w:rsidR="009D1E2F" w:rsidRPr="007D70F0" w:rsidRDefault="00826DB5" w:rsidP="00154EB8">
      <w:pPr>
        <w:pStyle w:val="Compact"/>
        <w:rPr>
          <w:sz w:val="22"/>
          <w:szCs w:val="22"/>
          <w:lang w:val="es-ES"/>
        </w:rPr>
      </w:pPr>
      <w:r w:rsidRPr="007D70F0">
        <w:rPr>
          <w:b/>
          <w:sz w:val="22"/>
          <w:szCs w:val="22"/>
          <w:lang w:val="es-ES"/>
        </w:rPr>
        <w:t>COG:</w:t>
      </w:r>
      <w:r w:rsidRPr="007D70F0">
        <w:rPr>
          <w:sz w:val="22"/>
          <w:szCs w:val="22"/>
          <w:lang w:val="es-ES"/>
        </w:rPr>
        <w:t xml:space="preserve"> </w:t>
      </w:r>
      <w:r w:rsidRPr="007D70F0">
        <w:rPr>
          <w:i/>
          <w:sz w:val="22"/>
          <w:szCs w:val="22"/>
          <w:lang w:val="es-ES"/>
        </w:rPr>
        <w:t xml:space="preserve">Cloud </w:t>
      </w:r>
      <w:proofErr w:type="spellStart"/>
      <w:r w:rsidRPr="007D70F0">
        <w:rPr>
          <w:i/>
          <w:sz w:val="22"/>
          <w:szCs w:val="22"/>
          <w:lang w:val="es-ES"/>
        </w:rPr>
        <w:t>Optimized</w:t>
      </w:r>
      <w:proofErr w:type="spellEnd"/>
      <w:r w:rsidRPr="007D70F0">
        <w:rPr>
          <w:i/>
          <w:sz w:val="22"/>
          <w:szCs w:val="22"/>
          <w:lang w:val="es-ES"/>
        </w:rPr>
        <w:t xml:space="preserve"> </w:t>
      </w:r>
      <w:proofErr w:type="spellStart"/>
      <w:r w:rsidRPr="007D70F0">
        <w:rPr>
          <w:i/>
          <w:sz w:val="22"/>
          <w:szCs w:val="22"/>
          <w:lang w:val="es-ES"/>
        </w:rPr>
        <w:t>GeoTIFF</w:t>
      </w:r>
      <w:proofErr w:type="spellEnd"/>
      <w:r w:rsidRPr="007D70F0">
        <w:rPr>
          <w:sz w:val="22"/>
          <w:szCs w:val="22"/>
          <w:lang w:val="es-ES"/>
        </w:rPr>
        <w:t>. Formato de imagen satelital optimizado para ser consultado y procesado de forma rápida y directa en la nube.</w:t>
      </w:r>
    </w:p>
    <w:p w14:paraId="0C330C42" w14:textId="77777777" w:rsidR="009D1E2F" w:rsidRPr="007D66D5" w:rsidRDefault="00826DB5" w:rsidP="00154EB8">
      <w:pPr>
        <w:pStyle w:val="Compact"/>
        <w:rPr>
          <w:sz w:val="22"/>
          <w:szCs w:val="22"/>
          <w:lang w:val="es-ES"/>
        </w:rPr>
      </w:pPr>
      <w:proofErr w:type="spellStart"/>
      <w:r w:rsidRPr="007D66D5">
        <w:rPr>
          <w:b/>
          <w:sz w:val="22"/>
          <w:szCs w:val="22"/>
          <w:lang w:val="es-ES"/>
        </w:rPr>
        <w:t>gpkg</w:t>
      </w:r>
      <w:proofErr w:type="spellEnd"/>
      <w:r w:rsidRPr="007D66D5">
        <w:rPr>
          <w:b/>
          <w:sz w:val="22"/>
          <w:szCs w:val="22"/>
          <w:lang w:val="es-ES"/>
        </w:rPr>
        <w:t>:</w:t>
      </w:r>
      <w:r w:rsidRPr="007D66D5">
        <w:rPr>
          <w:sz w:val="22"/>
          <w:szCs w:val="22"/>
          <w:lang w:val="es-ES"/>
        </w:rPr>
        <w:t xml:space="preserve"> </w:t>
      </w:r>
      <w:proofErr w:type="spellStart"/>
      <w:r w:rsidRPr="007D66D5">
        <w:rPr>
          <w:i/>
          <w:sz w:val="22"/>
          <w:szCs w:val="22"/>
          <w:lang w:val="es-ES"/>
        </w:rPr>
        <w:t>GeoPackage</w:t>
      </w:r>
      <w:proofErr w:type="spellEnd"/>
      <w:r w:rsidRPr="007D66D5">
        <w:rPr>
          <w:sz w:val="22"/>
          <w:szCs w:val="22"/>
          <w:lang w:val="es-ES"/>
        </w:rPr>
        <w:t xml:space="preserve">. Formato de base de datos geoespacial open </w:t>
      </w:r>
      <w:proofErr w:type="spellStart"/>
      <w:r w:rsidRPr="007D66D5">
        <w:rPr>
          <w:sz w:val="22"/>
          <w:szCs w:val="22"/>
          <w:lang w:val="es-ES"/>
        </w:rPr>
        <w:t>source</w:t>
      </w:r>
      <w:proofErr w:type="spellEnd"/>
      <w:r w:rsidRPr="007D66D5">
        <w:rPr>
          <w:sz w:val="22"/>
          <w:szCs w:val="22"/>
          <w:lang w:val="es-ES"/>
        </w:rPr>
        <w:t>.</w:t>
      </w:r>
    </w:p>
    <w:p w14:paraId="1D69F8C6" w14:textId="77777777" w:rsidR="009D1E2F" w:rsidRPr="007D70F0" w:rsidRDefault="00826DB5" w:rsidP="00154EB8">
      <w:pPr>
        <w:pStyle w:val="Compact"/>
        <w:rPr>
          <w:sz w:val="22"/>
          <w:szCs w:val="22"/>
          <w:lang w:val="es-ES"/>
        </w:rPr>
      </w:pPr>
      <w:proofErr w:type="spellStart"/>
      <w:r w:rsidRPr="007D70F0">
        <w:rPr>
          <w:b/>
          <w:sz w:val="22"/>
          <w:szCs w:val="22"/>
          <w:lang w:val="es-ES"/>
        </w:rPr>
        <w:t>On</w:t>
      </w:r>
      <w:proofErr w:type="spellEnd"/>
      <w:r w:rsidRPr="007D70F0">
        <w:rPr>
          <w:b/>
          <w:sz w:val="22"/>
          <w:szCs w:val="22"/>
          <w:lang w:val="es-ES"/>
        </w:rPr>
        <w:t xml:space="preserve"> </w:t>
      </w:r>
      <w:proofErr w:type="spellStart"/>
      <w:r w:rsidRPr="007D70F0">
        <w:rPr>
          <w:b/>
          <w:sz w:val="22"/>
          <w:szCs w:val="22"/>
          <w:lang w:val="es-ES"/>
        </w:rPr>
        <w:t>the</w:t>
      </w:r>
      <w:proofErr w:type="spellEnd"/>
      <w:r w:rsidRPr="007D70F0">
        <w:rPr>
          <w:b/>
          <w:sz w:val="22"/>
          <w:szCs w:val="22"/>
          <w:lang w:val="es-ES"/>
        </w:rPr>
        <w:t xml:space="preserve"> </w:t>
      </w:r>
      <w:proofErr w:type="spellStart"/>
      <w:r w:rsidRPr="007D70F0">
        <w:rPr>
          <w:b/>
          <w:sz w:val="22"/>
          <w:szCs w:val="22"/>
          <w:lang w:val="es-ES"/>
        </w:rPr>
        <w:t>fly</w:t>
      </w:r>
      <w:proofErr w:type="spellEnd"/>
      <w:r w:rsidRPr="007D70F0">
        <w:rPr>
          <w:b/>
          <w:sz w:val="22"/>
          <w:szCs w:val="22"/>
          <w:lang w:val="es-ES"/>
        </w:rPr>
        <w:t>:</w:t>
      </w:r>
      <w:r w:rsidRPr="007D70F0">
        <w:rPr>
          <w:sz w:val="22"/>
          <w:szCs w:val="22"/>
          <w:lang w:val="es-ES"/>
        </w:rPr>
        <w:t xml:space="preserve"> Procesamiento o renderizado en tiempo real. Siendo ejecutado dinámicamente por el </w:t>
      </w:r>
      <w:proofErr w:type="spellStart"/>
      <w:r w:rsidRPr="007D70F0">
        <w:rPr>
          <w:sz w:val="22"/>
          <w:szCs w:val="22"/>
          <w:lang w:val="es-ES"/>
        </w:rPr>
        <w:t>backend</w:t>
      </w:r>
      <w:proofErr w:type="spellEnd"/>
      <w:r w:rsidRPr="007D70F0">
        <w:rPr>
          <w:sz w:val="22"/>
          <w:szCs w:val="22"/>
          <w:lang w:val="es-ES"/>
        </w:rPr>
        <w:t xml:space="preserve"> sin necesidad de procesarlo en el servidor de la herramienta.</w:t>
      </w:r>
    </w:p>
    <w:p w14:paraId="057991A2" w14:textId="77777777" w:rsidR="009D1E2F" w:rsidRPr="007D70F0" w:rsidRDefault="00826DB5" w:rsidP="00154EB8">
      <w:pPr>
        <w:pStyle w:val="Compact"/>
        <w:rPr>
          <w:sz w:val="22"/>
          <w:szCs w:val="22"/>
          <w:lang w:val="es-ES"/>
        </w:rPr>
      </w:pPr>
      <w:r w:rsidRPr="007D70F0">
        <w:rPr>
          <w:b/>
          <w:sz w:val="22"/>
          <w:szCs w:val="22"/>
          <w:lang w:val="es-ES"/>
        </w:rPr>
        <w:t>ACA:</w:t>
      </w:r>
      <w:r w:rsidRPr="007D70F0">
        <w:rPr>
          <w:sz w:val="22"/>
          <w:szCs w:val="22"/>
          <w:lang w:val="es-ES"/>
        </w:rPr>
        <w:t xml:space="preserve"> Agencia Catalana del Agua.</w:t>
      </w:r>
    </w:p>
    <w:p w14:paraId="23D4B531" w14:textId="77777777" w:rsidR="009D1E2F" w:rsidRPr="007D70F0" w:rsidRDefault="00826DB5" w:rsidP="00154EB8">
      <w:pPr>
        <w:pStyle w:val="Compact"/>
        <w:rPr>
          <w:sz w:val="22"/>
          <w:szCs w:val="22"/>
          <w:lang w:val="es-ES"/>
        </w:rPr>
      </w:pPr>
      <w:r w:rsidRPr="007D70F0">
        <w:rPr>
          <w:b/>
          <w:sz w:val="22"/>
          <w:szCs w:val="22"/>
          <w:lang w:val="es-ES"/>
        </w:rPr>
        <w:t>DEM:</w:t>
      </w:r>
      <w:r w:rsidRPr="007D70F0">
        <w:rPr>
          <w:sz w:val="22"/>
          <w:szCs w:val="22"/>
          <w:lang w:val="es-ES"/>
        </w:rPr>
        <w:t xml:space="preserve"> </w:t>
      </w:r>
      <w:r w:rsidRPr="007D70F0">
        <w:rPr>
          <w:i/>
          <w:sz w:val="22"/>
          <w:szCs w:val="22"/>
          <w:lang w:val="es-ES"/>
        </w:rPr>
        <w:t xml:space="preserve">Digital </w:t>
      </w:r>
      <w:proofErr w:type="spellStart"/>
      <w:r w:rsidRPr="007D70F0">
        <w:rPr>
          <w:i/>
          <w:sz w:val="22"/>
          <w:szCs w:val="22"/>
          <w:lang w:val="es-ES"/>
        </w:rPr>
        <w:t>Elevation</w:t>
      </w:r>
      <w:proofErr w:type="spellEnd"/>
      <w:r w:rsidRPr="007D70F0">
        <w:rPr>
          <w:i/>
          <w:sz w:val="22"/>
          <w:szCs w:val="22"/>
          <w:lang w:val="es-ES"/>
        </w:rPr>
        <w:t xml:space="preserve"> Model</w:t>
      </w:r>
      <w:r w:rsidRPr="007D70F0">
        <w:rPr>
          <w:sz w:val="22"/>
          <w:szCs w:val="22"/>
          <w:lang w:val="es-ES"/>
        </w:rPr>
        <w:t xml:space="preserve"> (Modelo Digital de Elevaciones). Representación en 3D del relieve terrestre.</w:t>
      </w:r>
    </w:p>
    <w:p w14:paraId="3237DB43" w14:textId="77777777" w:rsidR="009D1E2F" w:rsidRPr="007D66D5" w:rsidRDefault="00826DB5" w:rsidP="00154EB8">
      <w:pPr>
        <w:pStyle w:val="Compact"/>
        <w:rPr>
          <w:sz w:val="22"/>
          <w:szCs w:val="22"/>
          <w:lang w:val="es-ES"/>
        </w:rPr>
      </w:pPr>
      <w:r w:rsidRPr="007D70F0">
        <w:rPr>
          <w:b/>
          <w:sz w:val="22"/>
          <w:szCs w:val="22"/>
          <w:lang w:val="es-ES"/>
        </w:rPr>
        <w:t>Ground Truth:</w:t>
      </w:r>
      <w:r w:rsidRPr="007D70F0">
        <w:rPr>
          <w:sz w:val="22"/>
          <w:szCs w:val="22"/>
          <w:lang w:val="es-ES"/>
        </w:rPr>
        <w:t xml:space="preserve"> (Verdad Terreno). El patrón o mapa de referencia perfecto que se usa para entrenar al modelo de </w:t>
      </w:r>
      <w:r w:rsidRPr="007D70F0">
        <w:rPr>
          <w:i/>
          <w:sz w:val="22"/>
          <w:szCs w:val="22"/>
          <w:lang w:val="es-ES"/>
        </w:rPr>
        <w:t xml:space="preserve">Machine </w:t>
      </w:r>
      <w:proofErr w:type="spellStart"/>
      <w:r w:rsidRPr="007D70F0">
        <w:rPr>
          <w:i/>
          <w:sz w:val="22"/>
          <w:szCs w:val="22"/>
          <w:lang w:val="es-ES"/>
        </w:rPr>
        <w:t>Learning</w:t>
      </w:r>
      <w:proofErr w:type="spellEnd"/>
      <w:r w:rsidRPr="007D70F0">
        <w:rPr>
          <w:sz w:val="22"/>
          <w:szCs w:val="22"/>
          <w:lang w:val="es-ES"/>
        </w:rPr>
        <w:t xml:space="preserve">. </w:t>
      </w:r>
      <w:r w:rsidRPr="007D66D5">
        <w:rPr>
          <w:sz w:val="22"/>
          <w:szCs w:val="22"/>
          <w:lang w:val="es-ES"/>
        </w:rPr>
        <w:t>En este proyecto se ha construido y auditado manualmente.</w:t>
      </w:r>
    </w:p>
    <w:p w14:paraId="23E3779A" w14:textId="77777777" w:rsidR="009D1E2F" w:rsidRPr="007D70F0" w:rsidRDefault="00826DB5" w:rsidP="00154EB8">
      <w:pPr>
        <w:pStyle w:val="Compact"/>
        <w:rPr>
          <w:sz w:val="22"/>
          <w:szCs w:val="22"/>
          <w:lang w:val="es-ES"/>
        </w:rPr>
      </w:pPr>
      <w:proofErr w:type="spellStart"/>
      <w:r w:rsidRPr="007D70F0">
        <w:rPr>
          <w:b/>
          <w:sz w:val="22"/>
          <w:szCs w:val="22"/>
          <w:lang w:val="es-ES"/>
        </w:rPr>
        <w:t>IoU</w:t>
      </w:r>
      <w:proofErr w:type="spellEnd"/>
      <w:r w:rsidRPr="007D70F0">
        <w:rPr>
          <w:b/>
          <w:sz w:val="22"/>
          <w:szCs w:val="22"/>
          <w:lang w:val="es-ES"/>
        </w:rPr>
        <w:t>:</w:t>
      </w:r>
      <w:r w:rsidRPr="007D70F0">
        <w:rPr>
          <w:sz w:val="22"/>
          <w:szCs w:val="22"/>
          <w:lang w:val="es-ES"/>
        </w:rPr>
        <w:t xml:space="preserve"> </w:t>
      </w:r>
      <w:r w:rsidRPr="007D70F0">
        <w:rPr>
          <w:i/>
          <w:sz w:val="22"/>
          <w:szCs w:val="22"/>
          <w:lang w:val="es-ES"/>
        </w:rPr>
        <w:t>(</w:t>
      </w:r>
      <w:proofErr w:type="spellStart"/>
      <w:r w:rsidRPr="007D70F0">
        <w:rPr>
          <w:i/>
          <w:sz w:val="22"/>
          <w:szCs w:val="22"/>
          <w:lang w:val="es-ES"/>
        </w:rPr>
        <w:t>Intersection</w:t>
      </w:r>
      <w:proofErr w:type="spellEnd"/>
      <w:r w:rsidRPr="007D70F0">
        <w:rPr>
          <w:i/>
          <w:sz w:val="22"/>
          <w:szCs w:val="22"/>
          <w:lang w:val="es-ES"/>
        </w:rPr>
        <w:t xml:space="preserve"> </w:t>
      </w:r>
      <w:proofErr w:type="spellStart"/>
      <w:r w:rsidRPr="007D70F0">
        <w:rPr>
          <w:i/>
          <w:sz w:val="22"/>
          <w:szCs w:val="22"/>
          <w:lang w:val="es-ES"/>
        </w:rPr>
        <w:t>over</w:t>
      </w:r>
      <w:proofErr w:type="spellEnd"/>
      <w:r w:rsidRPr="007D70F0">
        <w:rPr>
          <w:i/>
          <w:sz w:val="22"/>
          <w:szCs w:val="22"/>
          <w:lang w:val="es-ES"/>
        </w:rPr>
        <w:t xml:space="preserve"> Union)</w:t>
      </w:r>
      <w:r w:rsidRPr="007D70F0">
        <w:rPr>
          <w:sz w:val="22"/>
          <w:szCs w:val="22"/>
          <w:lang w:val="es-ES"/>
        </w:rPr>
        <w:t xml:space="preserve">. Métrica matemática utilizada en </w:t>
      </w:r>
      <w:r w:rsidRPr="007D70F0">
        <w:rPr>
          <w:i/>
          <w:sz w:val="22"/>
          <w:szCs w:val="22"/>
          <w:lang w:val="es-ES"/>
        </w:rPr>
        <w:t xml:space="preserve">Machine </w:t>
      </w:r>
      <w:proofErr w:type="spellStart"/>
      <w:r w:rsidRPr="007D70F0">
        <w:rPr>
          <w:i/>
          <w:sz w:val="22"/>
          <w:szCs w:val="22"/>
          <w:lang w:val="es-ES"/>
        </w:rPr>
        <w:t>Learning</w:t>
      </w:r>
      <w:proofErr w:type="spellEnd"/>
      <w:r w:rsidRPr="007D70F0">
        <w:rPr>
          <w:sz w:val="22"/>
          <w:szCs w:val="22"/>
          <w:lang w:val="es-ES"/>
        </w:rPr>
        <w:t xml:space="preserve"> para evaluar el porcentaje exacto de acierto espacial al predecir la forma de un objeto.</w:t>
      </w:r>
    </w:p>
    <w:p w14:paraId="687015C0" w14:textId="77777777" w:rsidR="009D1E2F" w:rsidRPr="007D70F0" w:rsidRDefault="00826DB5" w:rsidP="00154EB8">
      <w:pPr>
        <w:pStyle w:val="Compact"/>
        <w:rPr>
          <w:sz w:val="22"/>
          <w:szCs w:val="22"/>
          <w:lang w:val="es-ES"/>
        </w:rPr>
      </w:pPr>
      <w:r w:rsidRPr="007D70F0">
        <w:rPr>
          <w:b/>
          <w:sz w:val="22"/>
          <w:szCs w:val="22"/>
          <w:lang w:val="es-ES"/>
        </w:rPr>
        <w:t>VRAM:</w:t>
      </w:r>
      <w:r w:rsidRPr="007D70F0">
        <w:rPr>
          <w:sz w:val="22"/>
          <w:szCs w:val="22"/>
          <w:lang w:val="es-ES"/>
        </w:rPr>
        <w:t xml:space="preserve"> Memoria de acceso aleatorio de vídeo. Es la memoria exclusiva de las tarjetas gráficas (</w:t>
      </w:r>
      <w:proofErr w:type="spellStart"/>
      <w:r w:rsidRPr="007D70F0">
        <w:rPr>
          <w:sz w:val="22"/>
          <w:szCs w:val="22"/>
          <w:lang w:val="es-ES"/>
        </w:rPr>
        <w:t>GPUs</w:t>
      </w:r>
      <w:proofErr w:type="spellEnd"/>
      <w:r w:rsidRPr="007D70F0">
        <w:rPr>
          <w:sz w:val="22"/>
          <w:szCs w:val="22"/>
          <w:lang w:val="es-ES"/>
        </w:rPr>
        <w:t xml:space="preserve">), la cual se colapsa al cargar imágenes espaciales inmensas si no se emplea el </w:t>
      </w:r>
      <w:proofErr w:type="spellStart"/>
      <w:r w:rsidRPr="007D70F0">
        <w:rPr>
          <w:sz w:val="22"/>
          <w:szCs w:val="22"/>
          <w:lang w:val="es-ES"/>
        </w:rPr>
        <w:t>Tiling</w:t>
      </w:r>
      <w:proofErr w:type="spellEnd"/>
      <w:r w:rsidRPr="007D70F0">
        <w:rPr>
          <w:sz w:val="22"/>
          <w:szCs w:val="22"/>
          <w:lang w:val="es-ES"/>
        </w:rPr>
        <w:t>.</w:t>
      </w:r>
    </w:p>
    <w:p w14:paraId="2EFF598B" w14:textId="77777777" w:rsidR="009D1E2F" w:rsidRDefault="00826DB5">
      <w:pPr>
        <w:pStyle w:val="Ttulo1"/>
        <w:rPr>
          <w:sz w:val="22"/>
          <w:szCs w:val="22"/>
          <w:lang w:val="es-ES"/>
        </w:rPr>
      </w:pPr>
      <w:bookmarkStart w:id="7" w:name="introducción"/>
      <w:bookmarkEnd w:id="7"/>
      <w:r w:rsidRPr="007D70F0">
        <w:rPr>
          <w:sz w:val="22"/>
          <w:szCs w:val="22"/>
          <w:lang w:val="es-ES"/>
        </w:rPr>
        <w:t xml:space="preserve">1. </w:t>
      </w:r>
      <w:bookmarkStart w:id="8" w:name="_Toc240452464"/>
      <w:r w:rsidRPr="007D70F0">
        <w:rPr>
          <w:sz w:val="22"/>
          <w:szCs w:val="22"/>
          <w:lang w:val="es-ES"/>
        </w:rPr>
        <w:t>Introducción</w:t>
      </w:r>
      <w:bookmarkEnd w:id="8"/>
    </w:p>
    <w:p w14:paraId="1424FBEF" w14:textId="77777777" w:rsidR="00897E43" w:rsidRPr="00897E43" w:rsidRDefault="00897E43" w:rsidP="00897E43">
      <w:pPr>
        <w:pStyle w:val="Textoindependiente"/>
        <w:rPr>
          <w:lang w:val="es-ES"/>
        </w:rPr>
      </w:pPr>
    </w:p>
    <w:p w14:paraId="46323BAF" w14:textId="77777777" w:rsidR="00897E43" w:rsidRDefault="00897E43">
      <w:pPr>
        <w:pStyle w:val="Textoindependiente"/>
        <w:rPr>
          <w:sz w:val="22"/>
          <w:szCs w:val="22"/>
          <w:lang w:val="es-ES"/>
        </w:rPr>
      </w:pPr>
      <w:r>
        <w:rPr>
          <w:sz w:val="22"/>
          <w:szCs w:val="22"/>
          <w:lang w:val="es-ES"/>
        </w:rPr>
        <w:t>Dentro del proyecto uno de los puntos en el que nos centraremos es en la creación de un modelo para la detección de nubes en Cataluña.</w:t>
      </w:r>
    </w:p>
    <w:p w14:paraId="151AE777" w14:textId="203E673B" w:rsidR="009D1E2F" w:rsidRPr="007D70F0" w:rsidRDefault="00826DB5">
      <w:pPr>
        <w:pStyle w:val="Textoindependiente"/>
        <w:rPr>
          <w:sz w:val="22"/>
          <w:szCs w:val="22"/>
          <w:lang w:val="es-ES"/>
        </w:rPr>
      </w:pPr>
      <w:r w:rsidRPr="007D70F0">
        <w:rPr>
          <w:sz w:val="22"/>
          <w:szCs w:val="22"/>
          <w:lang w:val="es-ES"/>
        </w:rPr>
        <w:t xml:space="preserve">Uno de los productos </w:t>
      </w:r>
      <w:r w:rsidR="00897E43">
        <w:rPr>
          <w:sz w:val="22"/>
          <w:szCs w:val="22"/>
          <w:lang w:val="es-ES"/>
        </w:rPr>
        <w:t xml:space="preserve">de la ESA y los satélites Sentinel_2 </w:t>
      </w:r>
      <w:r w:rsidRPr="007D70F0">
        <w:rPr>
          <w:sz w:val="22"/>
          <w:szCs w:val="22"/>
          <w:lang w:val="es-ES"/>
        </w:rPr>
        <w:t xml:space="preserve">es el mapa de clasificación de píxeles (producto SCL), generado mediante el procesador estándar de la ESA (Sen2Cor). Dado que </w:t>
      </w:r>
      <w:r w:rsidR="00897E43">
        <w:rPr>
          <w:sz w:val="22"/>
          <w:szCs w:val="22"/>
          <w:lang w:val="es-ES"/>
        </w:rPr>
        <w:t>este</w:t>
      </w:r>
      <w:r w:rsidRPr="007D70F0">
        <w:rPr>
          <w:sz w:val="22"/>
          <w:szCs w:val="22"/>
          <w:lang w:val="es-ES"/>
        </w:rPr>
        <w:t xml:space="preserve"> </w:t>
      </w:r>
      <w:proofErr w:type="gramStart"/>
      <w:r w:rsidR="00897E43">
        <w:rPr>
          <w:sz w:val="22"/>
          <w:szCs w:val="22"/>
          <w:lang w:val="es-ES"/>
        </w:rPr>
        <w:t xml:space="preserve">productor </w:t>
      </w:r>
      <w:r w:rsidRPr="007D70F0">
        <w:rPr>
          <w:sz w:val="22"/>
          <w:szCs w:val="22"/>
          <w:lang w:val="es-ES"/>
        </w:rPr>
        <w:t xml:space="preserve"> </w:t>
      </w:r>
      <w:r w:rsidR="00897E43">
        <w:rPr>
          <w:sz w:val="22"/>
          <w:szCs w:val="22"/>
          <w:lang w:val="es-ES"/>
        </w:rPr>
        <w:t>es</w:t>
      </w:r>
      <w:proofErr w:type="gramEnd"/>
      <w:r w:rsidR="00897E43">
        <w:rPr>
          <w:sz w:val="22"/>
          <w:szCs w:val="22"/>
          <w:lang w:val="es-ES"/>
        </w:rPr>
        <w:t xml:space="preserve"> un software programático y </w:t>
      </w:r>
      <w:r w:rsidRPr="007D70F0">
        <w:rPr>
          <w:sz w:val="22"/>
          <w:szCs w:val="22"/>
          <w:lang w:val="es-ES"/>
        </w:rPr>
        <w:t xml:space="preserve">está hecho para abarcar todo el mundo, no tiene en cuenta las peculiaridades geográficas y el contexto espacial de las distintas regiones. Por esta razón, el algoritmo comete fallos de clasificación al enfrentarse a geografías complejas y heterogéneas. Para solucionar estas limitaciones, se entrenará un modelo, para el territorio de Cataluña, capaz de interpretar el contexto espacial. A </w:t>
      </w:r>
      <w:r w:rsidR="00897E43" w:rsidRPr="007D70F0">
        <w:rPr>
          <w:sz w:val="22"/>
          <w:szCs w:val="22"/>
          <w:lang w:val="es-ES"/>
        </w:rPr>
        <w:t>continuación,</w:t>
      </w:r>
      <w:r w:rsidRPr="007D70F0">
        <w:rPr>
          <w:sz w:val="22"/>
          <w:szCs w:val="22"/>
          <w:lang w:val="es-ES"/>
        </w:rPr>
        <w:t xml:space="preserve"> se muestra la clasificación que genera el algoritmo estándar Sen2Cor:</w:t>
      </w:r>
    </w:p>
    <w:p w14:paraId="642C136A" w14:textId="77777777" w:rsidR="00897E43" w:rsidRDefault="00897E43">
      <w:pPr>
        <w:pStyle w:val="Textoindependiente"/>
        <w:rPr>
          <w:b/>
          <w:sz w:val="22"/>
          <w:szCs w:val="22"/>
          <w:lang w:val="es-ES"/>
        </w:rPr>
      </w:pPr>
    </w:p>
    <w:p w14:paraId="172292DA" w14:textId="77777777" w:rsidR="00897E43" w:rsidRDefault="00897E43">
      <w:pPr>
        <w:pStyle w:val="Textoindependiente"/>
        <w:rPr>
          <w:b/>
          <w:sz w:val="22"/>
          <w:szCs w:val="22"/>
          <w:lang w:val="es-ES"/>
        </w:rPr>
      </w:pPr>
    </w:p>
    <w:p w14:paraId="53E36766" w14:textId="77777777" w:rsidR="00897E43" w:rsidRDefault="00897E43">
      <w:pPr>
        <w:pStyle w:val="Textoindependiente"/>
        <w:rPr>
          <w:b/>
          <w:sz w:val="22"/>
          <w:szCs w:val="22"/>
          <w:lang w:val="es-ES"/>
        </w:rPr>
      </w:pPr>
    </w:p>
    <w:p w14:paraId="65B43581" w14:textId="2468647A" w:rsidR="00154EB8" w:rsidRPr="00897E43" w:rsidRDefault="00826DB5">
      <w:pPr>
        <w:pStyle w:val="Textoindependiente"/>
        <w:rPr>
          <w:sz w:val="22"/>
          <w:szCs w:val="22"/>
          <w:u w:val="single"/>
          <w:lang w:val="es-ES"/>
        </w:rPr>
      </w:pPr>
      <w:r w:rsidRPr="007D70F0">
        <w:rPr>
          <w:b/>
          <w:sz w:val="22"/>
          <w:szCs w:val="22"/>
          <w:lang w:val="es-ES"/>
        </w:rPr>
        <w:lastRenderedPageBreak/>
        <w:t>Leyenda producto SCL:</w:t>
      </w:r>
      <w:r w:rsidRPr="007D70F0">
        <w:rPr>
          <w:sz w:val="22"/>
          <w:szCs w:val="22"/>
          <w:lang w:val="es-ES"/>
        </w:rPr>
        <w:t xml:space="preserve"> </w:t>
      </w:r>
    </w:p>
    <w:p w14:paraId="2F6785C0" w14:textId="77777777" w:rsidR="00154EB8" w:rsidRDefault="00826DB5" w:rsidP="00154EB8">
      <w:pPr>
        <w:pStyle w:val="Textoindependiente"/>
        <w:spacing w:before="0" w:after="0"/>
        <w:rPr>
          <w:sz w:val="22"/>
          <w:szCs w:val="22"/>
          <w:lang w:val="es-ES"/>
        </w:rPr>
      </w:pPr>
      <w:r w:rsidRPr="007D70F0">
        <w:rPr>
          <w:sz w:val="22"/>
          <w:szCs w:val="22"/>
          <w:lang w:val="es-ES"/>
        </w:rPr>
        <w:t xml:space="preserve">- </w:t>
      </w:r>
      <w:r w:rsidRPr="007D70F0">
        <w:rPr>
          <w:b/>
          <w:sz w:val="22"/>
          <w:szCs w:val="22"/>
          <w:lang w:val="es-ES"/>
        </w:rPr>
        <w:t>0</w:t>
      </w:r>
      <w:r w:rsidRPr="007D70F0">
        <w:rPr>
          <w:sz w:val="22"/>
          <w:szCs w:val="22"/>
          <w:lang w:val="es-ES"/>
        </w:rPr>
        <w:t>: Sin datos (</w:t>
      </w:r>
      <w:r w:rsidRPr="007D70F0">
        <w:rPr>
          <w:i/>
          <w:sz w:val="22"/>
          <w:szCs w:val="22"/>
          <w:lang w:val="es-ES"/>
        </w:rPr>
        <w:t>No Data</w:t>
      </w:r>
      <w:r w:rsidRPr="007D70F0">
        <w:rPr>
          <w:sz w:val="22"/>
          <w:szCs w:val="22"/>
          <w:lang w:val="es-ES"/>
        </w:rPr>
        <w:t>)</w:t>
      </w:r>
    </w:p>
    <w:p w14:paraId="0623F03D" w14:textId="191BAE84" w:rsidR="00154EB8" w:rsidRDefault="00826DB5" w:rsidP="00154EB8">
      <w:pPr>
        <w:pStyle w:val="Textoindependiente"/>
        <w:spacing w:before="0" w:after="0"/>
        <w:rPr>
          <w:sz w:val="22"/>
          <w:szCs w:val="22"/>
          <w:lang w:val="es-ES"/>
        </w:rPr>
      </w:pPr>
      <w:r w:rsidRPr="007D70F0">
        <w:rPr>
          <w:sz w:val="22"/>
          <w:szCs w:val="22"/>
          <w:lang w:val="es-ES"/>
        </w:rPr>
        <w:t xml:space="preserve">- </w:t>
      </w:r>
      <w:r w:rsidRPr="007D70F0">
        <w:rPr>
          <w:b/>
          <w:sz w:val="22"/>
          <w:szCs w:val="22"/>
          <w:lang w:val="es-ES"/>
        </w:rPr>
        <w:t>1</w:t>
      </w:r>
      <w:r w:rsidRPr="007D70F0">
        <w:rPr>
          <w:sz w:val="22"/>
          <w:szCs w:val="22"/>
          <w:lang w:val="es-ES"/>
        </w:rPr>
        <w:t xml:space="preserve">: Píxeles saturados o defectuosos </w:t>
      </w:r>
    </w:p>
    <w:p w14:paraId="3F8DE0B7" w14:textId="77777777" w:rsidR="00154EB8" w:rsidRDefault="00826DB5" w:rsidP="00154EB8">
      <w:pPr>
        <w:pStyle w:val="Textoindependiente"/>
        <w:spacing w:before="0" w:after="0"/>
        <w:rPr>
          <w:sz w:val="22"/>
          <w:szCs w:val="22"/>
          <w:lang w:val="es-ES"/>
        </w:rPr>
      </w:pPr>
      <w:r w:rsidRPr="007D70F0">
        <w:rPr>
          <w:sz w:val="22"/>
          <w:szCs w:val="22"/>
          <w:lang w:val="es-ES"/>
        </w:rPr>
        <w:t xml:space="preserve">- </w:t>
      </w:r>
      <w:r w:rsidRPr="007D70F0">
        <w:rPr>
          <w:b/>
          <w:sz w:val="22"/>
          <w:szCs w:val="22"/>
          <w:lang w:val="es-ES"/>
        </w:rPr>
        <w:t>2</w:t>
      </w:r>
      <w:r w:rsidRPr="007D70F0">
        <w:rPr>
          <w:sz w:val="22"/>
          <w:szCs w:val="22"/>
          <w:lang w:val="es-ES"/>
        </w:rPr>
        <w:t xml:space="preserve">: Áreas oscuras </w:t>
      </w:r>
    </w:p>
    <w:p w14:paraId="1C8DB10F" w14:textId="02CE4DDE" w:rsidR="00154EB8" w:rsidRDefault="00826DB5" w:rsidP="00154EB8">
      <w:pPr>
        <w:pStyle w:val="Textoindependiente"/>
        <w:spacing w:before="0" w:after="0"/>
        <w:rPr>
          <w:sz w:val="22"/>
          <w:szCs w:val="22"/>
          <w:lang w:val="es-ES"/>
        </w:rPr>
      </w:pPr>
      <w:r w:rsidRPr="007D70F0">
        <w:rPr>
          <w:sz w:val="22"/>
          <w:szCs w:val="22"/>
          <w:lang w:val="es-ES"/>
        </w:rPr>
        <w:t xml:space="preserve">- </w:t>
      </w:r>
      <w:r w:rsidRPr="007D70F0">
        <w:rPr>
          <w:b/>
          <w:sz w:val="22"/>
          <w:szCs w:val="22"/>
          <w:lang w:val="es-ES"/>
        </w:rPr>
        <w:t>3</w:t>
      </w:r>
      <w:r w:rsidRPr="007D70F0">
        <w:rPr>
          <w:sz w:val="22"/>
          <w:szCs w:val="22"/>
          <w:lang w:val="es-ES"/>
        </w:rPr>
        <w:t xml:space="preserve">: Sombras de nubes </w:t>
      </w:r>
    </w:p>
    <w:p w14:paraId="37EEFFF3" w14:textId="77777777" w:rsidR="00154EB8" w:rsidRDefault="00826DB5" w:rsidP="00154EB8">
      <w:pPr>
        <w:pStyle w:val="Textoindependiente"/>
        <w:spacing w:before="0" w:after="0"/>
        <w:rPr>
          <w:sz w:val="22"/>
          <w:szCs w:val="22"/>
          <w:lang w:val="es-ES"/>
        </w:rPr>
      </w:pPr>
      <w:r w:rsidRPr="007D70F0">
        <w:rPr>
          <w:sz w:val="22"/>
          <w:szCs w:val="22"/>
          <w:lang w:val="es-ES"/>
        </w:rPr>
        <w:t xml:space="preserve">- </w:t>
      </w:r>
      <w:r w:rsidRPr="007D70F0">
        <w:rPr>
          <w:b/>
          <w:sz w:val="22"/>
          <w:szCs w:val="22"/>
          <w:lang w:val="es-ES"/>
        </w:rPr>
        <w:t>4</w:t>
      </w:r>
      <w:r w:rsidRPr="007D70F0">
        <w:rPr>
          <w:sz w:val="22"/>
          <w:szCs w:val="22"/>
          <w:lang w:val="es-ES"/>
        </w:rPr>
        <w:t xml:space="preserve">: Vegetación </w:t>
      </w:r>
    </w:p>
    <w:p w14:paraId="6612C872" w14:textId="77777777" w:rsidR="00154EB8" w:rsidRDefault="00826DB5" w:rsidP="00154EB8">
      <w:pPr>
        <w:pStyle w:val="Textoindependiente"/>
        <w:spacing w:before="0" w:after="0"/>
        <w:rPr>
          <w:sz w:val="22"/>
          <w:szCs w:val="22"/>
          <w:lang w:val="es-ES"/>
        </w:rPr>
      </w:pPr>
      <w:r w:rsidRPr="007D70F0">
        <w:rPr>
          <w:sz w:val="22"/>
          <w:szCs w:val="22"/>
          <w:lang w:val="es-ES"/>
        </w:rPr>
        <w:t xml:space="preserve">- </w:t>
      </w:r>
      <w:r w:rsidRPr="007D70F0">
        <w:rPr>
          <w:b/>
          <w:sz w:val="22"/>
          <w:szCs w:val="22"/>
          <w:lang w:val="es-ES"/>
        </w:rPr>
        <w:t>5</w:t>
      </w:r>
      <w:r w:rsidRPr="007D70F0">
        <w:rPr>
          <w:sz w:val="22"/>
          <w:szCs w:val="22"/>
          <w:lang w:val="es-ES"/>
        </w:rPr>
        <w:t xml:space="preserve">: Suelo desnudo (no vegetado) </w:t>
      </w:r>
    </w:p>
    <w:p w14:paraId="225B78D4" w14:textId="77777777" w:rsidR="00154EB8" w:rsidRDefault="00826DB5" w:rsidP="00154EB8">
      <w:pPr>
        <w:pStyle w:val="Textoindependiente"/>
        <w:spacing w:before="0" w:after="0"/>
        <w:rPr>
          <w:sz w:val="22"/>
          <w:szCs w:val="22"/>
          <w:lang w:val="es-ES"/>
        </w:rPr>
      </w:pPr>
      <w:r w:rsidRPr="007D70F0">
        <w:rPr>
          <w:sz w:val="22"/>
          <w:szCs w:val="22"/>
          <w:lang w:val="es-ES"/>
        </w:rPr>
        <w:t xml:space="preserve">- </w:t>
      </w:r>
      <w:r w:rsidRPr="007D70F0">
        <w:rPr>
          <w:b/>
          <w:sz w:val="22"/>
          <w:szCs w:val="22"/>
          <w:lang w:val="es-ES"/>
        </w:rPr>
        <w:t>6</w:t>
      </w:r>
      <w:r w:rsidRPr="007D70F0">
        <w:rPr>
          <w:sz w:val="22"/>
          <w:szCs w:val="22"/>
          <w:lang w:val="es-ES"/>
        </w:rPr>
        <w:t>: Agua</w:t>
      </w:r>
    </w:p>
    <w:p w14:paraId="204F231E" w14:textId="56028E0B" w:rsidR="00154EB8" w:rsidRDefault="00826DB5" w:rsidP="00154EB8">
      <w:pPr>
        <w:pStyle w:val="Textoindependiente"/>
        <w:spacing w:before="0" w:after="0"/>
        <w:rPr>
          <w:sz w:val="22"/>
          <w:szCs w:val="22"/>
          <w:lang w:val="es-ES"/>
        </w:rPr>
      </w:pPr>
      <w:r w:rsidRPr="007D70F0">
        <w:rPr>
          <w:sz w:val="22"/>
          <w:szCs w:val="22"/>
          <w:lang w:val="es-ES"/>
        </w:rPr>
        <w:t xml:space="preserve">- </w:t>
      </w:r>
      <w:r w:rsidRPr="007D70F0">
        <w:rPr>
          <w:b/>
          <w:sz w:val="22"/>
          <w:szCs w:val="22"/>
          <w:lang w:val="es-ES"/>
        </w:rPr>
        <w:t>7</w:t>
      </w:r>
      <w:r w:rsidRPr="007D70F0">
        <w:rPr>
          <w:sz w:val="22"/>
          <w:szCs w:val="22"/>
          <w:lang w:val="es-ES"/>
        </w:rPr>
        <w:t xml:space="preserve">: Sin clasificar </w:t>
      </w:r>
    </w:p>
    <w:p w14:paraId="668350C0" w14:textId="77777777" w:rsidR="00154EB8" w:rsidRDefault="00826DB5" w:rsidP="00154EB8">
      <w:pPr>
        <w:pStyle w:val="Textoindependiente"/>
        <w:spacing w:before="0" w:after="0"/>
        <w:rPr>
          <w:sz w:val="22"/>
          <w:szCs w:val="22"/>
          <w:lang w:val="es-ES"/>
        </w:rPr>
      </w:pPr>
      <w:r w:rsidRPr="007D70F0">
        <w:rPr>
          <w:sz w:val="22"/>
          <w:szCs w:val="22"/>
          <w:lang w:val="es-ES"/>
        </w:rPr>
        <w:t xml:space="preserve">- </w:t>
      </w:r>
      <w:r w:rsidRPr="007D70F0">
        <w:rPr>
          <w:b/>
          <w:sz w:val="22"/>
          <w:szCs w:val="22"/>
          <w:lang w:val="es-ES"/>
        </w:rPr>
        <w:t>8</w:t>
      </w:r>
      <w:r w:rsidRPr="007D70F0">
        <w:rPr>
          <w:sz w:val="22"/>
          <w:szCs w:val="22"/>
          <w:lang w:val="es-ES"/>
        </w:rPr>
        <w:t xml:space="preserve">: Nubes de probabilidad media </w:t>
      </w:r>
    </w:p>
    <w:p w14:paraId="42D31E50" w14:textId="77777777" w:rsidR="00154EB8" w:rsidRDefault="00826DB5" w:rsidP="00154EB8">
      <w:pPr>
        <w:pStyle w:val="Textoindependiente"/>
        <w:spacing w:before="0" w:after="0"/>
        <w:rPr>
          <w:sz w:val="22"/>
          <w:szCs w:val="22"/>
          <w:lang w:val="es-ES"/>
        </w:rPr>
      </w:pPr>
      <w:r w:rsidRPr="007D70F0">
        <w:rPr>
          <w:sz w:val="22"/>
          <w:szCs w:val="22"/>
          <w:lang w:val="es-ES"/>
        </w:rPr>
        <w:t xml:space="preserve">- </w:t>
      </w:r>
      <w:r w:rsidRPr="007D70F0">
        <w:rPr>
          <w:b/>
          <w:sz w:val="22"/>
          <w:szCs w:val="22"/>
          <w:lang w:val="es-ES"/>
        </w:rPr>
        <w:t>9</w:t>
      </w:r>
      <w:r w:rsidRPr="007D70F0">
        <w:rPr>
          <w:sz w:val="22"/>
          <w:szCs w:val="22"/>
          <w:lang w:val="es-ES"/>
        </w:rPr>
        <w:t xml:space="preserve">: Nubes de alta probabilidad </w:t>
      </w:r>
    </w:p>
    <w:p w14:paraId="56CB3F27" w14:textId="77777777" w:rsidR="00154EB8" w:rsidRDefault="00826DB5" w:rsidP="00154EB8">
      <w:pPr>
        <w:pStyle w:val="Textoindependiente"/>
        <w:spacing w:before="0" w:after="0"/>
        <w:rPr>
          <w:sz w:val="22"/>
          <w:szCs w:val="22"/>
          <w:lang w:val="es-ES"/>
        </w:rPr>
      </w:pPr>
      <w:r w:rsidRPr="007D70F0">
        <w:rPr>
          <w:sz w:val="22"/>
          <w:szCs w:val="22"/>
          <w:lang w:val="es-ES"/>
        </w:rPr>
        <w:t xml:space="preserve">- </w:t>
      </w:r>
      <w:r w:rsidRPr="007D70F0">
        <w:rPr>
          <w:b/>
          <w:sz w:val="22"/>
          <w:szCs w:val="22"/>
          <w:lang w:val="es-ES"/>
        </w:rPr>
        <w:t>10</w:t>
      </w:r>
      <w:r w:rsidRPr="007D70F0">
        <w:rPr>
          <w:sz w:val="22"/>
          <w:szCs w:val="22"/>
          <w:lang w:val="es-ES"/>
        </w:rPr>
        <w:t xml:space="preserve">: Cirros finos </w:t>
      </w:r>
    </w:p>
    <w:p w14:paraId="442E7C06" w14:textId="383EA84C" w:rsidR="009D1E2F" w:rsidRPr="007D70F0" w:rsidRDefault="00826DB5" w:rsidP="00154EB8">
      <w:pPr>
        <w:pStyle w:val="Textoindependiente"/>
        <w:spacing w:before="0" w:after="0"/>
        <w:rPr>
          <w:sz w:val="22"/>
          <w:szCs w:val="22"/>
          <w:lang w:val="es-ES"/>
        </w:rPr>
      </w:pPr>
      <w:r w:rsidRPr="007D70F0">
        <w:rPr>
          <w:sz w:val="22"/>
          <w:szCs w:val="22"/>
          <w:lang w:val="es-ES"/>
        </w:rPr>
        <w:t xml:space="preserve">- </w:t>
      </w:r>
      <w:r w:rsidRPr="007D70F0">
        <w:rPr>
          <w:b/>
          <w:sz w:val="22"/>
          <w:szCs w:val="22"/>
          <w:lang w:val="es-ES"/>
        </w:rPr>
        <w:t>11</w:t>
      </w:r>
      <w:r w:rsidRPr="007D70F0">
        <w:rPr>
          <w:sz w:val="22"/>
          <w:szCs w:val="22"/>
          <w:lang w:val="es-ES"/>
        </w:rPr>
        <w:t>: Nieve o hielo</w:t>
      </w:r>
    </w:p>
    <w:p w14:paraId="4658CA12" w14:textId="77777777" w:rsidR="009D1E2F" w:rsidRPr="007D70F0" w:rsidRDefault="00826DB5">
      <w:pPr>
        <w:pStyle w:val="Textoindependiente"/>
        <w:rPr>
          <w:sz w:val="22"/>
          <w:szCs w:val="22"/>
          <w:lang w:val="es-ES"/>
        </w:rPr>
      </w:pPr>
      <w:r w:rsidRPr="007D70F0">
        <w:rPr>
          <w:noProof/>
          <w:sz w:val="22"/>
          <w:szCs w:val="22"/>
        </w:rPr>
        <w:drawing>
          <wp:inline distT="0" distB="0" distL="0" distR="0" wp14:anchorId="0F220541" wp14:editId="27303B0C">
            <wp:extent cx="5334000" cy="4878880"/>
            <wp:effectExtent l="0" t="0" r="0" b="0"/>
            <wp:docPr id="1" name="Picture" descr="Ejemplo de mapa de clasificación de píxeles (producto SCL)"/>
            <wp:cNvGraphicFramePr/>
            <a:graphic xmlns:a="http://schemas.openxmlformats.org/drawingml/2006/main">
              <a:graphicData uri="http://schemas.openxmlformats.org/drawingml/2006/picture">
                <pic:pic xmlns:pic="http://schemas.openxmlformats.org/drawingml/2006/picture">
                  <pic:nvPicPr>
                    <pic:cNvPr id="0" name="Picture" descr="img/img_scl.png"/>
                    <pic:cNvPicPr>
                      <a:picLocks noChangeAspect="1" noChangeArrowheads="1"/>
                    </pic:cNvPicPr>
                  </pic:nvPicPr>
                  <pic:blipFill>
                    <a:blip r:embed="rId11"/>
                    <a:stretch>
                      <a:fillRect/>
                    </a:stretch>
                  </pic:blipFill>
                  <pic:spPr bwMode="auto">
                    <a:xfrm>
                      <a:off x="0" y="0"/>
                      <a:ext cx="5334000" cy="4878880"/>
                    </a:xfrm>
                    <a:prstGeom prst="rect">
                      <a:avLst/>
                    </a:prstGeom>
                    <a:noFill/>
                    <a:ln w="9525">
                      <a:noFill/>
                      <a:headEnd/>
                      <a:tailEnd/>
                    </a:ln>
                  </pic:spPr>
                </pic:pic>
              </a:graphicData>
            </a:graphic>
          </wp:inline>
        </w:drawing>
      </w:r>
      <w:r w:rsidRPr="007D70F0">
        <w:rPr>
          <w:sz w:val="22"/>
          <w:szCs w:val="22"/>
          <w:lang w:val="es-ES"/>
        </w:rPr>
        <w:br/>
      </w:r>
      <w:r w:rsidRPr="007D70F0">
        <w:rPr>
          <w:i/>
          <w:sz w:val="22"/>
          <w:szCs w:val="22"/>
          <w:lang w:val="es-ES"/>
        </w:rPr>
        <w:t>Figura 1: Ejemplo de mapa de clasificación de píxeles (producto SCL) generado por Sen2Cor.</w:t>
      </w:r>
    </w:p>
    <w:p w14:paraId="574CF0DA" w14:textId="77777777" w:rsidR="009D1E2F" w:rsidRPr="007D70F0" w:rsidRDefault="00826DB5">
      <w:pPr>
        <w:pStyle w:val="Ttulo1"/>
        <w:rPr>
          <w:sz w:val="22"/>
          <w:szCs w:val="22"/>
          <w:lang w:val="es-ES"/>
        </w:rPr>
      </w:pPr>
      <w:bookmarkStart w:id="9" w:name="justificación"/>
      <w:bookmarkStart w:id="10" w:name="_Toc240452465"/>
      <w:bookmarkEnd w:id="9"/>
      <w:r w:rsidRPr="007D70F0">
        <w:rPr>
          <w:sz w:val="22"/>
          <w:szCs w:val="22"/>
          <w:lang w:val="es-ES"/>
        </w:rPr>
        <w:lastRenderedPageBreak/>
        <w:t>2. Justificación</w:t>
      </w:r>
      <w:bookmarkEnd w:id="10"/>
    </w:p>
    <w:p w14:paraId="3DC0ACA5" w14:textId="683B5BED" w:rsidR="009D1E2F" w:rsidRPr="007D70F0" w:rsidRDefault="00826DB5">
      <w:pPr>
        <w:pStyle w:val="FirstParagraph"/>
        <w:rPr>
          <w:sz w:val="22"/>
          <w:szCs w:val="22"/>
          <w:lang w:val="es-ES"/>
        </w:rPr>
      </w:pPr>
      <w:r w:rsidRPr="007D70F0">
        <w:rPr>
          <w:sz w:val="22"/>
          <w:szCs w:val="22"/>
          <w:lang w:val="es-ES"/>
        </w:rPr>
        <w:t xml:space="preserve">El problema de la clasificación del algoritmo Sen2Cor es que analiza la imagen punto por punto (píxel a píxel), fijándose únicamente en el color y brillo exacto de cada punto por separado, sin tener en cuenta qué hay a su alrededor. Esta falta de contexto visual hace que el algoritmo clasifique </w:t>
      </w:r>
      <w:r w:rsidR="00642556" w:rsidRPr="007D70F0">
        <w:rPr>
          <w:sz w:val="22"/>
          <w:szCs w:val="22"/>
          <w:lang w:val="es-ES"/>
        </w:rPr>
        <w:t>erróneamente</w:t>
      </w:r>
      <w:r w:rsidRPr="007D70F0">
        <w:rPr>
          <w:sz w:val="22"/>
          <w:szCs w:val="22"/>
          <w:lang w:val="es-ES"/>
        </w:rPr>
        <w:t xml:space="preserve"> pixeles.</w:t>
      </w:r>
    </w:p>
    <w:p w14:paraId="23ABFA6E" w14:textId="3A81C085" w:rsidR="009D1E2F" w:rsidRPr="007D70F0" w:rsidRDefault="00826DB5">
      <w:pPr>
        <w:pStyle w:val="Textoindependiente"/>
        <w:rPr>
          <w:sz w:val="22"/>
          <w:szCs w:val="22"/>
          <w:lang w:val="es-ES"/>
        </w:rPr>
      </w:pPr>
      <w:r w:rsidRPr="007D70F0">
        <w:rPr>
          <w:sz w:val="22"/>
          <w:szCs w:val="22"/>
          <w:lang w:val="es-ES"/>
        </w:rPr>
        <w:t>En el caso específico de Cataluña, estos fallos en la clasificación de pixeles se detectan en tres casos concretos:</w:t>
      </w:r>
      <w:r w:rsidRPr="007D70F0">
        <w:rPr>
          <w:sz w:val="22"/>
          <w:szCs w:val="22"/>
          <w:lang w:val="es-ES"/>
        </w:rPr>
        <w:br/>
        <w:t>1: Confunde la nieve con nubes.</w:t>
      </w:r>
      <w:r w:rsidRPr="007D70F0">
        <w:rPr>
          <w:sz w:val="22"/>
          <w:szCs w:val="22"/>
          <w:lang w:val="es-ES"/>
        </w:rPr>
        <w:br/>
        <w:t>2: Confunde las sombras topográficas como sombras de nubes.</w:t>
      </w:r>
      <w:r w:rsidRPr="007D70F0">
        <w:rPr>
          <w:sz w:val="22"/>
          <w:szCs w:val="22"/>
          <w:lang w:val="es-ES"/>
        </w:rPr>
        <w:br/>
        <w:t xml:space="preserve">3: Clasifica aguas profundas con pixeles </w:t>
      </w:r>
      <w:proofErr w:type="spellStart"/>
      <w:r w:rsidRPr="007D70F0">
        <w:rPr>
          <w:sz w:val="22"/>
          <w:szCs w:val="22"/>
          <w:lang w:val="es-ES"/>
        </w:rPr>
        <w:t>nodata</w:t>
      </w:r>
      <w:proofErr w:type="spellEnd"/>
      <w:r w:rsidRPr="007D70F0">
        <w:rPr>
          <w:sz w:val="22"/>
          <w:szCs w:val="22"/>
          <w:lang w:val="es-ES"/>
        </w:rPr>
        <w:t xml:space="preserve"> y zonas de arrozales del delta del </w:t>
      </w:r>
      <w:r w:rsidR="00642556" w:rsidRPr="007D70F0">
        <w:rPr>
          <w:sz w:val="22"/>
          <w:szCs w:val="22"/>
          <w:lang w:val="es-ES"/>
        </w:rPr>
        <w:t>Ebro</w:t>
      </w:r>
      <w:r w:rsidRPr="007D70F0">
        <w:rPr>
          <w:sz w:val="22"/>
          <w:szCs w:val="22"/>
          <w:lang w:val="es-ES"/>
        </w:rPr>
        <w:t xml:space="preserve"> con masas de agua o nubes en lugar de pixeles de tierra.</w:t>
      </w:r>
    </w:p>
    <w:p w14:paraId="17B30230" w14:textId="4D28E544" w:rsidR="009D1E2F" w:rsidRPr="007D70F0" w:rsidRDefault="00826DB5">
      <w:pPr>
        <w:pStyle w:val="Textoindependiente"/>
        <w:rPr>
          <w:sz w:val="22"/>
          <w:szCs w:val="22"/>
          <w:lang w:val="es-ES"/>
        </w:rPr>
      </w:pPr>
      <w:r w:rsidRPr="007D70F0">
        <w:rPr>
          <w:sz w:val="22"/>
          <w:szCs w:val="22"/>
          <w:lang w:val="es-ES"/>
        </w:rPr>
        <w:t xml:space="preserve">Pero el aprendizaje profundo (Deep </w:t>
      </w:r>
      <w:proofErr w:type="spellStart"/>
      <w:r w:rsidRPr="007D70F0">
        <w:rPr>
          <w:sz w:val="22"/>
          <w:szCs w:val="22"/>
          <w:lang w:val="es-ES"/>
        </w:rPr>
        <w:t>Learning</w:t>
      </w:r>
      <w:proofErr w:type="spellEnd"/>
      <w:r w:rsidRPr="007D70F0">
        <w:rPr>
          <w:sz w:val="22"/>
          <w:szCs w:val="22"/>
          <w:lang w:val="es-ES"/>
        </w:rPr>
        <w:t xml:space="preserve">) ofrece una solución. A diferencia de las herramientas de clasificación </w:t>
      </w:r>
      <w:r w:rsidR="00642556" w:rsidRPr="007D70F0">
        <w:rPr>
          <w:sz w:val="22"/>
          <w:szCs w:val="22"/>
          <w:lang w:val="es-ES"/>
        </w:rPr>
        <w:t>programáticas</w:t>
      </w:r>
      <w:r w:rsidRPr="007D70F0">
        <w:rPr>
          <w:sz w:val="22"/>
          <w:szCs w:val="22"/>
          <w:lang w:val="es-ES"/>
        </w:rPr>
        <w:t xml:space="preserve"> tradicionales, las Redes Neuronales Convolucionales (CNN) poseen la capacidad de asimilar el contexto espacial, las texturas y la morfología del entorno. Esto permite al modelo diferenciar una nube de una cumbre nevada basándose no solo en su brillo individual, sino en su geometría y su relación con el territorio físico.</w:t>
      </w:r>
    </w:p>
    <w:p w14:paraId="4967B611" w14:textId="17D0710A" w:rsidR="009D1E2F" w:rsidRPr="007D70F0" w:rsidRDefault="00826DB5">
      <w:pPr>
        <w:pStyle w:val="Textoindependiente"/>
        <w:rPr>
          <w:sz w:val="22"/>
          <w:szCs w:val="22"/>
          <w:lang w:val="es-ES"/>
        </w:rPr>
      </w:pPr>
      <w:r w:rsidRPr="007D70F0">
        <w:rPr>
          <w:sz w:val="22"/>
          <w:szCs w:val="22"/>
          <w:lang w:val="es-ES"/>
        </w:rPr>
        <w:t xml:space="preserve">La observación de la tierra es clave para tomar buenas decisiones. Por ejemplo, ayuda a gestionar el agua durante las sequías (algo vital para organismos como </w:t>
      </w:r>
      <w:r w:rsidR="00642556">
        <w:rPr>
          <w:sz w:val="22"/>
          <w:szCs w:val="22"/>
          <w:lang w:val="es-ES"/>
        </w:rPr>
        <w:t>la agencia catalana del agua</w:t>
      </w:r>
      <w:r w:rsidRPr="007D70F0">
        <w:rPr>
          <w:sz w:val="22"/>
          <w:szCs w:val="22"/>
          <w:lang w:val="es-ES"/>
        </w:rPr>
        <w:t xml:space="preserve">, </w:t>
      </w:r>
      <w:r w:rsidR="00642556">
        <w:rPr>
          <w:sz w:val="22"/>
          <w:szCs w:val="22"/>
          <w:lang w:val="es-ES"/>
        </w:rPr>
        <w:t>ACA</w:t>
      </w:r>
      <w:r w:rsidRPr="007D70F0">
        <w:rPr>
          <w:sz w:val="22"/>
          <w:szCs w:val="22"/>
          <w:lang w:val="es-ES"/>
        </w:rPr>
        <w:t xml:space="preserve">) o a controlar la salud de los bosques. Si nos basamos en mapas satelitales que tienen errores, terminaremos tomando decisiones equivocadas. Con el modelo que se entrenara en este </w:t>
      </w:r>
      <w:r w:rsidR="00642556" w:rsidRPr="007D70F0">
        <w:rPr>
          <w:sz w:val="22"/>
          <w:szCs w:val="22"/>
          <w:lang w:val="es-ES"/>
        </w:rPr>
        <w:t>trabajo</w:t>
      </w:r>
      <w:r w:rsidRPr="007D70F0">
        <w:rPr>
          <w:sz w:val="22"/>
          <w:szCs w:val="22"/>
          <w:lang w:val="es-ES"/>
        </w:rPr>
        <w:t xml:space="preserve"> intentaremos mejorar la clasificación de pixeles de las </w:t>
      </w:r>
      <w:r w:rsidR="00642556" w:rsidRPr="007D70F0">
        <w:rPr>
          <w:sz w:val="22"/>
          <w:szCs w:val="22"/>
          <w:lang w:val="es-ES"/>
        </w:rPr>
        <w:t>imágenes</w:t>
      </w:r>
      <w:r w:rsidRPr="007D70F0">
        <w:rPr>
          <w:sz w:val="22"/>
          <w:szCs w:val="22"/>
          <w:lang w:val="es-ES"/>
        </w:rPr>
        <w:t xml:space="preserve"> </w:t>
      </w:r>
      <w:r w:rsidR="00642556" w:rsidRPr="007D70F0">
        <w:rPr>
          <w:sz w:val="22"/>
          <w:szCs w:val="22"/>
          <w:lang w:val="es-ES"/>
        </w:rPr>
        <w:t>Sentinel</w:t>
      </w:r>
      <w:r w:rsidRPr="007D70F0">
        <w:rPr>
          <w:sz w:val="22"/>
          <w:szCs w:val="22"/>
          <w:lang w:val="es-ES"/>
        </w:rPr>
        <w:t xml:space="preserve"> 2 en la zona de Cataluña.</w:t>
      </w:r>
    </w:p>
    <w:p w14:paraId="2AC080B8" w14:textId="77777777" w:rsidR="009D1E2F" w:rsidRPr="007D70F0" w:rsidRDefault="00826DB5">
      <w:pPr>
        <w:pStyle w:val="Ttulo1"/>
        <w:rPr>
          <w:sz w:val="22"/>
          <w:szCs w:val="22"/>
          <w:lang w:val="es-ES"/>
        </w:rPr>
      </w:pPr>
      <w:bookmarkStart w:id="11" w:name="contextualización-del-problema-el-límite"/>
      <w:bookmarkStart w:id="12" w:name="_Toc240452466"/>
      <w:bookmarkEnd w:id="11"/>
      <w:r w:rsidRPr="007D70F0">
        <w:rPr>
          <w:sz w:val="22"/>
          <w:szCs w:val="22"/>
          <w:lang w:val="es-ES"/>
        </w:rPr>
        <w:t>3. Contextualización del problema (El límite de Sen2Cor)</w:t>
      </w:r>
      <w:bookmarkEnd w:id="12"/>
    </w:p>
    <w:p w14:paraId="3616E4D1" w14:textId="77777777" w:rsidR="009D1E2F" w:rsidRPr="007D70F0" w:rsidRDefault="00826DB5">
      <w:pPr>
        <w:pStyle w:val="Compact"/>
        <w:numPr>
          <w:ilvl w:val="0"/>
          <w:numId w:val="7"/>
        </w:numPr>
        <w:rPr>
          <w:sz w:val="22"/>
          <w:szCs w:val="22"/>
          <w:lang w:val="es-ES"/>
        </w:rPr>
      </w:pPr>
      <w:r w:rsidRPr="007D70F0">
        <w:rPr>
          <w:b/>
          <w:sz w:val="22"/>
          <w:szCs w:val="22"/>
          <w:lang w:val="es-ES"/>
        </w:rPr>
        <w:t>Ambigüedad espectral de la Nieve:</w:t>
      </w:r>
      <w:r w:rsidRPr="007D70F0">
        <w:rPr>
          <w:sz w:val="22"/>
          <w:szCs w:val="22"/>
          <w:lang w:val="es-ES"/>
        </w:rPr>
        <w:t xml:space="preserve"> Sen2Cor puede confundir la firma espectral altamente reflectiva de la nieve de alta montaña (Pirineos) con los frentes de nubes gruesas.</w:t>
      </w:r>
    </w:p>
    <w:p w14:paraId="2754F4D4" w14:textId="77777777" w:rsidR="009D1E2F" w:rsidRPr="007D70F0" w:rsidRDefault="00826DB5">
      <w:pPr>
        <w:pStyle w:val="Compact"/>
        <w:numPr>
          <w:ilvl w:val="0"/>
          <w:numId w:val="7"/>
        </w:numPr>
        <w:rPr>
          <w:sz w:val="22"/>
          <w:szCs w:val="22"/>
          <w:lang w:val="es-ES"/>
        </w:rPr>
      </w:pPr>
      <w:r w:rsidRPr="007D70F0">
        <w:rPr>
          <w:b/>
          <w:sz w:val="22"/>
          <w:szCs w:val="22"/>
          <w:lang w:val="es-ES"/>
        </w:rPr>
        <w:t>Falsos positivos por Sombras Topográficas:</w:t>
      </w:r>
      <w:r w:rsidRPr="007D70F0">
        <w:rPr>
          <w:sz w:val="22"/>
          <w:szCs w:val="22"/>
          <w:lang w:val="es-ES"/>
        </w:rPr>
        <w:t xml:space="preserve"> Sen2Cor no trabaja con el modelo del terreno, por lo que a menudo clasifica la sombra oscura de una montaña como sombras de nubes, llenando los valles de falsas sombras de nubes.</w:t>
      </w:r>
    </w:p>
    <w:p w14:paraId="014126C3" w14:textId="77777777" w:rsidR="009D1E2F" w:rsidRPr="007D70F0" w:rsidRDefault="00826DB5">
      <w:pPr>
        <w:pStyle w:val="Compact"/>
        <w:numPr>
          <w:ilvl w:val="0"/>
          <w:numId w:val="7"/>
        </w:numPr>
        <w:rPr>
          <w:sz w:val="22"/>
          <w:szCs w:val="22"/>
          <w:lang w:val="es-ES"/>
        </w:rPr>
      </w:pPr>
      <w:r w:rsidRPr="007D70F0">
        <w:rPr>
          <w:b/>
          <w:sz w:val="22"/>
          <w:szCs w:val="22"/>
          <w:lang w:val="es-ES"/>
        </w:rPr>
        <w:t>Anomalías hídricas (El Delta del Ebro):</w:t>
      </w:r>
      <w:r w:rsidRPr="007D70F0">
        <w:rPr>
          <w:sz w:val="22"/>
          <w:szCs w:val="22"/>
          <w:lang w:val="es-ES"/>
        </w:rPr>
        <w:t xml:space="preserve"> Las grandes masas de agua profunda son diagnosticadas erróneamente como sombras o </w:t>
      </w:r>
      <w:proofErr w:type="spellStart"/>
      <w:r w:rsidRPr="007D70F0">
        <w:rPr>
          <w:sz w:val="22"/>
          <w:szCs w:val="22"/>
          <w:lang w:val="es-ES"/>
        </w:rPr>
        <w:t>nodata</w:t>
      </w:r>
      <w:proofErr w:type="spellEnd"/>
      <w:r w:rsidRPr="007D70F0">
        <w:rPr>
          <w:sz w:val="22"/>
          <w:szCs w:val="22"/>
          <w:lang w:val="es-ES"/>
        </w:rPr>
        <w:t>, mientras que los terrenos con alta saturación hídrica (arrozales inundados) son clasificados como masas de agua y en algunos casos también como nubes.</w:t>
      </w:r>
    </w:p>
    <w:p w14:paraId="3B78ADBA" w14:textId="77777777" w:rsidR="009D1E2F" w:rsidRPr="007D70F0" w:rsidRDefault="00826DB5">
      <w:pPr>
        <w:pStyle w:val="Ttulo1"/>
        <w:rPr>
          <w:sz w:val="22"/>
          <w:szCs w:val="22"/>
          <w:lang w:val="es-ES"/>
        </w:rPr>
      </w:pPr>
      <w:bookmarkStart w:id="13" w:name="objetivos-generales-y-específicos"/>
      <w:bookmarkStart w:id="14" w:name="_Toc240452467"/>
      <w:bookmarkEnd w:id="13"/>
      <w:r w:rsidRPr="007D70F0">
        <w:rPr>
          <w:sz w:val="22"/>
          <w:szCs w:val="22"/>
          <w:lang w:val="es-ES"/>
        </w:rPr>
        <w:t>4. Objetivos generales y específicos</w:t>
      </w:r>
      <w:bookmarkEnd w:id="14"/>
    </w:p>
    <w:p w14:paraId="1FAD9CD4" w14:textId="77777777" w:rsidR="009D1E2F" w:rsidRPr="007D70F0" w:rsidRDefault="00826DB5">
      <w:pPr>
        <w:pStyle w:val="Ttulo2"/>
        <w:rPr>
          <w:sz w:val="22"/>
          <w:szCs w:val="22"/>
          <w:lang w:val="es-ES"/>
        </w:rPr>
      </w:pPr>
      <w:bookmarkStart w:id="15" w:name="objetivo-general"/>
      <w:bookmarkStart w:id="16" w:name="_Toc240452468"/>
      <w:bookmarkEnd w:id="15"/>
      <w:r w:rsidRPr="007D70F0">
        <w:rPr>
          <w:sz w:val="22"/>
          <w:szCs w:val="22"/>
          <w:lang w:val="es-ES"/>
        </w:rPr>
        <w:t>4.1. Objetivo general</w:t>
      </w:r>
      <w:bookmarkEnd w:id="16"/>
    </w:p>
    <w:p w14:paraId="6266314D" w14:textId="77777777" w:rsidR="009D1E2F" w:rsidRPr="007D70F0" w:rsidRDefault="00826DB5">
      <w:pPr>
        <w:pStyle w:val="FirstParagraph"/>
        <w:rPr>
          <w:sz w:val="22"/>
          <w:szCs w:val="22"/>
          <w:lang w:val="es-ES"/>
        </w:rPr>
      </w:pPr>
      <w:r w:rsidRPr="007D70F0">
        <w:rPr>
          <w:sz w:val="22"/>
          <w:szCs w:val="22"/>
          <w:lang w:val="es-ES"/>
        </w:rPr>
        <w:t xml:space="preserve">Construir una arquitectura base que, siendo agnóstica al proveedor de infraestructura, permita la integración modular de modelos de Deep </w:t>
      </w:r>
      <w:proofErr w:type="spellStart"/>
      <w:r w:rsidRPr="007D70F0">
        <w:rPr>
          <w:sz w:val="22"/>
          <w:szCs w:val="22"/>
          <w:lang w:val="es-ES"/>
        </w:rPr>
        <w:t>Learning</w:t>
      </w:r>
      <w:proofErr w:type="spellEnd"/>
      <w:r w:rsidRPr="007D70F0">
        <w:rPr>
          <w:sz w:val="22"/>
          <w:szCs w:val="22"/>
          <w:lang w:val="es-ES"/>
        </w:rPr>
        <w:t xml:space="preserve"> y sus resultados en una herramienta WEB GIS. Caso de estudio: Integración de una red neuronal U-Net específica para la detección de nubes sobre Cataluña.</w:t>
      </w:r>
    </w:p>
    <w:p w14:paraId="057E5156" w14:textId="77777777" w:rsidR="009D1E2F" w:rsidRPr="007D70F0" w:rsidRDefault="00826DB5">
      <w:pPr>
        <w:pStyle w:val="Ttulo2"/>
        <w:rPr>
          <w:sz w:val="22"/>
          <w:szCs w:val="22"/>
        </w:rPr>
      </w:pPr>
      <w:bookmarkStart w:id="17" w:name="objetivos-específicos"/>
      <w:bookmarkStart w:id="18" w:name="_Toc240452469"/>
      <w:bookmarkEnd w:id="17"/>
      <w:r w:rsidRPr="007D70F0">
        <w:rPr>
          <w:sz w:val="22"/>
          <w:szCs w:val="22"/>
        </w:rPr>
        <w:t xml:space="preserve">4.2. </w:t>
      </w:r>
      <w:proofErr w:type="spellStart"/>
      <w:r w:rsidRPr="007D70F0">
        <w:rPr>
          <w:sz w:val="22"/>
          <w:szCs w:val="22"/>
        </w:rPr>
        <w:t>Objetivos</w:t>
      </w:r>
      <w:proofErr w:type="spellEnd"/>
      <w:r w:rsidRPr="007D70F0">
        <w:rPr>
          <w:sz w:val="22"/>
          <w:szCs w:val="22"/>
        </w:rPr>
        <w:t xml:space="preserve"> </w:t>
      </w:r>
      <w:proofErr w:type="spellStart"/>
      <w:r w:rsidRPr="007D70F0">
        <w:rPr>
          <w:sz w:val="22"/>
          <w:szCs w:val="22"/>
        </w:rPr>
        <w:t>específicos</w:t>
      </w:r>
      <w:bookmarkEnd w:id="18"/>
      <w:proofErr w:type="spellEnd"/>
    </w:p>
    <w:p w14:paraId="5A02F51B" w14:textId="7AA4737A" w:rsidR="009D1E2F" w:rsidRPr="007D70F0" w:rsidRDefault="00826DB5">
      <w:pPr>
        <w:numPr>
          <w:ilvl w:val="0"/>
          <w:numId w:val="8"/>
        </w:numPr>
        <w:rPr>
          <w:sz w:val="22"/>
          <w:szCs w:val="22"/>
          <w:lang w:val="es-ES"/>
        </w:rPr>
      </w:pPr>
      <w:r w:rsidRPr="007D70F0">
        <w:rPr>
          <w:b/>
          <w:sz w:val="22"/>
          <w:szCs w:val="22"/>
          <w:lang w:val="es-ES"/>
        </w:rPr>
        <w:t>Construir una infraestructura de datos replicable (Pipeline ETL):</w:t>
      </w:r>
      <w:r w:rsidRPr="007D70F0">
        <w:rPr>
          <w:sz w:val="22"/>
          <w:szCs w:val="22"/>
          <w:lang w:val="es-ES"/>
        </w:rPr>
        <w:t xml:space="preserve"> Desarrollar un flujo automatizado de extracción, transformación y carga (ETL) que abarque: la descarga de </w:t>
      </w:r>
      <w:proofErr w:type="spellStart"/>
      <w:r w:rsidRPr="007D70F0">
        <w:rPr>
          <w:sz w:val="22"/>
          <w:szCs w:val="22"/>
          <w:lang w:val="es-ES"/>
        </w:rPr>
        <w:lastRenderedPageBreak/>
        <w:t>imagenes</w:t>
      </w:r>
      <w:proofErr w:type="spellEnd"/>
      <w:r w:rsidRPr="007D70F0">
        <w:rPr>
          <w:sz w:val="22"/>
          <w:szCs w:val="22"/>
          <w:lang w:val="es-ES"/>
        </w:rPr>
        <w:t xml:space="preserve"> </w:t>
      </w:r>
      <w:proofErr w:type="spellStart"/>
      <w:r w:rsidRPr="007D70F0">
        <w:rPr>
          <w:sz w:val="22"/>
          <w:szCs w:val="22"/>
          <w:lang w:val="es-ES"/>
        </w:rPr>
        <w:t>sentinel</w:t>
      </w:r>
      <w:proofErr w:type="spellEnd"/>
      <w:r w:rsidRPr="007D70F0">
        <w:rPr>
          <w:sz w:val="22"/>
          <w:szCs w:val="22"/>
          <w:lang w:val="es-ES"/>
        </w:rPr>
        <w:t xml:space="preserve"> 2 L1C y la extracción de las máscaras de clasificación SCL generadas por Sen2Cor. Edición y clasificación manual de dichas máscaras para construir una Verdad Terrestre </w:t>
      </w:r>
      <w:r w:rsidRPr="00325F24">
        <w:rPr>
          <w:b/>
          <w:bCs/>
          <w:sz w:val="22"/>
          <w:szCs w:val="22"/>
          <w:lang w:val="es-ES"/>
        </w:rPr>
        <w:t>Ground Truth</w:t>
      </w:r>
      <w:r w:rsidRPr="007D70F0">
        <w:rPr>
          <w:sz w:val="22"/>
          <w:szCs w:val="22"/>
          <w:lang w:val="es-ES"/>
        </w:rPr>
        <w:t xml:space="preserve"> rigurosa, indispensable para el entrenamiento supervisado del modelo con datos de alta calidad.</w:t>
      </w:r>
    </w:p>
    <w:p w14:paraId="3E81F4BC" w14:textId="2014362C" w:rsidR="009D1E2F" w:rsidRPr="007D70F0" w:rsidRDefault="00826DB5">
      <w:pPr>
        <w:numPr>
          <w:ilvl w:val="0"/>
          <w:numId w:val="8"/>
        </w:numPr>
        <w:rPr>
          <w:sz w:val="22"/>
          <w:szCs w:val="22"/>
          <w:lang w:val="es-ES"/>
        </w:rPr>
      </w:pPr>
      <w:r w:rsidRPr="007D70F0">
        <w:rPr>
          <w:b/>
          <w:sz w:val="22"/>
          <w:szCs w:val="22"/>
          <w:lang w:val="es-ES"/>
        </w:rPr>
        <w:t>Entrenar y evaluar un modelo U-Net:</w:t>
      </w:r>
      <w:r w:rsidRPr="007D70F0">
        <w:rPr>
          <w:sz w:val="22"/>
          <w:szCs w:val="22"/>
          <w:lang w:val="es-ES"/>
        </w:rPr>
        <w:t xml:space="preserve"> Diseñar, entrenar y evaluar una red neuronal convolucional orientada específicamente a la </w:t>
      </w:r>
      <w:r w:rsidR="00325F24">
        <w:rPr>
          <w:sz w:val="22"/>
          <w:szCs w:val="22"/>
          <w:lang w:val="es-ES"/>
        </w:rPr>
        <w:t>detección</w:t>
      </w:r>
      <w:r w:rsidRPr="007D70F0">
        <w:rPr>
          <w:sz w:val="22"/>
          <w:szCs w:val="22"/>
          <w:lang w:val="es-ES"/>
        </w:rPr>
        <w:t xml:space="preserve"> de nubes en la región de Cataluña, acotando el espacio de trabajo a las órbitas R008 y R051 del satélite Sentinel-2.</w:t>
      </w:r>
    </w:p>
    <w:p w14:paraId="384C1402" w14:textId="39570855" w:rsidR="00325F24" w:rsidRPr="007D70F0" w:rsidRDefault="00826DB5" w:rsidP="00325F24">
      <w:pPr>
        <w:numPr>
          <w:ilvl w:val="0"/>
          <w:numId w:val="8"/>
        </w:numPr>
        <w:rPr>
          <w:sz w:val="22"/>
          <w:szCs w:val="22"/>
          <w:lang w:val="es-ES"/>
        </w:rPr>
      </w:pPr>
      <w:proofErr w:type="spellStart"/>
      <w:r w:rsidRPr="007D70F0">
        <w:rPr>
          <w:b/>
          <w:sz w:val="22"/>
          <w:szCs w:val="22"/>
          <w:lang w:val="es-ES"/>
        </w:rPr>
        <w:t>Analisis</w:t>
      </w:r>
      <w:proofErr w:type="spellEnd"/>
      <w:r w:rsidRPr="007D70F0">
        <w:rPr>
          <w:b/>
          <w:sz w:val="22"/>
          <w:szCs w:val="22"/>
          <w:lang w:val="es-ES"/>
        </w:rPr>
        <w:t xml:space="preserve"> comparativo:</w:t>
      </w:r>
      <w:r w:rsidRPr="007D70F0">
        <w:rPr>
          <w:sz w:val="22"/>
          <w:szCs w:val="22"/>
          <w:lang w:val="es-ES"/>
        </w:rPr>
        <w:t xml:space="preserve"> Métricas técnicas rigurosas (como </w:t>
      </w:r>
      <w:proofErr w:type="spellStart"/>
      <w:r w:rsidRPr="007D70F0">
        <w:rPr>
          <w:sz w:val="22"/>
          <w:szCs w:val="22"/>
          <w:lang w:val="es-ES"/>
        </w:rPr>
        <w:t>Recall</w:t>
      </w:r>
      <w:proofErr w:type="spellEnd"/>
      <w:r w:rsidRPr="007D70F0">
        <w:rPr>
          <w:sz w:val="22"/>
          <w:szCs w:val="22"/>
          <w:lang w:val="es-ES"/>
        </w:rPr>
        <w:t xml:space="preserve"> e </w:t>
      </w:r>
      <w:proofErr w:type="spellStart"/>
      <w:r w:rsidRPr="007D70F0">
        <w:rPr>
          <w:sz w:val="22"/>
          <w:szCs w:val="22"/>
          <w:lang w:val="es-ES"/>
        </w:rPr>
        <w:t>Intersection</w:t>
      </w:r>
      <w:proofErr w:type="spellEnd"/>
      <w:r w:rsidRPr="007D70F0">
        <w:rPr>
          <w:sz w:val="22"/>
          <w:szCs w:val="22"/>
          <w:lang w:val="es-ES"/>
        </w:rPr>
        <w:t xml:space="preserve"> </w:t>
      </w:r>
      <w:proofErr w:type="spellStart"/>
      <w:r w:rsidRPr="007D70F0">
        <w:rPr>
          <w:sz w:val="22"/>
          <w:szCs w:val="22"/>
          <w:lang w:val="es-ES"/>
        </w:rPr>
        <w:t>over</w:t>
      </w:r>
      <w:proofErr w:type="spellEnd"/>
      <w:r w:rsidRPr="007D70F0">
        <w:rPr>
          <w:sz w:val="22"/>
          <w:szCs w:val="22"/>
          <w:lang w:val="es-ES"/>
        </w:rPr>
        <w:t xml:space="preserve"> Union - </w:t>
      </w:r>
      <w:proofErr w:type="spellStart"/>
      <w:r w:rsidRPr="007D70F0">
        <w:rPr>
          <w:sz w:val="22"/>
          <w:szCs w:val="22"/>
          <w:lang w:val="es-ES"/>
        </w:rPr>
        <w:t>IoU</w:t>
      </w:r>
      <w:proofErr w:type="spellEnd"/>
      <w:r w:rsidRPr="007D70F0">
        <w:rPr>
          <w:sz w:val="22"/>
          <w:szCs w:val="22"/>
          <w:lang w:val="es-ES"/>
        </w:rPr>
        <w:t>)</w:t>
      </w:r>
      <w:r w:rsidR="00325F24">
        <w:rPr>
          <w:sz w:val="22"/>
          <w:szCs w:val="22"/>
          <w:lang w:val="es-ES"/>
        </w:rPr>
        <w:t>.</w:t>
      </w:r>
    </w:p>
    <w:p w14:paraId="20AAF6A8" w14:textId="77777777" w:rsidR="009D1E2F" w:rsidRPr="007D70F0" w:rsidRDefault="00826DB5">
      <w:pPr>
        <w:numPr>
          <w:ilvl w:val="0"/>
          <w:numId w:val="8"/>
        </w:numPr>
        <w:rPr>
          <w:sz w:val="22"/>
          <w:szCs w:val="22"/>
          <w:lang w:val="es-ES"/>
        </w:rPr>
      </w:pPr>
      <w:r w:rsidRPr="007D70F0">
        <w:rPr>
          <w:b/>
          <w:sz w:val="22"/>
          <w:szCs w:val="22"/>
          <w:lang w:val="es-ES"/>
        </w:rPr>
        <w:t>Desarrollar la plataforma Web GIS:</w:t>
      </w:r>
      <w:r w:rsidRPr="007D70F0">
        <w:rPr>
          <w:sz w:val="22"/>
          <w:szCs w:val="22"/>
          <w:lang w:val="es-ES"/>
        </w:rPr>
        <w:t xml:space="preserve"> Construir la infraestructura tecnológica web gis necesaria en un servidor web. Trabajar con librerías geoespaciales (</w:t>
      </w:r>
      <w:proofErr w:type="spellStart"/>
      <w:r w:rsidRPr="007D70F0">
        <w:rPr>
          <w:sz w:val="22"/>
          <w:szCs w:val="22"/>
          <w:lang w:val="es-ES"/>
        </w:rPr>
        <w:t>MapLibre</w:t>
      </w:r>
      <w:proofErr w:type="spellEnd"/>
      <w:r w:rsidRPr="007D70F0">
        <w:rPr>
          <w:sz w:val="22"/>
          <w:szCs w:val="22"/>
          <w:lang w:val="es-ES"/>
        </w:rPr>
        <w:t xml:space="preserve"> GL JS y </w:t>
      </w:r>
      <w:proofErr w:type="spellStart"/>
      <w:r w:rsidRPr="007D70F0">
        <w:rPr>
          <w:sz w:val="22"/>
          <w:szCs w:val="22"/>
          <w:lang w:val="es-ES"/>
        </w:rPr>
        <w:t>Svelte</w:t>
      </w:r>
      <w:proofErr w:type="spellEnd"/>
      <w:r w:rsidRPr="007D70F0">
        <w:rPr>
          <w:sz w:val="22"/>
          <w:szCs w:val="22"/>
          <w:lang w:val="es-ES"/>
        </w:rPr>
        <w:t xml:space="preserve">) para la visualización fluida de cartografía (2D), y servir las inferencias generadas por el modelo en formatos optimizados para la nube (como Cloud </w:t>
      </w:r>
      <w:proofErr w:type="spellStart"/>
      <w:r w:rsidRPr="007D70F0">
        <w:rPr>
          <w:sz w:val="22"/>
          <w:szCs w:val="22"/>
          <w:lang w:val="es-ES"/>
        </w:rPr>
        <w:t>Optimized</w:t>
      </w:r>
      <w:proofErr w:type="spellEnd"/>
      <w:r w:rsidRPr="007D70F0">
        <w:rPr>
          <w:sz w:val="22"/>
          <w:szCs w:val="22"/>
          <w:lang w:val="es-ES"/>
        </w:rPr>
        <w:t xml:space="preserve"> </w:t>
      </w:r>
      <w:proofErr w:type="spellStart"/>
      <w:r w:rsidRPr="007D70F0">
        <w:rPr>
          <w:sz w:val="22"/>
          <w:szCs w:val="22"/>
          <w:lang w:val="es-ES"/>
        </w:rPr>
        <w:t>GeoTIFF</w:t>
      </w:r>
      <w:proofErr w:type="spellEnd"/>
      <w:r w:rsidRPr="007D70F0">
        <w:rPr>
          <w:sz w:val="22"/>
          <w:szCs w:val="22"/>
          <w:lang w:val="es-ES"/>
        </w:rPr>
        <w:t xml:space="preserve"> o </w:t>
      </w:r>
      <w:proofErr w:type="spellStart"/>
      <w:r w:rsidRPr="007D70F0">
        <w:rPr>
          <w:sz w:val="22"/>
          <w:szCs w:val="22"/>
          <w:lang w:val="es-ES"/>
        </w:rPr>
        <w:t>PMTiles</w:t>
      </w:r>
      <w:proofErr w:type="spellEnd"/>
      <w:r w:rsidRPr="007D70F0">
        <w:rPr>
          <w:sz w:val="22"/>
          <w:szCs w:val="22"/>
          <w:lang w:val="es-ES"/>
        </w:rPr>
        <w:t>), demostrando la viabilidad de su integración y consumo de datos en entornos web.</w:t>
      </w:r>
    </w:p>
    <w:p w14:paraId="59C552F6" w14:textId="77777777" w:rsidR="009D1E2F" w:rsidRPr="007D70F0" w:rsidRDefault="00826DB5">
      <w:pPr>
        <w:pStyle w:val="Ttulo1"/>
        <w:rPr>
          <w:sz w:val="22"/>
          <w:szCs w:val="22"/>
          <w:lang w:val="es-ES"/>
        </w:rPr>
      </w:pPr>
      <w:bookmarkStart w:id="19" w:name="marco-teórico-y-conceptos-clave-para-una"/>
      <w:bookmarkStart w:id="20" w:name="_Toc240452470"/>
      <w:bookmarkEnd w:id="19"/>
      <w:r w:rsidRPr="007D70F0">
        <w:rPr>
          <w:sz w:val="22"/>
          <w:szCs w:val="22"/>
          <w:lang w:val="es-ES"/>
        </w:rPr>
        <w:t>5. Marco teórico y conceptos clave para una arquitectura U-Net</w:t>
      </w:r>
      <w:bookmarkEnd w:id="20"/>
    </w:p>
    <w:p w14:paraId="020C8F99" w14:textId="6A35C390" w:rsidR="009D1E2F" w:rsidRPr="007D70F0" w:rsidRDefault="00826DB5">
      <w:pPr>
        <w:pStyle w:val="FirstParagraph"/>
        <w:rPr>
          <w:sz w:val="22"/>
          <w:szCs w:val="22"/>
          <w:lang w:val="es-ES"/>
        </w:rPr>
      </w:pPr>
      <w:r w:rsidRPr="007D70F0">
        <w:rPr>
          <w:sz w:val="22"/>
          <w:szCs w:val="22"/>
          <w:lang w:val="es-ES"/>
        </w:rPr>
        <w:t>Reflexiones y decisiones sobre la construcción del modelo y sus datos de entrada</w:t>
      </w:r>
      <w:r w:rsidR="00A543ED">
        <w:rPr>
          <w:sz w:val="22"/>
          <w:szCs w:val="22"/>
          <w:lang w:val="es-ES"/>
        </w:rPr>
        <w:t xml:space="preserve"> y salida</w:t>
      </w:r>
      <w:r w:rsidRPr="007D70F0">
        <w:rPr>
          <w:sz w:val="22"/>
          <w:szCs w:val="22"/>
          <w:lang w:val="es-ES"/>
        </w:rPr>
        <w:t>.</w:t>
      </w:r>
    </w:p>
    <w:p w14:paraId="36ED8719" w14:textId="77777777" w:rsidR="009D1E2F" w:rsidRPr="007D70F0" w:rsidRDefault="00826DB5">
      <w:pPr>
        <w:pStyle w:val="Ttulo2"/>
        <w:rPr>
          <w:sz w:val="22"/>
          <w:szCs w:val="22"/>
          <w:lang w:val="es-ES"/>
        </w:rPr>
      </w:pPr>
      <w:bookmarkStart w:id="21" w:name="datos-espaciales-sentinel-2-y-el-espectr"/>
      <w:bookmarkStart w:id="22" w:name="_Toc240452471"/>
      <w:bookmarkEnd w:id="21"/>
      <w:r w:rsidRPr="007D70F0">
        <w:rPr>
          <w:sz w:val="22"/>
          <w:szCs w:val="22"/>
          <w:lang w:val="es-ES"/>
        </w:rPr>
        <w:t>5.1. Datos espaciales: Sentinel-2 y el espectro electromagnético</w:t>
      </w:r>
      <w:bookmarkEnd w:id="22"/>
    </w:p>
    <w:p w14:paraId="51648B7F" w14:textId="234C2D44" w:rsidR="009D1E2F" w:rsidRPr="007D70F0" w:rsidRDefault="009A5232">
      <w:pPr>
        <w:pStyle w:val="FirstParagraph"/>
        <w:rPr>
          <w:sz w:val="22"/>
          <w:szCs w:val="22"/>
          <w:lang w:val="es-ES"/>
        </w:rPr>
      </w:pPr>
      <w:r w:rsidRPr="009A5232">
        <w:rPr>
          <w:sz w:val="22"/>
          <w:szCs w:val="22"/>
          <w:lang w:val="es-ES"/>
        </w:rPr>
        <w:t xml:space="preserve">Para que el modelo aprenda a diferenciar mejor los elementos, no </w:t>
      </w:r>
      <w:r>
        <w:rPr>
          <w:sz w:val="22"/>
          <w:szCs w:val="22"/>
          <w:lang w:val="es-ES"/>
        </w:rPr>
        <w:t>se trabaja solamente con la imagen RGB</w:t>
      </w:r>
      <w:r w:rsidRPr="009A5232">
        <w:rPr>
          <w:sz w:val="22"/>
          <w:szCs w:val="22"/>
          <w:lang w:val="es-ES"/>
        </w:rPr>
        <w:t xml:space="preserve">, </w:t>
      </w:r>
      <w:r>
        <w:rPr>
          <w:sz w:val="22"/>
          <w:szCs w:val="22"/>
          <w:lang w:val="es-ES"/>
        </w:rPr>
        <w:t>le proporcionamos al modelo</w:t>
      </w:r>
      <w:r w:rsidRPr="009A5232">
        <w:rPr>
          <w:sz w:val="22"/>
          <w:szCs w:val="22"/>
          <w:lang w:val="es-ES"/>
        </w:rPr>
        <w:t xml:space="preserve"> 7 capas de información </w:t>
      </w:r>
      <w:r>
        <w:rPr>
          <w:sz w:val="22"/>
          <w:szCs w:val="22"/>
          <w:lang w:val="es-ES"/>
        </w:rPr>
        <w:t>para diferenciar elementos distintos con los datos de las 7 capas</w:t>
      </w:r>
      <w:r w:rsidRPr="009A5232">
        <w:rPr>
          <w:sz w:val="22"/>
          <w:szCs w:val="22"/>
          <w:lang w:val="es-ES"/>
        </w:rPr>
        <w:t>:</w:t>
      </w:r>
    </w:p>
    <w:p w14:paraId="19486792" w14:textId="77777777" w:rsidR="009D1E2F" w:rsidRPr="007D70F0" w:rsidRDefault="00826DB5">
      <w:pPr>
        <w:pStyle w:val="Compact"/>
        <w:numPr>
          <w:ilvl w:val="0"/>
          <w:numId w:val="9"/>
        </w:numPr>
        <w:rPr>
          <w:sz w:val="22"/>
          <w:szCs w:val="22"/>
          <w:lang w:val="es-ES"/>
        </w:rPr>
      </w:pPr>
      <w:r w:rsidRPr="007D70F0">
        <w:rPr>
          <w:b/>
          <w:sz w:val="22"/>
          <w:szCs w:val="22"/>
          <w:lang w:val="es-ES"/>
        </w:rPr>
        <w:t>Espectro visible (Bandas 2, 3 y 4):</w:t>
      </w:r>
      <w:r w:rsidRPr="007D70F0">
        <w:rPr>
          <w:sz w:val="22"/>
          <w:szCs w:val="22"/>
          <w:lang w:val="es-ES"/>
        </w:rPr>
        <w:t xml:space="preserve"> Azul, verde y rojo. Capturan las texturas físicas, los verdaderos colores de las cubiertas terrestres y las sombras topográficas.</w:t>
      </w:r>
      <w:r w:rsidRPr="007D70F0">
        <w:rPr>
          <w:sz w:val="22"/>
          <w:szCs w:val="22"/>
          <w:lang w:val="es-ES"/>
        </w:rPr>
        <w:br/>
      </w:r>
    </w:p>
    <w:p w14:paraId="09BA1D1D" w14:textId="77777777" w:rsidR="009D1E2F" w:rsidRPr="007D70F0" w:rsidRDefault="00826DB5">
      <w:pPr>
        <w:pStyle w:val="Compact"/>
        <w:numPr>
          <w:ilvl w:val="0"/>
          <w:numId w:val="9"/>
        </w:numPr>
        <w:rPr>
          <w:sz w:val="22"/>
          <w:szCs w:val="22"/>
          <w:lang w:val="es-ES"/>
        </w:rPr>
      </w:pPr>
      <w:r w:rsidRPr="007D70F0">
        <w:rPr>
          <w:b/>
          <w:sz w:val="22"/>
          <w:szCs w:val="22"/>
          <w:lang w:val="es-ES"/>
        </w:rPr>
        <w:t>Infrarrojo Cercano o NIR (Banda 8):</w:t>
      </w:r>
      <w:r w:rsidRPr="007D70F0">
        <w:rPr>
          <w:sz w:val="22"/>
          <w:szCs w:val="22"/>
          <w:lang w:val="es-ES"/>
        </w:rPr>
        <w:t xml:space="preserve"> Identifica la vegetación (caracterizada por una alta reflectancia en el NIR) y los cuerpos de agua (que absorben esta radiación, presentando firmas espectrales muy oscuras).</w:t>
      </w:r>
      <w:r w:rsidRPr="007D70F0">
        <w:rPr>
          <w:sz w:val="22"/>
          <w:szCs w:val="22"/>
          <w:lang w:val="es-ES"/>
        </w:rPr>
        <w:br/>
      </w:r>
    </w:p>
    <w:p w14:paraId="43FBA98B" w14:textId="77777777" w:rsidR="009D1E2F" w:rsidRPr="007D70F0" w:rsidRDefault="00826DB5">
      <w:pPr>
        <w:pStyle w:val="Compact"/>
        <w:numPr>
          <w:ilvl w:val="0"/>
          <w:numId w:val="9"/>
        </w:numPr>
        <w:rPr>
          <w:sz w:val="22"/>
          <w:szCs w:val="22"/>
          <w:lang w:val="es-ES"/>
        </w:rPr>
      </w:pPr>
      <w:r w:rsidRPr="007D70F0">
        <w:rPr>
          <w:b/>
          <w:sz w:val="22"/>
          <w:szCs w:val="22"/>
          <w:lang w:val="es-ES"/>
        </w:rPr>
        <w:t>Infrarrojo de Onda Corta o SWIR (Bandas 11 y 12):</w:t>
      </w:r>
      <w:r w:rsidRPr="007D70F0">
        <w:rPr>
          <w:sz w:val="22"/>
          <w:szCs w:val="22"/>
          <w:lang w:val="es-ES"/>
        </w:rPr>
        <w:t xml:space="preserve"> Fundamental para resolver la ambigüedad espectral de la nieve. Físicamente, las nubes presentan alta reflectancia en el SWIR, mientras que la nieve lo absorbe fuertemente, permitiendo su separación matemática.</w:t>
      </w:r>
      <w:r w:rsidRPr="007D70F0">
        <w:rPr>
          <w:sz w:val="22"/>
          <w:szCs w:val="22"/>
          <w:lang w:val="es-ES"/>
        </w:rPr>
        <w:br/>
      </w:r>
    </w:p>
    <w:p w14:paraId="70FE8941" w14:textId="77777777" w:rsidR="00B04E67" w:rsidRDefault="00826DB5" w:rsidP="00B04E67">
      <w:pPr>
        <w:pStyle w:val="Compact"/>
        <w:numPr>
          <w:ilvl w:val="0"/>
          <w:numId w:val="9"/>
        </w:numPr>
        <w:rPr>
          <w:sz w:val="22"/>
          <w:szCs w:val="22"/>
          <w:lang w:val="es-ES"/>
        </w:rPr>
      </w:pPr>
      <w:r w:rsidRPr="00B04E67">
        <w:rPr>
          <w:b/>
          <w:sz w:val="22"/>
          <w:szCs w:val="22"/>
          <w:lang w:val="es-ES"/>
        </w:rPr>
        <w:t>NDSI (</w:t>
      </w:r>
      <w:proofErr w:type="spellStart"/>
      <w:r w:rsidRPr="00B04E67">
        <w:rPr>
          <w:b/>
          <w:i/>
          <w:sz w:val="22"/>
          <w:szCs w:val="22"/>
          <w:lang w:val="es-ES"/>
        </w:rPr>
        <w:t>Normalized</w:t>
      </w:r>
      <w:proofErr w:type="spellEnd"/>
      <w:r w:rsidRPr="00B04E67">
        <w:rPr>
          <w:b/>
          <w:i/>
          <w:sz w:val="22"/>
          <w:szCs w:val="22"/>
          <w:lang w:val="es-ES"/>
        </w:rPr>
        <w:t xml:space="preserve"> </w:t>
      </w:r>
      <w:proofErr w:type="spellStart"/>
      <w:r w:rsidRPr="00B04E67">
        <w:rPr>
          <w:b/>
          <w:i/>
          <w:sz w:val="22"/>
          <w:szCs w:val="22"/>
          <w:lang w:val="es-ES"/>
        </w:rPr>
        <w:t>Difference</w:t>
      </w:r>
      <w:proofErr w:type="spellEnd"/>
      <w:r w:rsidRPr="00B04E67">
        <w:rPr>
          <w:b/>
          <w:i/>
          <w:sz w:val="22"/>
          <w:szCs w:val="22"/>
          <w:lang w:val="es-ES"/>
        </w:rPr>
        <w:t xml:space="preserve"> Snow </w:t>
      </w:r>
      <w:proofErr w:type="spellStart"/>
      <w:r w:rsidRPr="00B04E67">
        <w:rPr>
          <w:b/>
          <w:i/>
          <w:sz w:val="22"/>
          <w:szCs w:val="22"/>
          <w:lang w:val="es-ES"/>
        </w:rPr>
        <w:t>Index</w:t>
      </w:r>
      <w:proofErr w:type="spellEnd"/>
      <w:r w:rsidRPr="00B04E67">
        <w:rPr>
          <w:b/>
          <w:sz w:val="22"/>
          <w:szCs w:val="22"/>
          <w:lang w:val="es-ES"/>
        </w:rPr>
        <w:t>):</w:t>
      </w:r>
      <w:r w:rsidRPr="00B04E67">
        <w:rPr>
          <w:sz w:val="22"/>
          <w:szCs w:val="22"/>
          <w:lang w:val="es-ES"/>
        </w:rPr>
        <w:t xml:space="preserve"> </w:t>
      </w:r>
      <w:bookmarkStart w:id="23" w:name="inteligencia-artificial-la-arquitectura-"/>
      <w:bookmarkStart w:id="24" w:name="_Toc240452472"/>
      <w:bookmarkEnd w:id="23"/>
      <w:r w:rsidR="00B04E67">
        <w:rPr>
          <w:sz w:val="22"/>
          <w:szCs w:val="22"/>
          <w:lang w:val="es-ES"/>
        </w:rPr>
        <w:t xml:space="preserve">Es </w:t>
      </w:r>
      <w:proofErr w:type="gramStart"/>
      <w:r w:rsidR="00B04E67">
        <w:rPr>
          <w:sz w:val="22"/>
          <w:szCs w:val="22"/>
          <w:lang w:val="es-ES"/>
        </w:rPr>
        <w:t xml:space="preserve">la </w:t>
      </w:r>
      <w:r w:rsidR="00B04E67" w:rsidRPr="00B04E67">
        <w:rPr>
          <w:sz w:val="22"/>
          <w:szCs w:val="22"/>
          <w:lang w:val="es-ES"/>
        </w:rPr>
        <w:t xml:space="preserve"> </w:t>
      </w:r>
      <w:r w:rsidR="00B04E67" w:rsidRPr="00B04E67">
        <w:rPr>
          <w:sz w:val="22"/>
          <w:szCs w:val="22"/>
          <w:lang w:val="es-ES"/>
        </w:rPr>
        <w:t>combina</w:t>
      </w:r>
      <w:r w:rsidR="00B04E67">
        <w:rPr>
          <w:sz w:val="22"/>
          <w:szCs w:val="22"/>
          <w:lang w:val="es-ES"/>
        </w:rPr>
        <w:t>ción</w:t>
      </w:r>
      <w:proofErr w:type="gramEnd"/>
      <w:r w:rsidR="00B04E67" w:rsidRPr="00B04E67">
        <w:rPr>
          <w:sz w:val="22"/>
          <w:szCs w:val="22"/>
          <w:lang w:val="es-ES"/>
        </w:rPr>
        <w:t xml:space="preserve"> </w:t>
      </w:r>
      <w:r w:rsidR="00B04E67">
        <w:rPr>
          <w:sz w:val="22"/>
          <w:szCs w:val="22"/>
          <w:lang w:val="es-ES"/>
        </w:rPr>
        <w:t>del verde</w:t>
      </w:r>
      <w:r w:rsidR="00B04E67" w:rsidRPr="00B04E67">
        <w:rPr>
          <w:sz w:val="22"/>
          <w:szCs w:val="22"/>
          <w:lang w:val="es-ES"/>
        </w:rPr>
        <w:t xml:space="preserve"> y </w:t>
      </w:r>
      <w:r w:rsidR="00B04E67">
        <w:rPr>
          <w:sz w:val="22"/>
          <w:szCs w:val="22"/>
          <w:lang w:val="es-ES"/>
        </w:rPr>
        <w:t xml:space="preserve">el </w:t>
      </w:r>
      <w:proofErr w:type="gramStart"/>
      <w:r w:rsidR="00B04E67">
        <w:rPr>
          <w:sz w:val="22"/>
          <w:szCs w:val="22"/>
          <w:lang w:val="es-ES"/>
        </w:rPr>
        <w:t xml:space="preserve">canal </w:t>
      </w:r>
      <w:r w:rsidR="00B04E67" w:rsidRPr="00B04E67">
        <w:rPr>
          <w:sz w:val="22"/>
          <w:szCs w:val="22"/>
          <w:lang w:val="es-ES"/>
        </w:rPr>
        <w:t xml:space="preserve"> infrarroja</w:t>
      </w:r>
      <w:proofErr w:type="gramEnd"/>
      <w:r w:rsidR="00B04E67" w:rsidRPr="00B04E67">
        <w:rPr>
          <w:sz w:val="22"/>
          <w:szCs w:val="22"/>
          <w:lang w:val="es-ES"/>
        </w:rPr>
        <w:t xml:space="preserve">. </w:t>
      </w:r>
      <w:r w:rsidR="00B04E67">
        <w:rPr>
          <w:sz w:val="22"/>
          <w:szCs w:val="22"/>
          <w:lang w:val="es-ES"/>
        </w:rPr>
        <w:t>Da información de que es nieve para diferenciarla de nubes</w:t>
      </w:r>
      <w:r w:rsidR="00B04E67" w:rsidRPr="00B04E67">
        <w:rPr>
          <w:sz w:val="22"/>
          <w:szCs w:val="22"/>
          <w:lang w:val="es-ES"/>
        </w:rPr>
        <w:t>, ayudando a que el modelo aprenda más rápido y con menos errores.</w:t>
      </w:r>
    </w:p>
    <w:p w14:paraId="00FA414A" w14:textId="77777777" w:rsidR="00B04E67" w:rsidRDefault="00B04E67" w:rsidP="00B04E67">
      <w:pPr>
        <w:pStyle w:val="Compact"/>
        <w:rPr>
          <w:sz w:val="22"/>
          <w:szCs w:val="22"/>
          <w:lang w:val="es-ES"/>
        </w:rPr>
      </w:pPr>
    </w:p>
    <w:p w14:paraId="005D444A" w14:textId="77777777" w:rsidR="00B04E67" w:rsidRDefault="00B04E67" w:rsidP="00B04E67">
      <w:pPr>
        <w:pStyle w:val="Compact"/>
        <w:rPr>
          <w:sz w:val="22"/>
          <w:szCs w:val="22"/>
          <w:lang w:val="es-ES"/>
        </w:rPr>
      </w:pPr>
    </w:p>
    <w:p w14:paraId="59EBBF62" w14:textId="77777777" w:rsidR="00B04E67" w:rsidRDefault="00B04E67" w:rsidP="00B04E67">
      <w:pPr>
        <w:pStyle w:val="Compact"/>
        <w:rPr>
          <w:sz w:val="22"/>
          <w:szCs w:val="22"/>
          <w:lang w:val="es-ES"/>
        </w:rPr>
      </w:pPr>
    </w:p>
    <w:p w14:paraId="35C7242D" w14:textId="77777777" w:rsidR="00B04E67" w:rsidRDefault="00B04E67" w:rsidP="00B04E67">
      <w:pPr>
        <w:pStyle w:val="Compact"/>
        <w:rPr>
          <w:sz w:val="22"/>
          <w:szCs w:val="22"/>
          <w:lang w:val="es-ES"/>
        </w:rPr>
      </w:pPr>
    </w:p>
    <w:p w14:paraId="7295176B" w14:textId="77777777" w:rsidR="00B04E67" w:rsidRDefault="00B04E67" w:rsidP="00B04E67">
      <w:pPr>
        <w:pStyle w:val="Compact"/>
        <w:rPr>
          <w:sz w:val="22"/>
          <w:szCs w:val="22"/>
          <w:lang w:val="es-ES"/>
        </w:rPr>
      </w:pPr>
    </w:p>
    <w:p w14:paraId="770A327D" w14:textId="77777777" w:rsidR="00B04E67" w:rsidRDefault="00B04E67" w:rsidP="00B04E67">
      <w:pPr>
        <w:pStyle w:val="Compact"/>
        <w:rPr>
          <w:sz w:val="22"/>
          <w:szCs w:val="22"/>
          <w:lang w:val="es-ES"/>
        </w:rPr>
      </w:pPr>
    </w:p>
    <w:p w14:paraId="365843E3" w14:textId="77777777" w:rsidR="00B04E67" w:rsidRDefault="00B04E67" w:rsidP="00B04E67">
      <w:pPr>
        <w:pStyle w:val="Compact"/>
        <w:ind w:left="480"/>
        <w:rPr>
          <w:sz w:val="22"/>
          <w:szCs w:val="22"/>
          <w:lang w:val="es-ES"/>
        </w:rPr>
      </w:pPr>
    </w:p>
    <w:p w14:paraId="36FA1946" w14:textId="6FE46F42" w:rsidR="009D1E2F" w:rsidRPr="00B04E67" w:rsidRDefault="00826DB5" w:rsidP="00B04E67">
      <w:pPr>
        <w:pStyle w:val="Compact"/>
        <w:rPr>
          <w:b/>
          <w:bCs/>
          <w:color w:val="365F91" w:themeColor="accent1" w:themeShade="BF"/>
          <w:sz w:val="22"/>
          <w:szCs w:val="22"/>
          <w:lang w:val="es-ES"/>
        </w:rPr>
      </w:pPr>
      <w:r w:rsidRPr="00B04E67">
        <w:rPr>
          <w:b/>
          <w:bCs/>
          <w:color w:val="365F91" w:themeColor="accent1" w:themeShade="BF"/>
          <w:sz w:val="22"/>
          <w:szCs w:val="22"/>
          <w:lang w:val="es-ES"/>
        </w:rPr>
        <w:lastRenderedPageBreak/>
        <w:t>5.2. Inteligencia Artificial: La Arquitectura U-Net</w:t>
      </w:r>
      <w:bookmarkEnd w:id="24"/>
    </w:p>
    <w:p w14:paraId="2A3DF752" w14:textId="70C7C95B" w:rsidR="00B04E67" w:rsidRDefault="00B04E67">
      <w:pPr>
        <w:pStyle w:val="Ttulo3"/>
        <w:rPr>
          <w:rFonts w:asciiTheme="minorHAnsi" w:eastAsiaTheme="minorHAnsi" w:hAnsiTheme="minorHAnsi" w:cstheme="minorBidi"/>
          <w:b w:val="0"/>
          <w:bCs w:val="0"/>
          <w:color w:val="auto"/>
          <w:sz w:val="22"/>
          <w:szCs w:val="22"/>
          <w:lang w:val="es-ES"/>
        </w:rPr>
      </w:pPr>
      <w:bookmarkStart w:id="25" w:name="teoría-de-funcionamiento"/>
      <w:bookmarkStart w:id="26" w:name="_Toc240452473"/>
      <w:bookmarkEnd w:id="25"/>
      <w:r w:rsidRPr="00B04E67">
        <w:rPr>
          <w:rFonts w:asciiTheme="minorHAnsi" w:eastAsiaTheme="minorHAnsi" w:hAnsiTheme="minorHAnsi" w:cstheme="minorBidi"/>
          <w:b w:val="0"/>
          <w:bCs w:val="0"/>
          <w:color w:val="auto"/>
          <w:sz w:val="22"/>
          <w:szCs w:val="22"/>
          <w:lang w:val="es-ES"/>
        </w:rPr>
        <w:t xml:space="preserve">A diferencia de los algoritmos </w:t>
      </w:r>
      <w:r>
        <w:rPr>
          <w:rFonts w:asciiTheme="minorHAnsi" w:eastAsiaTheme="minorHAnsi" w:hAnsiTheme="minorHAnsi" w:cstheme="minorBidi"/>
          <w:b w:val="0"/>
          <w:bCs w:val="0"/>
          <w:color w:val="auto"/>
          <w:sz w:val="22"/>
          <w:szCs w:val="22"/>
          <w:lang w:val="es-ES"/>
        </w:rPr>
        <w:t>programáticos</w:t>
      </w:r>
      <w:r w:rsidRPr="00B04E67">
        <w:rPr>
          <w:rFonts w:asciiTheme="minorHAnsi" w:eastAsiaTheme="minorHAnsi" w:hAnsiTheme="minorHAnsi" w:cstheme="minorBidi"/>
          <w:b w:val="0"/>
          <w:bCs w:val="0"/>
          <w:color w:val="auto"/>
          <w:sz w:val="22"/>
          <w:szCs w:val="22"/>
          <w:lang w:val="es-ES"/>
        </w:rPr>
        <w:t xml:space="preserve">, que analizan las imágenes punto por punto sin tener en cuenta lo que hay a su alrededor, este proyecto utiliza el Aprendizaje Profundo (Deep </w:t>
      </w:r>
      <w:proofErr w:type="spellStart"/>
      <w:r w:rsidRPr="00B04E67">
        <w:rPr>
          <w:rFonts w:asciiTheme="minorHAnsi" w:eastAsiaTheme="minorHAnsi" w:hAnsiTheme="minorHAnsi" w:cstheme="minorBidi"/>
          <w:b w:val="0"/>
          <w:bCs w:val="0"/>
          <w:color w:val="auto"/>
          <w:sz w:val="22"/>
          <w:szCs w:val="22"/>
          <w:lang w:val="es-ES"/>
        </w:rPr>
        <w:t>Learning</w:t>
      </w:r>
      <w:proofErr w:type="spellEnd"/>
      <w:r w:rsidRPr="00B04E67">
        <w:rPr>
          <w:rFonts w:asciiTheme="minorHAnsi" w:eastAsiaTheme="minorHAnsi" w:hAnsiTheme="minorHAnsi" w:cstheme="minorBidi"/>
          <w:b w:val="0"/>
          <w:bCs w:val="0"/>
          <w:color w:val="auto"/>
          <w:sz w:val="22"/>
          <w:szCs w:val="22"/>
          <w:lang w:val="es-ES"/>
        </w:rPr>
        <w:t xml:space="preserve">) para entender el contexto visual completo. En concreto, se ha programado desde cero una red neuronal llamada U-Net utilizando </w:t>
      </w:r>
      <w:proofErr w:type="spellStart"/>
      <w:r w:rsidRPr="00B04E67">
        <w:rPr>
          <w:rFonts w:asciiTheme="minorHAnsi" w:eastAsiaTheme="minorHAnsi" w:hAnsiTheme="minorHAnsi" w:cstheme="minorBidi"/>
          <w:b w:val="0"/>
          <w:bCs w:val="0"/>
          <w:color w:val="auto"/>
          <w:sz w:val="22"/>
          <w:szCs w:val="22"/>
          <w:lang w:val="es-ES"/>
        </w:rPr>
        <w:t>PyTorch</w:t>
      </w:r>
      <w:proofErr w:type="spellEnd"/>
      <w:r w:rsidRPr="00B04E67">
        <w:rPr>
          <w:rFonts w:asciiTheme="minorHAnsi" w:eastAsiaTheme="minorHAnsi" w:hAnsiTheme="minorHAnsi" w:cstheme="minorBidi"/>
          <w:b w:val="0"/>
          <w:bCs w:val="0"/>
          <w:color w:val="auto"/>
          <w:sz w:val="22"/>
          <w:szCs w:val="22"/>
          <w:lang w:val="es-ES"/>
        </w:rPr>
        <w:t>, la tecnología de referencia actual en la industria científica.</w:t>
      </w:r>
      <w:r>
        <w:rPr>
          <w:rFonts w:asciiTheme="minorHAnsi" w:eastAsiaTheme="minorHAnsi" w:hAnsiTheme="minorHAnsi" w:cstheme="minorBidi"/>
          <w:b w:val="0"/>
          <w:bCs w:val="0"/>
          <w:color w:val="auto"/>
          <w:sz w:val="22"/>
          <w:szCs w:val="22"/>
          <w:lang w:val="es-ES"/>
        </w:rPr>
        <w:t xml:space="preserve">  </w:t>
      </w:r>
    </w:p>
    <w:p w14:paraId="5BB3AE40" w14:textId="0AD50C1A" w:rsidR="009D1E2F" w:rsidRPr="007D70F0" w:rsidRDefault="00826DB5">
      <w:pPr>
        <w:pStyle w:val="Ttulo3"/>
        <w:rPr>
          <w:sz w:val="22"/>
          <w:szCs w:val="22"/>
          <w:lang w:val="es-ES"/>
        </w:rPr>
      </w:pPr>
      <w:r w:rsidRPr="007D70F0">
        <w:rPr>
          <w:sz w:val="22"/>
          <w:szCs w:val="22"/>
          <w:lang w:val="es-ES"/>
        </w:rPr>
        <w:t>5.2.1. Teoría de Funcionamiento</w:t>
      </w:r>
      <w:bookmarkEnd w:id="26"/>
    </w:p>
    <w:p w14:paraId="1730B926" w14:textId="77777777" w:rsidR="009D1E2F" w:rsidRPr="007D70F0" w:rsidRDefault="00826DB5">
      <w:pPr>
        <w:pStyle w:val="FirstParagraph"/>
        <w:rPr>
          <w:sz w:val="22"/>
          <w:szCs w:val="22"/>
          <w:lang w:val="es-ES"/>
        </w:rPr>
      </w:pPr>
      <w:r w:rsidRPr="007D70F0">
        <w:rPr>
          <w:sz w:val="22"/>
          <w:szCs w:val="22"/>
          <w:lang w:val="es-ES"/>
        </w:rPr>
        <w:t>La arquitectura U-Net (</w:t>
      </w:r>
      <w:proofErr w:type="spellStart"/>
      <w:r w:rsidRPr="007D70F0">
        <w:rPr>
          <w:sz w:val="22"/>
          <w:szCs w:val="22"/>
          <w:lang w:val="es-ES"/>
        </w:rPr>
        <w:t>Ronneberger</w:t>
      </w:r>
      <w:proofErr w:type="spellEnd"/>
      <w:r w:rsidRPr="007D70F0">
        <w:rPr>
          <w:sz w:val="22"/>
          <w:szCs w:val="22"/>
          <w:lang w:val="es-ES"/>
        </w:rPr>
        <w:t xml:space="preserve">, Fischer y Brox, 2015) es uno de los modelos de Inteligencia Artificial más consolidados para la </w:t>
      </w:r>
      <w:r w:rsidRPr="007D70F0">
        <w:rPr>
          <w:b/>
          <w:sz w:val="22"/>
          <w:szCs w:val="22"/>
          <w:lang w:val="es-ES"/>
        </w:rPr>
        <w:t>segmentación semántica espacial</w:t>
      </w:r>
      <w:r w:rsidRPr="007D70F0">
        <w:rPr>
          <w:sz w:val="22"/>
          <w:szCs w:val="22"/>
          <w:lang w:val="es-ES"/>
        </w:rPr>
        <w:t>. Esto significa que la red no se conforma con decir "en esta imagen hay nubes", sino que analiza y decide a qué clase pertenece cada píxel de forma individual, dibujando sus contornos exactos. Su nombre proviene de su estructura matemática en forma de "U", la cual consta de tres mecanismos:</w:t>
      </w:r>
    </w:p>
    <w:p w14:paraId="433BAFDC" w14:textId="77777777" w:rsidR="009D1E2F" w:rsidRPr="007D70F0" w:rsidRDefault="00826DB5">
      <w:pPr>
        <w:numPr>
          <w:ilvl w:val="0"/>
          <w:numId w:val="10"/>
        </w:numPr>
        <w:rPr>
          <w:sz w:val="22"/>
          <w:szCs w:val="22"/>
          <w:lang w:val="es-ES"/>
        </w:rPr>
      </w:pPr>
      <w:r w:rsidRPr="007D70F0">
        <w:rPr>
          <w:b/>
          <w:sz w:val="22"/>
          <w:szCs w:val="22"/>
          <w:lang w:val="es-ES"/>
        </w:rPr>
        <w:t xml:space="preserve">El </w:t>
      </w:r>
      <w:proofErr w:type="spellStart"/>
      <w:r w:rsidRPr="007D70F0">
        <w:rPr>
          <w:b/>
          <w:sz w:val="22"/>
          <w:szCs w:val="22"/>
          <w:lang w:val="es-ES"/>
        </w:rPr>
        <w:t>Encoder</w:t>
      </w:r>
      <w:proofErr w:type="spellEnd"/>
      <w:r w:rsidRPr="007D70F0">
        <w:rPr>
          <w:b/>
          <w:sz w:val="22"/>
          <w:szCs w:val="22"/>
          <w:lang w:val="es-ES"/>
        </w:rPr>
        <w:t>:</w:t>
      </w:r>
      <w:r w:rsidRPr="007D70F0">
        <w:rPr>
          <w:sz w:val="22"/>
          <w:szCs w:val="22"/>
          <w:lang w:val="es-ES"/>
        </w:rPr>
        <w:t xml:space="preserve"> A medida que la imagen satelital entra en la red, el modelo le aplica filtros matemáticos y va reduciendo su tamaño progresivamente, como si alejáramos la vista para ver el panorama general. En este proceso, la imagen pierde resolución, pero la red gana comprensión de los patrones generales y texturas. El </w:t>
      </w:r>
      <w:proofErr w:type="spellStart"/>
      <w:r w:rsidRPr="007D70F0">
        <w:rPr>
          <w:sz w:val="22"/>
          <w:szCs w:val="22"/>
          <w:lang w:val="es-ES"/>
        </w:rPr>
        <w:t>Encoder</w:t>
      </w:r>
      <w:proofErr w:type="spellEnd"/>
      <w:r w:rsidRPr="007D70F0">
        <w:rPr>
          <w:sz w:val="22"/>
          <w:szCs w:val="22"/>
          <w:lang w:val="es-ES"/>
        </w:rPr>
        <w:t xml:space="preserve"> aprende a identificar el </w:t>
      </w:r>
      <w:r w:rsidRPr="007D70F0">
        <w:rPr>
          <w:b/>
          <w:sz w:val="22"/>
          <w:szCs w:val="22"/>
          <w:lang w:val="es-ES"/>
        </w:rPr>
        <w:t>"QUÉ"</w:t>
      </w:r>
      <w:r w:rsidRPr="007D70F0">
        <w:rPr>
          <w:sz w:val="22"/>
          <w:szCs w:val="22"/>
          <w:lang w:val="es-ES"/>
        </w:rPr>
        <w:t xml:space="preserve"> comprende las características abstractas que diferencian las nubes de las masas de nieve y de las sombras.</w:t>
      </w:r>
    </w:p>
    <w:p w14:paraId="63D66895" w14:textId="77777777" w:rsidR="009D1E2F" w:rsidRPr="007D70F0" w:rsidRDefault="00826DB5">
      <w:pPr>
        <w:numPr>
          <w:ilvl w:val="0"/>
          <w:numId w:val="10"/>
        </w:numPr>
        <w:rPr>
          <w:sz w:val="22"/>
          <w:szCs w:val="22"/>
          <w:lang w:val="es-ES"/>
        </w:rPr>
      </w:pPr>
      <w:r w:rsidRPr="007D70F0">
        <w:rPr>
          <w:b/>
          <w:sz w:val="22"/>
          <w:szCs w:val="22"/>
          <w:lang w:val="es-ES"/>
        </w:rPr>
        <w:t xml:space="preserve">El </w:t>
      </w:r>
      <w:proofErr w:type="spellStart"/>
      <w:r w:rsidRPr="007D70F0">
        <w:rPr>
          <w:b/>
          <w:sz w:val="22"/>
          <w:szCs w:val="22"/>
          <w:lang w:val="es-ES"/>
        </w:rPr>
        <w:t>Decoder</w:t>
      </w:r>
      <w:proofErr w:type="spellEnd"/>
      <w:r w:rsidRPr="007D70F0">
        <w:rPr>
          <w:b/>
          <w:sz w:val="22"/>
          <w:szCs w:val="22"/>
          <w:lang w:val="es-ES"/>
        </w:rPr>
        <w:t>:</w:t>
      </w:r>
      <w:r w:rsidRPr="007D70F0">
        <w:rPr>
          <w:sz w:val="22"/>
          <w:szCs w:val="22"/>
          <w:lang w:val="es-ES"/>
        </w:rPr>
        <w:t xml:space="preserve"> Es la segunda mitad del proceso. Toma esa información abstracta y altamente comprimida, y la vuelve a ampliar progresivamente hasta recuperar el tamaño original de la imagen (por ejemplo, 512x512 píxeles). Su objetivo es proyectar lo aprendido de nuevo sobre el terreno real; es decir, el </w:t>
      </w:r>
      <w:proofErr w:type="spellStart"/>
      <w:r w:rsidRPr="007D70F0">
        <w:rPr>
          <w:sz w:val="22"/>
          <w:szCs w:val="22"/>
          <w:lang w:val="es-ES"/>
        </w:rPr>
        <w:t>Decoder</w:t>
      </w:r>
      <w:proofErr w:type="spellEnd"/>
      <w:r w:rsidRPr="007D70F0">
        <w:rPr>
          <w:sz w:val="22"/>
          <w:szCs w:val="22"/>
          <w:lang w:val="es-ES"/>
        </w:rPr>
        <w:t xml:space="preserve"> determina el </w:t>
      </w:r>
      <w:r w:rsidRPr="007D70F0">
        <w:rPr>
          <w:b/>
          <w:sz w:val="22"/>
          <w:szCs w:val="22"/>
          <w:lang w:val="es-ES"/>
        </w:rPr>
        <w:t>"DÓNDE"</w:t>
      </w:r>
      <w:r w:rsidRPr="007D70F0">
        <w:rPr>
          <w:sz w:val="22"/>
          <w:szCs w:val="22"/>
          <w:lang w:val="es-ES"/>
        </w:rPr>
        <w:t xml:space="preserve"> la ubicación geográfica de esas nubes o nieve.</w:t>
      </w:r>
    </w:p>
    <w:p w14:paraId="3376F7EB" w14:textId="77777777" w:rsidR="009D1E2F" w:rsidRPr="007D70F0" w:rsidRDefault="00826DB5">
      <w:pPr>
        <w:numPr>
          <w:ilvl w:val="0"/>
          <w:numId w:val="10"/>
        </w:numPr>
        <w:rPr>
          <w:sz w:val="22"/>
          <w:szCs w:val="22"/>
          <w:lang w:val="es-ES"/>
        </w:rPr>
      </w:pPr>
      <w:r w:rsidRPr="007D70F0">
        <w:rPr>
          <w:b/>
          <w:sz w:val="22"/>
          <w:szCs w:val="22"/>
          <w:lang w:val="es-ES"/>
        </w:rPr>
        <w:t xml:space="preserve">Las Skip </w:t>
      </w:r>
      <w:proofErr w:type="spellStart"/>
      <w:r w:rsidRPr="007D70F0">
        <w:rPr>
          <w:b/>
          <w:sz w:val="22"/>
          <w:szCs w:val="22"/>
          <w:lang w:val="es-ES"/>
        </w:rPr>
        <w:t>Connections</w:t>
      </w:r>
      <w:proofErr w:type="spellEnd"/>
      <w:r w:rsidRPr="007D70F0">
        <w:rPr>
          <w:b/>
          <w:sz w:val="22"/>
          <w:szCs w:val="22"/>
          <w:lang w:val="es-ES"/>
        </w:rPr>
        <w:t xml:space="preserve"> (Los puentes de detalle):</w:t>
      </w:r>
      <w:r w:rsidRPr="007D70F0">
        <w:rPr>
          <w:sz w:val="22"/>
          <w:szCs w:val="22"/>
          <w:lang w:val="es-ES"/>
        </w:rPr>
        <w:t xml:space="preserve"> Existe un problema técnico: al comprimir tanto la imagen en el primer paso y luego expandirla, el resultado final tendería a ser borroso y los bordes quedarían imprecisos. Para evitarlo, la U-Net establece "puentes directos" que conectan las capas iniciales (antes de perder resolución) con las capas finales de reconstrucción. Estos puentes rescatan los detalles nítidos originales y los inyectan en la salida, logrando que la red dibuje las fronteras de los elementos con una precisión a nivel de píxel.</w:t>
      </w:r>
    </w:p>
    <w:p w14:paraId="7611B966" w14:textId="77777777" w:rsidR="009D1E2F" w:rsidRPr="007D70F0" w:rsidRDefault="00826DB5">
      <w:pPr>
        <w:pStyle w:val="Ttulo3"/>
        <w:rPr>
          <w:sz w:val="22"/>
          <w:szCs w:val="22"/>
          <w:lang w:val="es-ES"/>
        </w:rPr>
      </w:pPr>
      <w:bookmarkStart w:id="27" w:name="diseño-arquitectónico-y-estructura-de-da"/>
      <w:bookmarkStart w:id="28" w:name="_Toc240452474"/>
      <w:bookmarkEnd w:id="27"/>
      <w:r w:rsidRPr="007D70F0">
        <w:rPr>
          <w:sz w:val="22"/>
          <w:szCs w:val="22"/>
          <w:lang w:val="es-ES"/>
        </w:rPr>
        <w:t>5.2.2. Diseño Arquitectónico y Estructura de Datos (</w:t>
      </w:r>
      <w:r w:rsidRPr="007D70F0">
        <w:rPr>
          <w:i/>
          <w:sz w:val="22"/>
          <w:szCs w:val="22"/>
          <w:lang w:val="es-ES"/>
        </w:rPr>
        <w:t xml:space="preserve">Data </w:t>
      </w:r>
      <w:proofErr w:type="spellStart"/>
      <w:r w:rsidRPr="007D70F0">
        <w:rPr>
          <w:i/>
          <w:sz w:val="22"/>
          <w:szCs w:val="22"/>
          <w:lang w:val="es-ES"/>
        </w:rPr>
        <w:t>Shapes</w:t>
      </w:r>
      <w:proofErr w:type="spellEnd"/>
      <w:r w:rsidRPr="007D70F0">
        <w:rPr>
          <w:sz w:val="22"/>
          <w:szCs w:val="22"/>
          <w:lang w:val="es-ES"/>
        </w:rPr>
        <w:t>)</w:t>
      </w:r>
      <w:bookmarkEnd w:id="28"/>
    </w:p>
    <w:p w14:paraId="210285C1" w14:textId="062B1970" w:rsidR="009D1E2F" w:rsidRDefault="00826DB5" w:rsidP="00B04E67">
      <w:pPr>
        <w:pStyle w:val="Compact"/>
        <w:numPr>
          <w:ilvl w:val="0"/>
          <w:numId w:val="11"/>
        </w:numPr>
        <w:rPr>
          <w:sz w:val="22"/>
          <w:szCs w:val="22"/>
          <w:lang w:val="es-ES"/>
        </w:rPr>
      </w:pPr>
      <w:r w:rsidRPr="007D70F0">
        <w:rPr>
          <w:b/>
          <w:sz w:val="22"/>
          <w:szCs w:val="22"/>
          <w:lang w:val="es-ES"/>
        </w:rPr>
        <w:t>Inferencia (Tratamiento de Entrada y Salida):</w:t>
      </w:r>
      <w:r w:rsidRPr="007D70F0">
        <w:rPr>
          <w:sz w:val="22"/>
          <w:szCs w:val="22"/>
          <w:lang w:val="es-ES"/>
        </w:rPr>
        <w:t xml:space="preserve"> </w:t>
      </w:r>
      <w:r w:rsidRPr="00B04E67">
        <w:rPr>
          <w:sz w:val="22"/>
          <w:szCs w:val="22"/>
          <w:lang w:val="es-ES"/>
        </w:rPr>
        <w:t xml:space="preserve">Al modelo se le inyecta un tensor espacial de </w:t>
      </w:r>
      <w:r w:rsidRPr="00B04E67">
        <w:rPr>
          <w:b/>
          <w:sz w:val="22"/>
          <w:szCs w:val="22"/>
          <w:lang w:val="es-ES"/>
        </w:rPr>
        <w:t>7 canales simultáneos</w:t>
      </w:r>
      <w:r w:rsidRPr="00B04E67">
        <w:rPr>
          <w:sz w:val="22"/>
          <w:szCs w:val="22"/>
          <w:lang w:val="es-ES"/>
        </w:rPr>
        <w:t xml:space="preserve">. Tras atravesar la "U", el </w:t>
      </w:r>
      <w:proofErr w:type="spellStart"/>
      <w:r w:rsidRPr="00B04E67">
        <w:rPr>
          <w:i/>
          <w:sz w:val="22"/>
          <w:szCs w:val="22"/>
          <w:lang w:val="es-ES"/>
        </w:rPr>
        <w:t>Decoder</w:t>
      </w:r>
      <w:proofErr w:type="spellEnd"/>
      <w:r w:rsidRPr="00B04E67">
        <w:rPr>
          <w:sz w:val="22"/>
          <w:szCs w:val="22"/>
          <w:lang w:val="es-ES"/>
        </w:rPr>
        <w:t xml:space="preserve"> expulsa </w:t>
      </w:r>
      <w:r w:rsidRPr="00B04E67">
        <w:rPr>
          <w:b/>
          <w:sz w:val="22"/>
          <w:szCs w:val="22"/>
          <w:lang w:val="es-ES"/>
        </w:rPr>
        <w:t>6 canales paralelos</w:t>
      </w:r>
      <w:r w:rsidRPr="00B04E67">
        <w:rPr>
          <w:sz w:val="22"/>
          <w:szCs w:val="22"/>
          <w:lang w:val="es-ES"/>
        </w:rPr>
        <w:t xml:space="preserve"> (mapas de probabilidad o </w:t>
      </w:r>
      <w:proofErr w:type="spellStart"/>
      <w:r w:rsidRPr="00B04E67">
        <w:rPr>
          <w:i/>
          <w:sz w:val="22"/>
          <w:szCs w:val="22"/>
          <w:lang w:val="es-ES"/>
        </w:rPr>
        <w:t>logits</w:t>
      </w:r>
      <w:proofErr w:type="spellEnd"/>
      <w:r w:rsidRPr="00B04E67">
        <w:rPr>
          <w:sz w:val="22"/>
          <w:szCs w:val="22"/>
          <w:lang w:val="es-ES"/>
        </w:rPr>
        <w:t xml:space="preserve"> correspondientes a las 6 Clases Maestras). Una función de activación matemática (</w:t>
      </w:r>
      <w:proofErr w:type="spellStart"/>
      <w:r w:rsidRPr="00B04E67">
        <w:rPr>
          <w:rStyle w:val="VerbatimChar"/>
          <w:szCs w:val="22"/>
          <w:lang w:val="es-ES"/>
        </w:rPr>
        <w:t>Softmax</w:t>
      </w:r>
      <w:proofErr w:type="spellEnd"/>
      <w:r w:rsidRPr="00B04E67">
        <w:rPr>
          <w:sz w:val="22"/>
          <w:szCs w:val="22"/>
          <w:lang w:val="es-ES"/>
        </w:rPr>
        <w:t>) evalúa cada píxel a lo largo de esos 6 canales y decide estadísticamente qué clase tiene la probabilidad más alta, colapsando el tensor en la imagen 2D final donde cada píxel tiene un valor absoluto del 0 al 5.</w:t>
      </w:r>
    </w:p>
    <w:p w14:paraId="2520CE12" w14:textId="77777777" w:rsidR="00B04E67" w:rsidRPr="00B04E67" w:rsidRDefault="00B04E67" w:rsidP="00B04E67">
      <w:pPr>
        <w:pStyle w:val="Compact"/>
        <w:ind w:left="480"/>
        <w:rPr>
          <w:sz w:val="22"/>
          <w:szCs w:val="22"/>
          <w:lang w:val="es-ES"/>
        </w:rPr>
      </w:pPr>
    </w:p>
    <w:p w14:paraId="78D1EECA" w14:textId="1CCE9D41" w:rsidR="009D1E2F" w:rsidRPr="00B04E67" w:rsidRDefault="00826DB5" w:rsidP="00B04E67">
      <w:pPr>
        <w:pStyle w:val="Compact"/>
        <w:numPr>
          <w:ilvl w:val="0"/>
          <w:numId w:val="11"/>
        </w:numPr>
        <w:rPr>
          <w:sz w:val="22"/>
          <w:szCs w:val="22"/>
          <w:lang w:val="es-ES"/>
        </w:rPr>
      </w:pPr>
      <w:r w:rsidRPr="007D70F0">
        <w:rPr>
          <w:b/>
          <w:sz w:val="22"/>
          <w:szCs w:val="22"/>
          <w:lang w:val="es-ES"/>
        </w:rPr>
        <w:t>Entradas (</w:t>
      </w:r>
      <w:r w:rsidRPr="007D70F0">
        <w:rPr>
          <w:b/>
          <w:i/>
          <w:sz w:val="22"/>
          <w:szCs w:val="22"/>
          <w:lang w:val="es-ES"/>
        </w:rPr>
        <w:t>Inputs - X</w:t>
      </w:r>
      <w:r w:rsidRPr="007D70F0">
        <w:rPr>
          <w:b/>
          <w:sz w:val="22"/>
          <w:szCs w:val="22"/>
          <w:lang w:val="es-ES"/>
        </w:rPr>
        <w:t>):</w:t>
      </w:r>
      <w:r w:rsidRPr="007D70F0">
        <w:rPr>
          <w:sz w:val="22"/>
          <w:szCs w:val="22"/>
          <w:lang w:val="es-ES"/>
        </w:rPr>
        <w:t xml:space="preserve"> </w:t>
      </w:r>
      <w:r w:rsidRPr="00B04E67">
        <w:rPr>
          <w:sz w:val="22"/>
          <w:szCs w:val="22"/>
          <w:lang w:val="es-ES"/>
        </w:rPr>
        <w:t xml:space="preserve">Su forma matricial es </w:t>
      </w:r>
      <w:r w:rsidRPr="00B04E67">
        <w:rPr>
          <w:rStyle w:val="VerbatimChar"/>
          <w:szCs w:val="22"/>
          <w:lang w:val="es-ES"/>
        </w:rPr>
        <w:t>(N, 7, 512, 512)</w:t>
      </w:r>
      <w:r w:rsidRPr="00B04E67">
        <w:rPr>
          <w:sz w:val="22"/>
          <w:szCs w:val="22"/>
          <w:lang w:val="es-ES"/>
        </w:rPr>
        <w:t xml:space="preserve">. Los tensores están almacenados en disco como </w:t>
      </w:r>
      <w:r w:rsidRPr="00B04E67">
        <w:rPr>
          <w:rStyle w:val="VerbatimChar"/>
          <w:szCs w:val="22"/>
          <w:lang w:val="es-ES"/>
        </w:rPr>
        <w:t>Float16</w:t>
      </w:r>
      <w:r w:rsidRPr="00B04E67">
        <w:rPr>
          <w:sz w:val="22"/>
          <w:szCs w:val="22"/>
          <w:lang w:val="es-ES"/>
        </w:rPr>
        <w:t xml:space="preserve"> (reduciendo exactamente a la mitad el peso y acelerando la lectura), pero entran en la red obligatoriamente como </w:t>
      </w:r>
      <w:r w:rsidRPr="00B04E67">
        <w:rPr>
          <w:rStyle w:val="VerbatimChar"/>
          <w:szCs w:val="22"/>
          <w:lang w:val="es-ES"/>
        </w:rPr>
        <w:t>Float32</w:t>
      </w:r>
      <w:r w:rsidRPr="00B04E67">
        <w:rPr>
          <w:sz w:val="22"/>
          <w:szCs w:val="22"/>
          <w:lang w:val="es-ES"/>
        </w:rPr>
        <w:t xml:space="preserve">. Si la IA usara la baja precisión matemática de </w:t>
      </w:r>
      <w:r w:rsidRPr="00B04E67">
        <w:rPr>
          <w:rStyle w:val="VerbatimChar"/>
          <w:szCs w:val="22"/>
          <w:lang w:val="es-ES"/>
        </w:rPr>
        <w:t>Float16</w:t>
      </w:r>
      <w:r w:rsidRPr="00B04E67">
        <w:rPr>
          <w:sz w:val="22"/>
          <w:szCs w:val="22"/>
          <w:lang w:val="es-ES"/>
        </w:rPr>
        <w:t xml:space="preserve"> durante el aprendizaje activo, no tendría suficientes decimales para guardar los ajustes microscópicos, redondeándolos a cero y colapsando el entrenamiento.</w:t>
      </w:r>
    </w:p>
    <w:p w14:paraId="28C2A5A2" w14:textId="77777777" w:rsidR="009D1E2F" w:rsidRPr="007D70F0" w:rsidRDefault="00826DB5">
      <w:pPr>
        <w:pStyle w:val="Compact"/>
        <w:numPr>
          <w:ilvl w:val="0"/>
          <w:numId w:val="11"/>
        </w:numPr>
        <w:rPr>
          <w:sz w:val="22"/>
          <w:szCs w:val="22"/>
          <w:lang w:val="es-ES"/>
        </w:rPr>
      </w:pPr>
      <w:r w:rsidRPr="007D70F0">
        <w:rPr>
          <w:b/>
          <w:sz w:val="22"/>
          <w:szCs w:val="22"/>
          <w:lang w:val="es-ES"/>
        </w:rPr>
        <w:lastRenderedPageBreak/>
        <w:t>Salidas (</w:t>
      </w:r>
      <w:r w:rsidRPr="007D70F0">
        <w:rPr>
          <w:b/>
          <w:i/>
          <w:sz w:val="22"/>
          <w:szCs w:val="22"/>
          <w:lang w:val="es-ES"/>
        </w:rPr>
        <w:t xml:space="preserve">Outputs - </w:t>
      </w:r>
      <w:proofErr w:type="spellStart"/>
      <w:r w:rsidRPr="007D70F0">
        <w:rPr>
          <w:b/>
          <w:i/>
          <w:sz w:val="22"/>
          <w:szCs w:val="22"/>
          <w:lang w:val="es-ES"/>
        </w:rPr>
        <w:t>Y_pred</w:t>
      </w:r>
      <w:proofErr w:type="spellEnd"/>
      <w:r w:rsidRPr="007D70F0">
        <w:rPr>
          <w:b/>
          <w:sz w:val="22"/>
          <w:szCs w:val="22"/>
          <w:lang w:val="es-ES"/>
        </w:rPr>
        <w:t>):</w:t>
      </w:r>
      <w:r w:rsidRPr="007D70F0">
        <w:rPr>
          <w:sz w:val="22"/>
          <w:szCs w:val="22"/>
          <w:lang w:val="es-ES"/>
        </w:rPr>
        <w:t xml:space="preserve"> Su forma es </w:t>
      </w:r>
      <w:r w:rsidRPr="007D70F0">
        <w:rPr>
          <w:rStyle w:val="VerbatimChar"/>
          <w:szCs w:val="22"/>
          <w:lang w:val="es-ES"/>
        </w:rPr>
        <w:t>(N, 6, 512, 512)</w:t>
      </w:r>
      <w:r w:rsidRPr="007D70F0">
        <w:rPr>
          <w:sz w:val="22"/>
          <w:szCs w:val="22"/>
          <w:lang w:val="es-ES"/>
        </w:rPr>
        <w:t xml:space="preserve">, representando los </w:t>
      </w:r>
      <w:proofErr w:type="spellStart"/>
      <w:r w:rsidRPr="007D70F0">
        <w:rPr>
          <w:i/>
          <w:sz w:val="22"/>
          <w:szCs w:val="22"/>
          <w:lang w:val="es-ES"/>
        </w:rPr>
        <w:t>logits</w:t>
      </w:r>
      <w:proofErr w:type="spellEnd"/>
      <w:r w:rsidRPr="007D70F0">
        <w:rPr>
          <w:sz w:val="22"/>
          <w:szCs w:val="22"/>
          <w:lang w:val="es-ES"/>
        </w:rPr>
        <w:t xml:space="preserve"> por Clase Maestra: 0 (Descarte), 1 (Suelo), 2 (Nube), 3 (Sombra Nube), 4 (Nieve), 5 (Agua).</w:t>
      </w:r>
    </w:p>
    <w:p w14:paraId="4E590135" w14:textId="77777777" w:rsidR="009D1E2F" w:rsidRPr="007D70F0" w:rsidRDefault="00826DB5">
      <w:pPr>
        <w:pStyle w:val="Ttulo3"/>
        <w:rPr>
          <w:sz w:val="22"/>
          <w:szCs w:val="22"/>
          <w:lang w:val="es-ES"/>
        </w:rPr>
      </w:pPr>
      <w:bookmarkStart w:id="29" w:name="justificación-de-la-programación-from-sc"/>
      <w:bookmarkStart w:id="30" w:name="_Toc240452475"/>
      <w:bookmarkEnd w:id="29"/>
      <w:r w:rsidRPr="007D70F0">
        <w:rPr>
          <w:sz w:val="22"/>
          <w:szCs w:val="22"/>
          <w:lang w:val="es-ES"/>
        </w:rPr>
        <w:t xml:space="preserve">5.2.3. Justificación de la programación "From Scratch" frente a redes </w:t>
      </w:r>
      <w:proofErr w:type="spellStart"/>
      <w:r w:rsidRPr="007D70F0">
        <w:rPr>
          <w:sz w:val="22"/>
          <w:szCs w:val="22"/>
          <w:lang w:val="es-ES"/>
        </w:rPr>
        <w:t>pre-entrenadas</w:t>
      </w:r>
      <w:bookmarkEnd w:id="30"/>
      <w:proofErr w:type="spellEnd"/>
    </w:p>
    <w:p w14:paraId="4790216D" w14:textId="768E4C59" w:rsidR="009D1E2F" w:rsidRPr="00B04E67" w:rsidRDefault="00826DB5">
      <w:pPr>
        <w:pStyle w:val="FirstParagraph"/>
        <w:rPr>
          <w:sz w:val="22"/>
          <w:szCs w:val="22"/>
          <w:u w:val="single"/>
          <w:lang w:val="es-ES"/>
        </w:rPr>
      </w:pPr>
      <w:r w:rsidRPr="007D70F0">
        <w:rPr>
          <w:sz w:val="22"/>
          <w:szCs w:val="22"/>
          <w:lang w:val="es-ES"/>
        </w:rPr>
        <w:t>En este proyecto se tomó la decisión de programar y entrenar la red U-Net totalmente desde cero (</w:t>
      </w:r>
      <w:r w:rsidRPr="007D70F0">
        <w:rPr>
          <w:i/>
          <w:sz w:val="22"/>
          <w:szCs w:val="22"/>
          <w:lang w:val="es-ES"/>
        </w:rPr>
        <w:t>From Scratch</w:t>
      </w:r>
      <w:r w:rsidRPr="007D70F0">
        <w:rPr>
          <w:sz w:val="22"/>
          <w:szCs w:val="22"/>
          <w:lang w:val="es-ES"/>
        </w:rPr>
        <w:t xml:space="preserve">). Esta decisión se fundamenta en un análisis crítico de </w:t>
      </w:r>
      <w:proofErr w:type="spellStart"/>
      <w:r w:rsidRPr="007D70F0">
        <w:rPr>
          <w:sz w:val="22"/>
          <w:szCs w:val="22"/>
          <w:lang w:val="es-ES"/>
        </w:rPr>
        <w:t>laos</w:t>
      </w:r>
      <w:proofErr w:type="spellEnd"/>
      <w:r w:rsidRPr="007D70F0">
        <w:rPr>
          <w:sz w:val="22"/>
          <w:szCs w:val="22"/>
          <w:lang w:val="es-ES"/>
        </w:rPr>
        <w:t xml:space="preserve"> siguientes puntos:</w:t>
      </w:r>
    </w:p>
    <w:p w14:paraId="7F5F1DE6" w14:textId="4C13DAEE" w:rsidR="009D1E2F" w:rsidRPr="007D70F0" w:rsidRDefault="00826DB5">
      <w:pPr>
        <w:pStyle w:val="Compact"/>
        <w:numPr>
          <w:ilvl w:val="0"/>
          <w:numId w:val="12"/>
        </w:numPr>
        <w:rPr>
          <w:sz w:val="22"/>
          <w:szCs w:val="22"/>
          <w:lang w:val="es-ES"/>
        </w:rPr>
      </w:pPr>
      <w:r w:rsidRPr="007D70F0">
        <w:rPr>
          <w:b/>
          <w:sz w:val="22"/>
          <w:szCs w:val="22"/>
          <w:lang w:val="es-ES"/>
        </w:rPr>
        <w:t>Problemas con los datos de entrada:</w:t>
      </w:r>
      <w:r w:rsidRPr="007D70F0">
        <w:rPr>
          <w:sz w:val="22"/>
          <w:szCs w:val="22"/>
          <w:lang w:val="es-ES"/>
        </w:rPr>
        <w:t xml:space="preserve"> Los modelos </w:t>
      </w:r>
      <w:r w:rsidR="007D66D5">
        <w:rPr>
          <w:sz w:val="22"/>
          <w:szCs w:val="22"/>
          <w:lang w:val="es-ES"/>
        </w:rPr>
        <w:t>ya entrenados</w:t>
      </w:r>
      <w:r w:rsidRPr="007D70F0">
        <w:rPr>
          <w:sz w:val="22"/>
          <w:szCs w:val="22"/>
          <w:lang w:val="es-ES"/>
        </w:rPr>
        <w:t xml:space="preserve"> suelen estar diseñados para analizar las 10 o 13 imágenes (bandas) completas que envía el satélite Sentinel-2. En este proyecto, solo se utilizan 7 de ellas. Si se toma un modelo ya </w:t>
      </w:r>
      <w:r w:rsidRPr="00B04E67">
        <w:rPr>
          <w:sz w:val="22"/>
          <w:szCs w:val="22"/>
          <w:u w:val="single"/>
          <w:lang w:val="es-ES"/>
        </w:rPr>
        <w:t>entrenado</w:t>
      </w:r>
      <w:r w:rsidRPr="007D70F0">
        <w:rPr>
          <w:sz w:val="22"/>
          <w:szCs w:val="22"/>
          <w:lang w:val="es-ES"/>
        </w:rPr>
        <w:t xml:space="preserve"> y se le fuerza a usar solo 7 canales cambiándole la "puerta de entrada", se rompe casi todo lo que había aprendido previamente, por lo que deja de tener sentido reaprovecharlo.</w:t>
      </w:r>
    </w:p>
    <w:p w14:paraId="7F0AEF72" w14:textId="77777777" w:rsidR="009D1E2F" w:rsidRPr="007D70F0" w:rsidRDefault="00826DB5">
      <w:pPr>
        <w:pStyle w:val="Compact"/>
        <w:numPr>
          <w:ilvl w:val="0"/>
          <w:numId w:val="12"/>
        </w:numPr>
        <w:rPr>
          <w:sz w:val="22"/>
          <w:szCs w:val="22"/>
          <w:lang w:val="es-ES"/>
        </w:rPr>
      </w:pPr>
      <w:r w:rsidRPr="007D70F0">
        <w:rPr>
          <w:b/>
          <w:sz w:val="22"/>
          <w:szCs w:val="22"/>
          <w:lang w:val="es-ES"/>
        </w:rPr>
        <w:t>Problemas con los resultados de salida:</w:t>
      </w:r>
      <w:r w:rsidRPr="007D70F0">
        <w:rPr>
          <w:sz w:val="22"/>
          <w:szCs w:val="22"/>
          <w:lang w:val="es-ES"/>
        </w:rPr>
        <w:t xml:space="preserve"> Los modelos genéricos que existen para buscar nubes suelen dar respuestas muy simples: "esto es nube" o "esto está despejado" (sí o no). Este trabajo requiere clasificar 6 elementos muy distintos (nieve, agua, suelo, etc.). Si además de modificarle la entrada (como se vio en el punto anterior) se le cambia la salida para que dé 6 resultados en lugar de 2, el modelo interno se desorienta por completo. Por eso, programar la Inteligencia Artificial desde cero asegura que nazca entendiendo exactamente qué se le va a pedir.</w:t>
      </w:r>
    </w:p>
    <w:p w14:paraId="6190E205" w14:textId="77777777" w:rsidR="009D1E2F" w:rsidRPr="007D70F0" w:rsidRDefault="00826DB5">
      <w:pPr>
        <w:pStyle w:val="Compact"/>
        <w:numPr>
          <w:ilvl w:val="0"/>
          <w:numId w:val="12"/>
        </w:numPr>
        <w:rPr>
          <w:sz w:val="22"/>
          <w:szCs w:val="22"/>
          <w:lang w:val="es-ES"/>
        </w:rPr>
      </w:pPr>
      <w:r w:rsidRPr="007D70F0">
        <w:rPr>
          <w:b/>
          <w:sz w:val="22"/>
          <w:szCs w:val="22"/>
          <w:lang w:val="es-ES"/>
        </w:rPr>
        <w:t>Abundancia de Datos y Mitigación del Sesgo Geográfico:</w:t>
      </w:r>
      <w:r w:rsidRPr="007D70F0">
        <w:rPr>
          <w:sz w:val="22"/>
          <w:szCs w:val="22"/>
          <w:lang w:val="es-ES"/>
        </w:rPr>
        <w:t xml:space="preserve"> El </w:t>
      </w:r>
      <w:r w:rsidRPr="007D70F0">
        <w:rPr>
          <w:i/>
          <w:sz w:val="22"/>
          <w:szCs w:val="22"/>
          <w:lang w:val="es-ES"/>
        </w:rPr>
        <w:t xml:space="preserve">Transfer </w:t>
      </w:r>
      <w:proofErr w:type="spellStart"/>
      <w:r w:rsidRPr="007D70F0">
        <w:rPr>
          <w:i/>
          <w:sz w:val="22"/>
          <w:szCs w:val="22"/>
          <w:lang w:val="es-ES"/>
        </w:rPr>
        <w:t>Learning</w:t>
      </w:r>
      <w:proofErr w:type="spellEnd"/>
      <w:r w:rsidRPr="007D70F0">
        <w:rPr>
          <w:sz w:val="22"/>
          <w:szCs w:val="22"/>
          <w:lang w:val="es-ES"/>
        </w:rPr>
        <w:t xml:space="preserve"> es una técnica concebida principalmente para paliar la escasez de datos. Sin embargo, el trabajo empleado en la edición y clasificación manual de una Verdad Terrestre (</w:t>
      </w:r>
      <w:r w:rsidRPr="007D70F0">
        <w:rPr>
          <w:i/>
          <w:sz w:val="22"/>
          <w:szCs w:val="22"/>
          <w:lang w:val="es-ES"/>
        </w:rPr>
        <w:t>Ground Truth</w:t>
      </w:r>
      <w:r w:rsidRPr="007D70F0">
        <w:rPr>
          <w:sz w:val="22"/>
          <w:szCs w:val="22"/>
          <w:lang w:val="es-ES"/>
        </w:rPr>
        <w:t xml:space="preserve">) propia gracias a una metodología con el software de imagen </w:t>
      </w:r>
      <w:proofErr w:type="spellStart"/>
      <w:r w:rsidRPr="007D70F0">
        <w:rPr>
          <w:sz w:val="22"/>
          <w:szCs w:val="22"/>
          <w:lang w:val="es-ES"/>
        </w:rPr>
        <w:t>opensource</w:t>
      </w:r>
      <w:proofErr w:type="spellEnd"/>
      <w:r w:rsidRPr="007D70F0">
        <w:rPr>
          <w:sz w:val="22"/>
          <w:szCs w:val="22"/>
          <w:lang w:val="es-ES"/>
        </w:rPr>
        <w:t xml:space="preserve"> "GIMP" permite tener una gran cantidad de datos para entrenar el modelo. Esto asegura que se extraigan los patrones geomorfológicos reales del terreno de estudio, evitando heredar sesgos geográficos o atmosféricos de modelos globales.</w:t>
      </w:r>
    </w:p>
    <w:p w14:paraId="0E3BD287" w14:textId="77777777" w:rsidR="009D1E2F" w:rsidRPr="007D70F0" w:rsidRDefault="00826DB5">
      <w:pPr>
        <w:pStyle w:val="Ttulo3"/>
        <w:rPr>
          <w:sz w:val="22"/>
          <w:szCs w:val="22"/>
          <w:lang w:val="es-ES"/>
        </w:rPr>
      </w:pPr>
      <w:bookmarkStart w:id="31" w:name="evaluación-y-función-de-pérdida"/>
      <w:bookmarkStart w:id="32" w:name="_Toc240452476"/>
      <w:bookmarkEnd w:id="31"/>
      <w:r w:rsidRPr="007D70F0">
        <w:rPr>
          <w:sz w:val="22"/>
          <w:szCs w:val="22"/>
          <w:lang w:val="es-ES"/>
        </w:rPr>
        <w:t>5.2.4. Evaluación y Función de Pérdida</w:t>
      </w:r>
      <w:bookmarkEnd w:id="32"/>
    </w:p>
    <w:p w14:paraId="4DAC2542" w14:textId="77777777" w:rsidR="008E646A" w:rsidRDefault="00826DB5">
      <w:pPr>
        <w:pStyle w:val="FirstParagraph"/>
        <w:rPr>
          <w:sz w:val="22"/>
          <w:szCs w:val="22"/>
          <w:lang w:val="es-ES"/>
        </w:rPr>
      </w:pPr>
      <w:r w:rsidRPr="007D70F0">
        <w:rPr>
          <w:sz w:val="22"/>
          <w:szCs w:val="22"/>
          <w:lang w:val="es-ES"/>
        </w:rPr>
        <w:t xml:space="preserve">Para asegurar el correcto aprendizaje de la red neuronal, se han establecido mecanismos matemáticos de corrección y métricas rigurosas: </w:t>
      </w:r>
    </w:p>
    <w:p w14:paraId="044113B6" w14:textId="77777777" w:rsidR="008E646A" w:rsidRDefault="00826DB5">
      <w:pPr>
        <w:pStyle w:val="FirstParagraph"/>
        <w:rPr>
          <w:sz w:val="22"/>
          <w:szCs w:val="22"/>
          <w:lang w:val="es-ES"/>
        </w:rPr>
      </w:pPr>
      <w:r w:rsidRPr="007D70F0">
        <w:rPr>
          <w:sz w:val="22"/>
          <w:szCs w:val="22"/>
          <w:lang w:val="es-ES"/>
        </w:rPr>
        <w:t xml:space="preserve">- </w:t>
      </w:r>
      <w:r w:rsidRPr="007D70F0">
        <w:rPr>
          <w:b/>
          <w:sz w:val="22"/>
          <w:szCs w:val="22"/>
          <w:lang w:val="es-ES"/>
        </w:rPr>
        <w:t>Función de Pérdida (</w:t>
      </w:r>
      <w:proofErr w:type="spellStart"/>
      <w:r w:rsidRPr="007D70F0">
        <w:rPr>
          <w:rStyle w:val="VerbatimChar"/>
          <w:b/>
          <w:szCs w:val="22"/>
          <w:lang w:val="es-ES"/>
        </w:rPr>
        <w:t>CrossEntropyLoss</w:t>
      </w:r>
      <w:proofErr w:type="spellEnd"/>
      <w:r w:rsidRPr="007D70F0">
        <w:rPr>
          <w:b/>
          <w:sz w:val="22"/>
          <w:szCs w:val="22"/>
          <w:lang w:val="es-ES"/>
        </w:rPr>
        <w:t>):</w:t>
      </w:r>
      <w:r w:rsidRPr="007D70F0">
        <w:rPr>
          <w:sz w:val="22"/>
          <w:szCs w:val="22"/>
          <w:lang w:val="es-ES"/>
        </w:rPr>
        <w:t xml:space="preserve"> Se ha implementado una estrategia crítica de enmascarado (</w:t>
      </w:r>
      <w:proofErr w:type="spellStart"/>
      <w:r w:rsidRPr="007D70F0">
        <w:rPr>
          <w:rStyle w:val="VerbatimChar"/>
          <w:szCs w:val="22"/>
          <w:lang w:val="es-ES"/>
        </w:rPr>
        <w:t>ignore_index</w:t>
      </w:r>
      <w:proofErr w:type="spellEnd"/>
      <w:r w:rsidRPr="007D70F0">
        <w:rPr>
          <w:rStyle w:val="VerbatimChar"/>
          <w:szCs w:val="22"/>
          <w:lang w:val="es-ES"/>
        </w:rPr>
        <w:t>=0</w:t>
      </w:r>
      <w:r w:rsidRPr="007D70F0">
        <w:rPr>
          <w:sz w:val="22"/>
          <w:szCs w:val="22"/>
          <w:lang w:val="es-ES"/>
        </w:rPr>
        <w:t>). Las imágenes satelitales a menudo contienen áreas de "</w:t>
      </w:r>
      <w:proofErr w:type="spellStart"/>
      <w:r w:rsidRPr="007D70F0">
        <w:rPr>
          <w:sz w:val="22"/>
          <w:szCs w:val="22"/>
          <w:lang w:val="es-ES"/>
        </w:rPr>
        <w:t>NoData</w:t>
      </w:r>
      <w:proofErr w:type="spellEnd"/>
      <w:r w:rsidRPr="007D70F0">
        <w:rPr>
          <w:sz w:val="22"/>
          <w:szCs w:val="22"/>
          <w:lang w:val="es-ES"/>
        </w:rPr>
        <w:t xml:space="preserve">" (píxeles nulos fuera de órbita o mares muy oscuros descartados). Al ignorar la clase 0, la función evita penalizar o recompensar a la red en estas áreas nulas, concentrando el 100% de la capacidad de cómputo en la geografía real. </w:t>
      </w:r>
    </w:p>
    <w:p w14:paraId="2808506C" w14:textId="601E44C5" w:rsidR="009D1E2F" w:rsidRPr="007D70F0" w:rsidRDefault="00826DB5">
      <w:pPr>
        <w:pStyle w:val="FirstParagraph"/>
        <w:rPr>
          <w:sz w:val="22"/>
          <w:szCs w:val="22"/>
          <w:lang w:val="es-ES"/>
        </w:rPr>
      </w:pPr>
      <w:r w:rsidRPr="007D70F0">
        <w:rPr>
          <w:sz w:val="22"/>
          <w:szCs w:val="22"/>
          <w:lang w:val="es-ES"/>
        </w:rPr>
        <w:t xml:space="preserve">- </w:t>
      </w:r>
      <w:r w:rsidRPr="007D70F0">
        <w:rPr>
          <w:b/>
          <w:sz w:val="22"/>
          <w:szCs w:val="22"/>
          <w:lang w:val="es-ES"/>
        </w:rPr>
        <w:t xml:space="preserve">Métrica Principal - </w:t>
      </w:r>
      <w:proofErr w:type="spellStart"/>
      <w:r w:rsidRPr="007D70F0">
        <w:rPr>
          <w:b/>
          <w:i/>
          <w:sz w:val="22"/>
          <w:szCs w:val="22"/>
          <w:lang w:val="es-ES"/>
        </w:rPr>
        <w:t>Intersection</w:t>
      </w:r>
      <w:proofErr w:type="spellEnd"/>
      <w:r w:rsidRPr="007D70F0">
        <w:rPr>
          <w:b/>
          <w:i/>
          <w:sz w:val="22"/>
          <w:szCs w:val="22"/>
          <w:lang w:val="es-ES"/>
        </w:rPr>
        <w:t xml:space="preserve"> </w:t>
      </w:r>
      <w:proofErr w:type="spellStart"/>
      <w:r w:rsidRPr="007D70F0">
        <w:rPr>
          <w:b/>
          <w:i/>
          <w:sz w:val="22"/>
          <w:szCs w:val="22"/>
          <w:lang w:val="es-ES"/>
        </w:rPr>
        <w:t>over</w:t>
      </w:r>
      <w:proofErr w:type="spellEnd"/>
      <w:r w:rsidRPr="007D70F0">
        <w:rPr>
          <w:b/>
          <w:i/>
          <w:sz w:val="22"/>
          <w:szCs w:val="22"/>
          <w:lang w:val="es-ES"/>
        </w:rPr>
        <w:t xml:space="preserve"> Union</w:t>
      </w:r>
      <w:r w:rsidRPr="007D70F0">
        <w:rPr>
          <w:b/>
          <w:sz w:val="22"/>
          <w:szCs w:val="22"/>
          <w:lang w:val="es-ES"/>
        </w:rPr>
        <w:t xml:space="preserve"> (</w:t>
      </w:r>
      <w:proofErr w:type="spellStart"/>
      <w:r w:rsidRPr="007D70F0">
        <w:rPr>
          <w:b/>
          <w:sz w:val="22"/>
          <w:szCs w:val="22"/>
          <w:lang w:val="es-ES"/>
        </w:rPr>
        <w:t>IoU</w:t>
      </w:r>
      <w:proofErr w:type="spellEnd"/>
      <w:r w:rsidRPr="007D70F0">
        <w:rPr>
          <w:b/>
          <w:sz w:val="22"/>
          <w:szCs w:val="22"/>
          <w:lang w:val="es-ES"/>
        </w:rPr>
        <w:t>):</w:t>
      </w:r>
      <w:r w:rsidRPr="007D70F0">
        <w:rPr>
          <w:sz w:val="22"/>
          <w:szCs w:val="22"/>
          <w:lang w:val="es-ES"/>
        </w:rPr>
        <w:t xml:space="preserve"> En teledetección óptica existe un grave riesgo de sesgo por desbalanceo de clases (ej. 95% de cielo despejado frente a 5% de nieve). La precisión global (</w:t>
      </w:r>
      <w:r w:rsidRPr="007D70F0">
        <w:rPr>
          <w:i/>
          <w:sz w:val="22"/>
          <w:szCs w:val="22"/>
          <w:lang w:val="es-ES"/>
        </w:rPr>
        <w:t xml:space="preserve">Overall </w:t>
      </w:r>
      <w:proofErr w:type="spellStart"/>
      <w:r w:rsidRPr="007D70F0">
        <w:rPr>
          <w:i/>
          <w:sz w:val="22"/>
          <w:szCs w:val="22"/>
          <w:lang w:val="es-ES"/>
        </w:rPr>
        <w:t>Accuracy</w:t>
      </w:r>
      <w:proofErr w:type="spellEnd"/>
      <w:r w:rsidRPr="007D70F0">
        <w:rPr>
          <w:sz w:val="22"/>
          <w:szCs w:val="22"/>
          <w:lang w:val="es-ES"/>
        </w:rPr>
        <w:t xml:space="preserve">) es engañosa, ya que predecir siempre "despejado" daría un 95% de acierto. Para evitar esto, se emplea el índice </w:t>
      </w:r>
      <w:proofErr w:type="spellStart"/>
      <w:r w:rsidRPr="007D70F0">
        <w:rPr>
          <w:sz w:val="22"/>
          <w:szCs w:val="22"/>
          <w:lang w:val="es-ES"/>
        </w:rPr>
        <w:t>IoU</w:t>
      </w:r>
      <w:proofErr w:type="spellEnd"/>
      <w:r w:rsidRPr="007D70F0">
        <w:rPr>
          <w:sz w:val="22"/>
          <w:szCs w:val="22"/>
          <w:lang w:val="es-ES"/>
        </w:rPr>
        <w:t xml:space="preserve"> o de Jaccard por cada clase individualmente, el cual penaliza de forma implacable tanto la </w:t>
      </w:r>
      <w:proofErr w:type="spellStart"/>
      <w:r w:rsidRPr="007D70F0">
        <w:rPr>
          <w:sz w:val="22"/>
          <w:szCs w:val="22"/>
          <w:lang w:val="es-ES"/>
        </w:rPr>
        <w:t>sobre-predicción</w:t>
      </w:r>
      <w:proofErr w:type="spellEnd"/>
      <w:r w:rsidRPr="007D70F0">
        <w:rPr>
          <w:sz w:val="22"/>
          <w:szCs w:val="22"/>
          <w:lang w:val="es-ES"/>
        </w:rPr>
        <w:t xml:space="preserve"> (falsos positivos) como la </w:t>
      </w:r>
      <w:proofErr w:type="spellStart"/>
      <w:r w:rsidRPr="007D70F0">
        <w:rPr>
          <w:sz w:val="22"/>
          <w:szCs w:val="22"/>
          <w:lang w:val="es-ES"/>
        </w:rPr>
        <w:t>sub-predicción</w:t>
      </w:r>
      <w:proofErr w:type="spellEnd"/>
      <w:r w:rsidRPr="007D70F0">
        <w:rPr>
          <w:sz w:val="22"/>
          <w:szCs w:val="22"/>
          <w:lang w:val="es-ES"/>
        </w:rPr>
        <w:t xml:space="preserve"> (falsos negativos).</w:t>
      </w:r>
    </w:p>
    <w:p w14:paraId="62020EBB" w14:textId="77777777" w:rsidR="009D1E2F" w:rsidRPr="007D70F0" w:rsidRDefault="00826DB5">
      <w:pPr>
        <w:pStyle w:val="Ttulo2"/>
        <w:rPr>
          <w:sz w:val="22"/>
          <w:szCs w:val="22"/>
          <w:lang w:val="es-ES"/>
        </w:rPr>
      </w:pPr>
      <w:bookmarkStart w:id="33" w:name="estrategia-de-datos-y-decisiones-arquite"/>
      <w:bookmarkStart w:id="34" w:name="_Toc240452477"/>
      <w:bookmarkEnd w:id="33"/>
      <w:r w:rsidRPr="007D70F0">
        <w:rPr>
          <w:sz w:val="22"/>
          <w:szCs w:val="22"/>
          <w:lang w:val="es-ES"/>
        </w:rPr>
        <w:t>5.3. Estrategia de Datos y Decisiones Arquitectónicas</w:t>
      </w:r>
      <w:bookmarkEnd w:id="34"/>
    </w:p>
    <w:p w14:paraId="03FC116D" w14:textId="0CDC4C02" w:rsidR="009D1E2F" w:rsidRPr="007D70F0" w:rsidRDefault="00826DB5">
      <w:pPr>
        <w:pStyle w:val="FirstParagraph"/>
        <w:rPr>
          <w:sz w:val="22"/>
          <w:szCs w:val="22"/>
          <w:lang w:val="es-ES"/>
        </w:rPr>
      </w:pPr>
      <w:r w:rsidRPr="007D70F0">
        <w:rPr>
          <w:sz w:val="22"/>
          <w:szCs w:val="22"/>
          <w:lang w:val="es-ES"/>
        </w:rPr>
        <w:t>Este apartado centraliza y justifica las decisiones tomadas en el procesamiento de datos satelitales para entrenar el modelo:</w:t>
      </w:r>
    </w:p>
    <w:p w14:paraId="78352EE1" w14:textId="77777777" w:rsidR="009D1E2F" w:rsidRPr="007D70F0" w:rsidRDefault="00826DB5">
      <w:pPr>
        <w:pStyle w:val="Ttulo3"/>
        <w:rPr>
          <w:sz w:val="22"/>
          <w:szCs w:val="22"/>
          <w:lang w:val="es-ES"/>
        </w:rPr>
      </w:pPr>
      <w:bookmarkStart w:id="35" w:name="nivel-de-procesamiento-l1c-frente-a-l2a"/>
      <w:bookmarkStart w:id="36" w:name="_Toc240452478"/>
      <w:bookmarkEnd w:id="35"/>
      <w:r w:rsidRPr="007D70F0">
        <w:rPr>
          <w:sz w:val="22"/>
          <w:szCs w:val="22"/>
          <w:lang w:val="es-ES"/>
        </w:rPr>
        <w:lastRenderedPageBreak/>
        <w:t>5.3.1. Nivel de Procesamiento: L1C frente a L2A</w:t>
      </w:r>
      <w:bookmarkEnd w:id="36"/>
    </w:p>
    <w:p w14:paraId="06C16415" w14:textId="77777777" w:rsidR="001E4FE8" w:rsidRDefault="00826DB5" w:rsidP="001E4FE8">
      <w:pPr>
        <w:pStyle w:val="FirstParagraph"/>
        <w:spacing w:before="0" w:after="0"/>
        <w:rPr>
          <w:sz w:val="22"/>
          <w:szCs w:val="22"/>
          <w:lang w:val="es-ES"/>
        </w:rPr>
      </w:pPr>
      <w:r w:rsidRPr="007D70F0">
        <w:rPr>
          <w:b/>
          <w:sz w:val="22"/>
          <w:szCs w:val="22"/>
          <w:lang w:val="es-ES"/>
        </w:rPr>
        <w:t>Decisión:</w:t>
      </w:r>
      <w:r w:rsidRPr="007D70F0">
        <w:rPr>
          <w:sz w:val="22"/>
          <w:szCs w:val="22"/>
          <w:lang w:val="es-ES"/>
        </w:rPr>
        <w:t xml:space="preserve"> Utilizar imágenes crudas L1C (</w:t>
      </w:r>
      <w:r w:rsidRPr="007D70F0">
        <w:rPr>
          <w:i/>
          <w:sz w:val="22"/>
          <w:szCs w:val="22"/>
          <w:lang w:val="es-ES"/>
        </w:rPr>
        <w:t xml:space="preserve">Top </w:t>
      </w:r>
      <w:proofErr w:type="spellStart"/>
      <w:r w:rsidRPr="007D70F0">
        <w:rPr>
          <w:i/>
          <w:sz w:val="22"/>
          <w:szCs w:val="22"/>
          <w:lang w:val="es-ES"/>
        </w:rPr>
        <w:t>of</w:t>
      </w:r>
      <w:proofErr w:type="spellEnd"/>
      <w:r w:rsidRPr="007D70F0">
        <w:rPr>
          <w:i/>
          <w:sz w:val="22"/>
          <w:szCs w:val="22"/>
          <w:lang w:val="es-ES"/>
        </w:rPr>
        <w:t xml:space="preserve"> </w:t>
      </w:r>
      <w:proofErr w:type="spellStart"/>
      <w:r w:rsidRPr="007D70F0">
        <w:rPr>
          <w:i/>
          <w:sz w:val="22"/>
          <w:szCs w:val="22"/>
          <w:lang w:val="es-ES"/>
        </w:rPr>
        <w:t>Atmosphere</w:t>
      </w:r>
      <w:proofErr w:type="spellEnd"/>
      <w:r w:rsidRPr="007D70F0">
        <w:rPr>
          <w:sz w:val="22"/>
          <w:szCs w:val="22"/>
          <w:lang w:val="es-ES"/>
        </w:rPr>
        <w:t xml:space="preserve">). </w:t>
      </w:r>
    </w:p>
    <w:p w14:paraId="2B5454FE" w14:textId="300B51D9" w:rsidR="009D1E2F" w:rsidRPr="007D70F0" w:rsidRDefault="00826DB5">
      <w:pPr>
        <w:pStyle w:val="FirstParagraph"/>
        <w:rPr>
          <w:sz w:val="22"/>
          <w:szCs w:val="22"/>
          <w:lang w:val="es-ES"/>
        </w:rPr>
      </w:pPr>
      <w:r w:rsidRPr="007D70F0">
        <w:rPr>
          <w:b/>
          <w:sz w:val="22"/>
          <w:szCs w:val="22"/>
          <w:lang w:val="es-ES"/>
        </w:rPr>
        <w:t>Justificación:</w:t>
      </w:r>
      <w:r w:rsidRPr="007D70F0">
        <w:rPr>
          <w:sz w:val="22"/>
          <w:szCs w:val="22"/>
          <w:lang w:val="es-ES"/>
        </w:rPr>
        <w:t xml:space="preserve"> Las nubes se encuentran físicamente en las capas altas/medias de la atmósfera. Aplicar correcciones atmosféricas (L2A) sobre píxeles </w:t>
      </w:r>
      <w:r w:rsidR="001E4FE8">
        <w:rPr>
          <w:sz w:val="22"/>
          <w:szCs w:val="22"/>
          <w:lang w:val="es-ES"/>
        </w:rPr>
        <w:t xml:space="preserve">para detectar </w:t>
      </w:r>
      <w:r w:rsidRPr="007D70F0">
        <w:rPr>
          <w:sz w:val="22"/>
          <w:szCs w:val="22"/>
          <w:lang w:val="es-ES"/>
        </w:rPr>
        <w:t xml:space="preserve">de nubes no tiene rigor físico. Además, el algoritmo estándar (Sen2Cor) utilizado para generar L2A contiene </w:t>
      </w:r>
      <w:r w:rsidR="001E4FE8">
        <w:rPr>
          <w:sz w:val="22"/>
          <w:szCs w:val="22"/>
          <w:lang w:val="es-ES"/>
        </w:rPr>
        <w:t xml:space="preserve">en la clasificación de los pixeles, por eso estamos entrenando un modelo, </w:t>
      </w:r>
      <w:r w:rsidRPr="007D70F0">
        <w:rPr>
          <w:sz w:val="22"/>
          <w:szCs w:val="22"/>
          <w:lang w:val="es-ES"/>
        </w:rPr>
        <w:t>entrenar el modelo con L2A implicaría heredar est</w:t>
      </w:r>
      <w:r w:rsidR="001E4FE8">
        <w:rPr>
          <w:sz w:val="22"/>
          <w:szCs w:val="22"/>
          <w:lang w:val="es-ES"/>
        </w:rPr>
        <w:t>os errores</w:t>
      </w:r>
      <w:r w:rsidRPr="007D70F0">
        <w:rPr>
          <w:sz w:val="22"/>
          <w:szCs w:val="22"/>
          <w:lang w:val="es-ES"/>
        </w:rPr>
        <w:t xml:space="preserve">. </w:t>
      </w:r>
      <w:r w:rsidR="001E4FE8">
        <w:rPr>
          <w:sz w:val="22"/>
          <w:szCs w:val="22"/>
          <w:lang w:val="es-ES"/>
        </w:rPr>
        <w:t xml:space="preserve">Trabajar </w:t>
      </w:r>
      <w:proofErr w:type="gramStart"/>
      <w:r w:rsidR="001E4FE8">
        <w:rPr>
          <w:sz w:val="22"/>
          <w:szCs w:val="22"/>
          <w:lang w:val="es-ES"/>
        </w:rPr>
        <w:t xml:space="preserve">con </w:t>
      </w:r>
      <w:r w:rsidRPr="007D70F0">
        <w:rPr>
          <w:sz w:val="22"/>
          <w:szCs w:val="22"/>
          <w:lang w:val="es-ES"/>
        </w:rPr>
        <w:t xml:space="preserve"> L</w:t>
      </w:r>
      <w:proofErr w:type="gramEnd"/>
      <w:r w:rsidRPr="007D70F0">
        <w:rPr>
          <w:sz w:val="22"/>
          <w:szCs w:val="22"/>
          <w:lang w:val="es-ES"/>
        </w:rPr>
        <w:t xml:space="preserve">1C permite a la red extraer las características físicas puras desde cero, </w:t>
      </w:r>
      <w:r w:rsidR="001E4FE8">
        <w:rPr>
          <w:sz w:val="22"/>
          <w:szCs w:val="22"/>
          <w:lang w:val="es-ES"/>
        </w:rPr>
        <w:t>el uso de imágenes L1C es el estándar</w:t>
      </w:r>
      <w:r w:rsidRPr="007D70F0">
        <w:rPr>
          <w:sz w:val="22"/>
          <w:szCs w:val="22"/>
          <w:lang w:val="es-ES"/>
        </w:rPr>
        <w:t xml:space="preserve"> en modelos avanzados como </w:t>
      </w:r>
      <w:r w:rsidRPr="007D70F0">
        <w:rPr>
          <w:i/>
          <w:sz w:val="22"/>
          <w:szCs w:val="22"/>
          <w:lang w:val="es-ES"/>
        </w:rPr>
        <w:t>s2cloudless</w:t>
      </w:r>
      <w:r w:rsidRPr="007D70F0">
        <w:rPr>
          <w:sz w:val="22"/>
          <w:szCs w:val="22"/>
          <w:lang w:val="es-ES"/>
        </w:rPr>
        <w:t xml:space="preserve"> o </w:t>
      </w:r>
      <w:proofErr w:type="spellStart"/>
      <w:r w:rsidRPr="007D70F0">
        <w:rPr>
          <w:i/>
          <w:sz w:val="22"/>
          <w:szCs w:val="22"/>
          <w:lang w:val="es-ES"/>
        </w:rPr>
        <w:t>Fmask</w:t>
      </w:r>
      <w:proofErr w:type="spellEnd"/>
      <w:r w:rsidRPr="007D70F0">
        <w:rPr>
          <w:sz w:val="22"/>
          <w:szCs w:val="22"/>
          <w:lang w:val="es-ES"/>
        </w:rPr>
        <w:t>.</w:t>
      </w:r>
    </w:p>
    <w:p w14:paraId="5D4D5370" w14:textId="77777777" w:rsidR="009D1E2F" w:rsidRPr="007D70F0" w:rsidRDefault="00826DB5">
      <w:pPr>
        <w:pStyle w:val="Ttulo3"/>
        <w:rPr>
          <w:sz w:val="22"/>
          <w:szCs w:val="22"/>
          <w:lang w:val="es-ES"/>
        </w:rPr>
      </w:pPr>
      <w:bookmarkStart w:id="37" w:name="descarte-de-múltiples-modelos-por-órbita"/>
      <w:bookmarkStart w:id="38" w:name="_Toc240452479"/>
      <w:bookmarkEnd w:id="37"/>
      <w:r w:rsidRPr="007D70F0">
        <w:rPr>
          <w:sz w:val="22"/>
          <w:szCs w:val="22"/>
          <w:lang w:val="es-ES"/>
        </w:rPr>
        <w:t>5.3.2. Descarte de Múltiples Modelos por Órbita (R008 vs R051)</w:t>
      </w:r>
      <w:bookmarkEnd w:id="38"/>
    </w:p>
    <w:p w14:paraId="7A86CE3E" w14:textId="24D126D1" w:rsidR="009D1E2F" w:rsidRPr="007D70F0" w:rsidRDefault="00826DB5">
      <w:pPr>
        <w:pStyle w:val="FirstParagraph"/>
        <w:rPr>
          <w:sz w:val="22"/>
          <w:szCs w:val="22"/>
          <w:lang w:val="es-ES"/>
        </w:rPr>
      </w:pPr>
      <w:r w:rsidRPr="007D70F0">
        <w:rPr>
          <w:b/>
          <w:sz w:val="22"/>
          <w:szCs w:val="22"/>
          <w:lang w:val="es-ES"/>
        </w:rPr>
        <w:t>Decisión:</w:t>
      </w:r>
      <w:r w:rsidRPr="007D70F0">
        <w:rPr>
          <w:sz w:val="22"/>
          <w:szCs w:val="22"/>
          <w:lang w:val="es-ES"/>
        </w:rPr>
        <w:t xml:space="preserve"> Se entrena un </w:t>
      </w:r>
      <w:r w:rsidRPr="001E4FE8">
        <w:rPr>
          <w:bCs/>
          <w:sz w:val="22"/>
          <w:szCs w:val="22"/>
          <w:lang w:val="es-ES"/>
        </w:rPr>
        <w:t>único modelo</w:t>
      </w:r>
      <w:r w:rsidRPr="007D70F0">
        <w:rPr>
          <w:sz w:val="22"/>
          <w:szCs w:val="22"/>
          <w:lang w:val="es-ES"/>
        </w:rPr>
        <w:t xml:space="preserve"> unificado para ambas órbitas relativas.</w:t>
      </w:r>
      <w:r w:rsidRPr="007D70F0">
        <w:rPr>
          <w:sz w:val="22"/>
          <w:szCs w:val="22"/>
          <w:lang w:val="es-ES"/>
        </w:rPr>
        <w:br/>
      </w:r>
      <w:r w:rsidRPr="007D70F0">
        <w:rPr>
          <w:b/>
          <w:sz w:val="22"/>
          <w:szCs w:val="22"/>
          <w:lang w:val="es-ES"/>
        </w:rPr>
        <w:t>Justificación:</w:t>
      </w:r>
      <w:r w:rsidRPr="007D70F0">
        <w:rPr>
          <w:sz w:val="22"/>
          <w:szCs w:val="22"/>
          <w:lang w:val="es-ES"/>
        </w:rPr>
        <w:t xml:space="preserve"> El satélite pasa por Cataluña siguiendo dos rutas distintas en días diferentes, lo que significa que el sol ilumina el paisaje desde distintos ángulos (las sombras apuntan a sitios diferentes). Al mezclar las fotos de ambas rutas en un solo entrenamiento, le enseñamos a la Inteligencia Artificial a reconocer nubes y sombras sin importar de dónde venga la luz del sol. Si hiciéramos un modelo distinto para cada ruta, el modelo se confundiría en cuanto el sol cambiara un poco de posición. Mezclarlo es </w:t>
      </w:r>
      <w:r w:rsidR="001E4FE8" w:rsidRPr="007D70F0">
        <w:rPr>
          <w:sz w:val="22"/>
          <w:szCs w:val="22"/>
          <w:lang w:val="es-ES"/>
        </w:rPr>
        <w:t>más</w:t>
      </w:r>
      <w:r w:rsidRPr="007D70F0">
        <w:rPr>
          <w:sz w:val="22"/>
          <w:szCs w:val="22"/>
          <w:lang w:val="es-ES"/>
        </w:rPr>
        <w:t xml:space="preserve"> robusto frente a los cambios de iluminación.</w:t>
      </w:r>
    </w:p>
    <w:p w14:paraId="20A32992" w14:textId="77777777" w:rsidR="009D1E2F" w:rsidRPr="007D70F0" w:rsidRDefault="00826DB5">
      <w:pPr>
        <w:pStyle w:val="Ttulo3"/>
        <w:rPr>
          <w:sz w:val="22"/>
          <w:szCs w:val="22"/>
          <w:lang w:val="es-ES"/>
        </w:rPr>
      </w:pPr>
      <w:bookmarkStart w:id="39" w:name="descarte-de-múltiples-modelos-geográfico"/>
      <w:bookmarkStart w:id="40" w:name="_Toc240452480"/>
      <w:bookmarkEnd w:id="39"/>
      <w:r w:rsidRPr="007D70F0">
        <w:rPr>
          <w:sz w:val="22"/>
          <w:szCs w:val="22"/>
          <w:lang w:val="es-ES"/>
        </w:rPr>
        <w:t>5.3.3. Descarte de Múltiples Modelos Geográficos (Norte vs Sur)</w:t>
      </w:r>
      <w:bookmarkEnd w:id="40"/>
    </w:p>
    <w:p w14:paraId="2E7E820F" w14:textId="77777777" w:rsidR="009D1E2F" w:rsidRPr="007D70F0" w:rsidRDefault="00826DB5">
      <w:pPr>
        <w:pStyle w:val="FirstParagraph"/>
        <w:rPr>
          <w:sz w:val="22"/>
          <w:szCs w:val="22"/>
          <w:lang w:val="es-ES"/>
        </w:rPr>
      </w:pPr>
      <w:r w:rsidRPr="007D70F0">
        <w:rPr>
          <w:b/>
          <w:sz w:val="22"/>
          <w:szCs w:val="22"/>
          <w:lang w:val="es-ES"/>
        </w:rPr>
        <w:t>Decisión:</w:t>
      </w:r>
      <w:r w:rsidRPr="007D70F0">
        <w:rPr>
          <w:sz w:val="22"/>
          <w:szCs w:val="22"/>
          <w:lang w:val="es-ES"/>
        </w:rPr>
        <w:t xml:space="preserve"> Se utiliza un </w:t>
      </w:r>
      <w:r w:rsidRPr="001E4FE8">
        <w:rPr>
          <w:bCs/>
          <w:sz w:val="22"/>
          <w:szCs w:val="22"/>
          <w:lang w:val="es-ES"/>
        </w:rPr>
        <w:t>único modelo</w:t>
      </w:r>
      <w:r w:rsidRPr="007D70F0">
        <w:rPr>
          <w:sz w:val="22"/>
          <w:szCs w:val="22"/>
          <w:lang w:val="es-ES"/>
        </w:rPr>
        <w:t xml:space="preserve"> con muestreo estratificado para todo el territorio. </w:t>
      </w:r>
      <w:r w:rsidRPr="007D70F0">
        <w:rPr>
          <w:b/>
          <w:sz w:val="22"/>
          <w:szCs w:val="22"/>
          <w:lang w:val="es-ES"/>
        </w:rPr>
        <w:t>Justificación:</w:t>
      </w:r>
      <w:r w:rsidRPr="007D70F0">
        <w:rPr>
          <w:sz w:val="22"/>
          <w:szCs w:val="22"/>
          <w:lang w:val="es-ES"/>
        </w:rPr>
        <w:t xml:space="preserve"> Crear un modelo exclusivo para el Sur impediría que la red aprendiera sobre la nieve, fallando si ocurriera una nevada atípica en la costa. Exponer al modelo a los "casos más difíciles" simultáneamente (Nieve/Sombras orográficas en el Pirineo y Agua/Agricultura en el Sur) asegura la Generalización del Dominio (</w:t>
      </w:r>
      <w:r w:rsidRPr="007D70F0">
        <w:rPr>
          <w:i/>
          <w:sz w:val="22"/>
          <w:szCs w:val="22"/>
          <w:lang w:val="es-ES"/>
        </w:rPr>
        <w:t xml:space="preserve">Domain </w:t>
      </w:r>
      <w:proofErr w:type="spellStart"/>
      <w:r w:rsidRPr="007D70F0">
        <w:rPr>
          <w:i/>
          <w:sz w:val="22"/>
          <w:szCs w:val="22"/>
          <w:lang w:val="es-ES"/>
        </w:rPr>
        <w:t>Generalization</w:t>
      </w:r>
      <w:proofErr w:type="spellEnd"/>
      <w:r w:rsidRPr="007D70F0">
        <w:rPr>
          <w:sz w:val="22"/>
          <w:szCs w:val="22"/>
          <w:lang w:val="es-ES"/>
        </w:rPr>
        <w:t>), haciéndolo robusto ante datos fuera de lo común.</w:t>
      </w:r>
    </w:p>
    <w:p w14:paraId="46503FE2" w14:textId="77777777" w:rsidR="009D1E2F" w:rsidRPr="007D70F0" w:rsidRDefault="00826DB5">
      <w:pPr>
        <w:pStyle w:val="Ttulo3"/>
        <w:rPr>
          <w:sz w:val="22"/>
          <w:szCs w:val="22"/>
          <w:lang w:val="es-ES"/>
        </w:rPr>
      </w:pPr>
      <w:bookmarkStart w:id="41" w:name="estrategia-de-ingesta-tiling-directo-vs-"/>
      <w:bookmarkStart w:id="42" w:name="_Toc240452481"/>
      <w:bookmarkEnd w:id="41"/>
      <w:r w:rsidRPr="007D70F0">
        <w:rPr>
          <w:sz w:val="22"/>
          <w:szCs w:val="22"/>
          <w:lang w:val="es-ES"/>
        </w:rPr>
        <w:t xml:space="preserve">5.3.4. Estrategia de Ingesta: </w:t>
      </w:r>
      <w:proofErr w:type="spellStart"/>
      <w:r w:rsidRPr="007D70F0">
        <w:rPr>
          <w:sz w:val="22"/>
          <w:szCs w:val="22"/>
          <w:lang w:val="es-ES"/>
        </w:rPr>
        <w:t>Tiling</w:t>
      </w:r>
      <w:proofErr w:type="spellEnd"/>
      <w:r w:rsidRPr="007D70F0">
        <w:rPr>
          <w:sz w:val="22"/>
          <w:szCs w:val="22"/>
          <w:lang w:val="es-ES"/>
        </w:rPr>
        <w:t xml:space="preserve"> Directo vs Mosaico Previo</w:t>
      </w:r>
      <w:bookmarkEnd w:id="42"/>
    </w:p>
    <w:p w14:paraId="3876F26C" w14:textId="52632A42" w:rsidR="001E4FE8" w:rsidRPr="001E4FE8" w:rsidRDefault="00826DB5" w:rsidP="001E4FE8">
      <w:pPr>
        <w:pStyle w:val="FirstParagraph"/>
        <w:spacing w:before="0" w:after="0"/>
        <w:rPr>
          <w:bCs/>
          <w:sz w:val="22"/>
          <w:szCs w:val="22"/>
          <w:lang w:val="es-ES"/>
        </w:rPr>
      </w:pPr>
      <w:r w:rsidRPr="007D70F0">
        <w:rPr>
          <w:b/>
          <w:sz w:val="22"/>
          <w:szCs w:val="22"/>
          <w:lang w:val="es-ES"/>
        </w:rPr>
        <w:t>Decisión:</w:t>
      </w:r>
      <w:r w:rsidRPr="007D70F0">
        <w:rPr>
          <w:sz w:val="22"/>
          <w:szCs w:val="22"/>
          <w:lang w:val="es-ES"/>
        </w:rPr>
        <w:t xml:space="preserve"> Realizar el recorte (</w:t>
      </w:r>
      <w:proofErr w:type="spellStart"/>
      <w:r w:rsidRPr="007D70F0">
        <w:rPr>
          <w:i/>
          <w:sz w:val="22"/>
          <w:szCs w:val="22"/>
          <w:lang w:val="es-ES"/>
        </w:rPr>
        <w:t>tiling</w:t>
      </w:r>
      <w:proofErr w:type="spellEnd"/>
      <w:r w:rsidRPr="007D70F0">
        <w:rPr>
          <w:sz w:val="22"/>
          <w:szCs w:val="22"/>
          <w:lang w:val="es-ES"/>
        </w:rPr>
        <w:t xml:space="preserve"> en parches de 512x512) directamente sobre los gránulos, </w:t>
      </w:r>
      <w:r w:rsidRPr="001E4FE8">
        <w:rPr>
          <w:bCs/>
          <w:sz w:val="22"/>
          <w:szCs w:val="22"/>
          <w:lang w:val="es-ES"/>
        </w:rPr>
        <w:t xml:space="preserve">descartando </w:t>
      </w:r>
      <w:r w:rsidR="001E4FE8" w:rsidRPr="001E4FE8">
        <w:rPr>
          <w:bCs/>
          <w:sz w:val="22"/>
          <w:szCs w:val="22"/>
          <w:lang w:val="es-ES"/>
        </w:rPr>
        <w:t xml:space="preserve">la creación de mosaicos </w:t>
      </w:r>
      <w:r w:rsidR="001E4FE8">
        <w:rPr>
          <w:bCs/>
          <w:sz w:val="22"/>
          <w:szCs w:val="22"/>
          <w:lang w:val="es-ES"/>
        </w:rPr>
        <w:t>con</w:t>
      </w:r>
      <w:r w:rsidR="001E4FE8" w:rsidRPr="001E4FE8">
        <w:rPr>
          <w:bCs/>
          <w:sz w:val="22"/>
          <w:szCs w:val="22"/>
          <w:lang w:val="es-ES"/>
        </w:rPr>
        <w:t xml:space="preserve"> orbitas</w:t>
      </w:r>
      <w:r w:rsidR="001E4FE8">
        <w:rPr>
          <w:bCs/>
          <w:sz w:val="22"/>
          <w:szCs w:val="22"/>
          <w:lang w:val="es-ES"/>
        </w:rPr>
        <w:t xml:space="preserve"> diferentes </w:t>
      </w:r>
      <w:proofErr w:type="spellStart"/>
      <w:r w:rsidR="001E4FE8">
        <w:rPr>
          <w:bCs/>
          <w:sz w:val="22"/>
          <w:szCs w:val="22"/>
          <w:lang w:val="es-ES"/>
        </w:rPr>
        <w:t>diferentes</w:t>
      </w:r>
      <w:proofErr w:type="spellEnd"/>
      <w:r w:rsidR="001E4FE8">
        <w:rPr>
          <w:bCs/>
          <w:sz w:val="22"/>
          <w:szCs w:val="22"/>
          <w:lang w:val="es-ES"/>
        </w:rPr>
        <w:t xml:space="preserve"> </w:t>
      </w:r>
      <w:proofErr w:type="spellStart"/>
      <w:r w:rsidR="001E4FE8">
        <w:rPr>
          <w:bCs/>
          <w:sz w:val="22"/>
          <w:szCs w:val="22"/>
          <w:lang w:val="es-ES"/>
        </w:rPr>
        <w:t>dias</w:t>
      </w:r>
      <w:proofErr w:type="spellEnd"/>
      <w:r w:rsidRPr="001E4FE8">
        <w:rPr>
          <w:bCs/>
          <w:sz w:val="22"/>
          <w:szCs w:val="22"/>
          <w:lang w:val="es-ES"/>
        </w:rPr>
        <w:t xml:space="preserve">. </w:t>
      </w:r>
    </w:p>
    <w:p w14:paraId="0FAF910E" w14:textId="22028806" w:rsidR="009D1E2F" w:rsidRPr="007D70F0" w:rsidRDefault="00826DB5">
      <w:pPr>
        <w:pStyle w:val="FirstParagraph"/>
        <w:rPr>
          <w:sz w:val="22"/>
          <w:szCs w:val="22"/>
          <w:lang w:val="es-ES"/>
        </w:rPr>
      </w:pPr>
      <w:r w:rsidRPr="007D70F0">
        <w:rPr>
          <w:b/>
          <w:sz w:val="22"/>
          <w:szCs w:val="22"/>
          <w:lang w:val="es-ES"/>
        </w:rPr>
        <w:t>Justificación:</w:t>
      </w:r>
      <w:r w:rsidRPr="007D70F0">
        <w:rPr>
          <w:sz w:val="22"/>
          <w:szCs w:val="22"/>
          <w:lang w:val="es-ES"/>
        </w:rPr>
        <w:t xml:space="preserve"> Unir gránulos de diferentes </w:t>
      </w:r>
      <w:r w:rsidR="001E4FE8">
        <w:rPr>
          <w:sz w:val="22"/>
          <w:szCs w:val="22"/>
          <w:lang w:val="es-ES"/>
        </w:rPr>
        <w:t xml:space="preserve">orbitas o </w:t>
      </w:r>
      <w:r w:rsidRPr="007D70F0">
        <w:rPr>
          <w:sz w:val="22"/>
          <w:szCs w:val="22"/>
          <w:lang w:val="es-ES"/>
        </w:rPr>
        <w:t>días genera "costuras" (</w:t>
      </w:r>
      <w:proofErr w:type="spellStart"/>
      <w:r w:rsidRPr="007D70F0">
        <w:rPr>
          <w:i/>
          <w:sz w:val="22"/>
          <w:szCs w:val="22"/>
          <w:lang w:val="es-ES"/>
        </w:rPr>
        <w:t>seamlines</w:t>
      </w:r>
      <w:proofErr w:type="spellEnd"/>
      <w:r w:rsidRPr="007D70F0">
        <w:rPr>
          <w:sz w:val="22"/>
          <w:szCs w:val="22"/>
          <w:lang w:val="es-ES"/>
        </w:rPr>
        <w:t xml:space="preserve">) con cambios bruscos de iluminación. Las redes convolucionales son muy sensibles a estos bordes artificiales, aprendiendo patrones espectrales que no existen en la naturaleza (ruido de alta frecuencia). Procesar </w:t>
      </w:r>
      <w:r w:rsidR="001E4FE8" w:rsidRPr="007D70F0">
        <w:rPr>
          <w:sz w:val="22"/>
          <w:szCs w:val="22"/>
          <w:lang w:val="es-ES"/>
        </w:rPr>
        <w:t>gránulos</w:t>
      </w:r>
      <w:r w:rsidRPr="007D70F0">
        <w:rPr>
          <w:sz w:val="22"/>
          <w:szCs w:val="22"/>
          <w:lang w:val="es-ES"/>
        </w:rPr>
        <w:t xml:space="preserve"> individuales y preserva la coherencia física y evita el colapso de memoria RAM (</w:t>
      </w:r>
      <w:proofErr w:type="spellStart"/>
      <w:r w:rsidRPr="007D70F0">
        <w:rPr>
          <w:i/>
          <w:sz w:val="22"/>
          <w:szCs w:val="22"/>
          <w:lang w:val="es-ES"/>
        </w:rPr>
        <w:t>Out</w:t>
      </w:r>
      <w:proofErr w:type="spellEnd"/>
      <w:r w:rsidRPr="007D70F0">
        <w:rPr>
          <w:i/>
          <w:sz w:val="22"/>
          <w:szCs w:val="22"/>
          <w:lang w:val="es-ES"/>
        </w:rPr>
        <w:t xml:space="preserve"> </w:t>
      </w:r>
      <w:proofErr w:type="spellStart"/>
      <w:r w:rsidRPr="007D70F0">
        <w:rPr>
          <w:i/>
          <w:sz w:val="22"/>
          <w:szCs w:val="22"/>
          <w:lang w:val="es-ES"/>
        </w:rPr>
        <w:t>of</w:t>
      </w:r>
      <w:proofErr w:type="spellEnd"/>
      <w:r w:rsidRPr="007D70F0">
        <w:rPr>
          <w:i/>
          <w:sz w:val="22"/>
          <w:szCs w:val="22"/>
          <w:lang w:val="es-ES"/>
        </w:rPr>
        <w:t xml:space="preserve"> Memory</w:t>
      </w:r>
      <w:r w:rsidRPr="007D70F0">
        <w:rPr>
          <w:sz w:val="22"/>
          <w:szCs w:val="22"/>
          <w:lang w:val="es-ES"/>
        </w:rPr>
        <w:t>).</w:t>
      </w:r>
    </w:p>
    <w:p w14:paraId="5D5C724B" w14:textId="77777777" w:rsidR="009D1E2F" w:rsidRPr="007D70F0" w:rsidRDefault="00826DB5">
      <w:pPr>
        <w:pStyle w:val="Ttulo3"/>
        <w:rPr>
          <w:sz w:val="22"/>
          <w:szCs w:val="22"/>
          <w:lang w:val="es-ES"/>
        </w:rPr>
      </w:pPr>
      <w:bookmarkStart w:id="43" w:name="composición-del-input-tensor"/>
      <w:bookmarkStart w:id="44" w:name="_Toc240452482"/>
      <w:bookmarkEnd w:id="43"/>
      <w:r w:rsidRPr="007D70F0">
        <w:rPr>
          <w:sz w:val="22"/>
          <w:szCs w:val="22"/>
          <w:lang w:val="es-ES"/>
        </w:rPr>
        <w:t>5.3.5. Composición del Input Tensor</w:t>
      </w:r>
      <w:bookmarkEnd w:id="44"/>
    </w:p>
    <w:p w14:paraId="01E5F108" w14:textId="77777777" w:rsidR="001E4FE8" w:rsidRDefault="00826DB5" w:rsidP="001E4FE8">
      <w:pPr>
        <w:pStyle w:val="FirstParagraph"/>
        <w:spacing w:before="0" w:after="0"/>
        <w:rPr>
          <w:sz w:val="22"/>
          <w:szCs w:val="22"/>
          <w:lang w:val="es-ES"/>
        </w:rPr>
      </w:pPr>
      <w:r w:rsidRPr="007D70F0">
        <w:rPr>
          <w:b/>
          <w:sz w:val="22"/>
          <w:szCs w:val="22"/>
          <w:lang w:val="es-ES"/>
        </w:rPr>
        <w:t>Decisión:</w:t>
      </w:r>
      <w:r w:rsidRPr="007D70F0">
        <w:rPr>
          <w:sz w:val="22"/>
          <w:szCs w:val="22"/>
          <w:lang w:val="es-ES"/>
        </w:rPr>
        <w:t xml:space="preserve"> </w:t>
      </w:r>
      <w:r w:rsidR="008E646A">
        <w:rPr>
          <w:sz w:val="22"/>
          <w:szCs w:val="22"/>
          <w:lang w:val="es-ES"/>
        </w:rPr>
        <w:t>T</w:t>
      </w:r>
      <w:r w:rsidR="008E646A" w:rsidRPr="008E646A">
        <w:rPr>
          <w:sz w:val="22"/>
          <w:szCs w:val="22"/>
          <w:lang w:val="es-ES"/>
        </w:rPr>
        <w:t xml:space="preserve">ensor de </w:t>
      </w:r>
      <w:r w:rsidR="008E646A" w:rsidRPr="008E646A">
        <w:rPr>
          <w:b/>
          <w:bCs/>
          <w:sz w:val="22"/>
          <w:szCs w:val="22"/>
          <w:lang w:val="es-ES"/>
        </w:rPr>
        <w:t>7 canales</w:t>
      </w:r>
      <w:r w:rsidR="008E646A" w:rsidRPr="008E646A">
        <w:rPr>
          <w:sz w:val="22"/>
          <w:szCs w:val="22"/>
          <w:lang w:val="es-ES"/>
        </w:rPr>
        <w:t xml:space="preserve"> (6 bandas físicas + NDSI)</w:t>
      </w:r>
      <w:r w:rsidR="008E646A">
        <w:rPr>
          <w:sz w:val="22"/>
          <w:szCs w:val="22"/>
          <w:lang w:val="es-ES"/>
        </w:rPr>
        <w:t xml:space="preserve"> </w:t>
      </w:r>
      <w:r w:rsidRPr="007D70F0">
        <w:rPr>
          <w:sz w:val="22"/>
          <w:szCs w:val="22"/>
          <w:lang w:val="es-ES"/>
        </w:rPr>
        <w:t xml:space="preserve">que prescinde de modelos digitales de elevación (DEM). </w:t>
      </w:r>
    </w:p>
    <w:p w14:paraId="3E998788" w14:textId="6072C4F5" w:rsidR="009D1E2F" w:rsidRDefault="00826DB5">
      <w:pPr>
        <w:pStyle w:val="FirstParagraph"/>
        <w:rPr>
          <w:sz w:val="22"/>
          <w:szCs w:val="22"/>
          <w:lang w:val="es-ES"/>
        </w:rPr>
      </w:pPr>
      <w:r w:rsidRPr="007D70F0">
        <w:rPr>
          <w:b/>
          <w:sz w:val="22"/>
          <w:szCs w:val="22"/>
          <w:lang w:val="es-ES"/>
        </w:rPr>
        <w:t>Justificación:</w:t>
      </w:r>
      <w:r w:rsidRPr="007D70F0">
        <w:rPr>
          <w:sz w:val="22"/>
          <w:szCs w:val="22"/>
          <w:lang w:val="es-ES"/>
        </w:rPr>
        <w:t xml:space="preserve"> Las bandas Infrarrojas de Onda Corta (SWIR, 20m) son fundamentales, ya que la nieve las absorbe y las nubes las reflejan, haciendo innecesario el uso del DEM. Las bandas Visibles y el Infrarrojo Cercano (NIR, 10m) proveen la alta resolución necesaria para detectar nubes finas. </w:t>
      </w:r>
      <w:r w:rsidR="00821F57">
        <w:rPr>
          <w:sz w:val="22"/>
          <w:szCs w:val="22"/>
          <w:lang w:val="es-ES"/>
        </w:rPr>
        <w:t>El</w:t>
      </w:r>
      <w:r w:rsidR="00821F57" w:rsidRPr="00821F57">
        <w:rPr>
          <w:sz w:val="22"/>
          <w:szCs w:val="22"/>
          <w:lang w:val="es-ES"/>
        </w:rPr>
        <w:t xml:space="preserve"> índice NDSI actúa como una guía matemática que ayuda a la red neuronal a aislar la nieve </w:t>
      </w:r>
      <w:r w:rsidR="00821F57">
        <w:rPr>
          <w:sz w:val="22"/>
          <w:szCs w:val="22"/>
          <w:lang w:val="es-ES"/>
        </w:rPr>
        <w:t>de las nubes</w:t>
      </w:r>
      <w:r w:rsidR="00821F57" w:rsidRPr="00821F57">
        <w:rPr>
          <w:sz w:val="22"/>
          <w:szCs w:val="22"/>
          <w:lang w:val="es-ES"/>
        </w:rPr>
        <w:t>.</w:t>
      </w:r>
    </w:p>
    <w:p w14:paraId="62E8B1CA" w14:textId="77777777" w:rsidR="00821F57" w:rsidRPr="00821F57" w:rsidRDefault="00821F57" w:rsidP="00821F57">
      <w:pPr>
        <w:pStyle w:val="Textoindependiente"/>
        <w:rPr>
          <w:lang w:val="es-ES"/>
        </w:rPr>
      </w:pPr>
    </w:p>
    <w:p w14:paraId="22F12F8B" w14:textId="4DBD5277" w:rsidR="009D1E2F" w:rsidRPr="007D70F0" w:rsidRDefault="00826DB5">
      <w:pPr>
        <w:pStyle w:val="Ttulo3"/>
        <w:rPr>
          <w:sz w:val="22"/>
          <w:szCs w:val="22"/>
          <w:lang w:val="es-ES"/>
        </w:rPr>
      </w:pPr>
      <w:bookmarkStart w:id="45" w:name="descarte-de-imágenes-de-referencia-singl"/>
      <w:bookmarkStart w:id="46" w:name="_Toc240452483"/>
      <w:bookmarkEnd w:id="45"/>
      <w:r w:rsidRPr="007D70F0">
        <w:rPr>
          <w:sz w:val="22"/>
          <w:szCs w:val="22"/>
          <w:lang w:val="es-ES"/>
        </w:rPr>
        <w:lastRenderedPageBreak/>
        <w:t xml:space="preserve">5.3.6. Descarte </w:t>
      </w:r>
      <w:r w:rsidR="00821F57">
        <w:rPr>
          <w:sz w:val="22"/>
          <w:szCs w:val="22"/>
          <w:lang w:val="es-ES"/>
        </w:rPr>
        <w:t>trabajar con series temporales</w:t>
      </w:r>
      <w:r w:rsidRPr="007D70F0">
        <w:rPr>
          <w:sz w:val="22"/>
          <w:szCs w:val="22"/>
          <w:lang w:val="es-ES"/>
        </w:rPr>
        <w:t xml:space="preserve"> (</w:t>
      </w:r>
      <w:proofErr w:type="gramStart"/>
      <w:r w:rsidRPr="007D70F0">
        <w:rPr>
          <w:sz w:val="22"/>
          <w:szCs w:val="22"/>
          <w:lang w:val="es-ES"/>
        </w:rPr>
        <w:t>Single</w:t>
      </w:r>
      <w:proofErr w:type="gramEnd"/>
      <w:r w:rsidRPr="007D70F0">
        <w:rPr>
          <w:sz w:val="22"/>
          <w:szCs w:val="22"/>
          <w:lang w:val="es-ES"/>
        </w:rPr>
        <w:t>-</w:t>
      </w:r>
      <w:proofErr w:type="spellStart"/>
      <w:r w:rsidRPr="007D70F0">
        <w:rPr>
          <w:sz w:val="22"/>
          <w:szCs w:val="22"/>
          <w:lang w:val="es-ES"/>
        </w:rPr>
        <w:t>Image</w:t>
      </w:r>
      <w:proofErr w:type="spellEnd"/>
      <w:r w:rsidRPr="007D70F0">
        <w:rPr>
          <w:sz w:val="22"/>
          <w:szCs w:val="22"/>
          <w:lang w:val="es-ES"/>
        </w:rPr>
        <w:t>)</w:t>
      </w:r>
      <w:bookmarkEnd w:id="46"/>
    </w:p>
    <w:p w14:paraId="3D000952" w14:textId="77777777" w:rsidR="00821F57" w:rsidRDefault="00826DB5" w:rsidP="00821F57">
      <w:pPr>
        <w:pStyle w:val="FirstParagraph"/>
        <w:spacing w:before="0" w:after="0"/>
        <w:rPr>
          <w:sz w:val="22"/>
          <w:szCs w:val="22"/>
          <w:lang w:val="es-ES"/>
        </w:rPr>
      </w:pPr>
      <w:r w:rsidRPr="007D70F0">
        <w:rPr>
          <w:b/>
          <w:sz w:val="22"/>
          <w:szCs w:val="22"/>
          <w:lang w:val="es-ES"/>
        </w:rPr>
        <w:t>Decisión:</w:t>
      </w:r>
      <w:r w:rsidRPr="007D70F0">
        <w:rPr>
          <w:sz w:val="22"/>
          <w:szCs w:val="22"/>
          <w:lang w:val="es-ES"/>
        </w:rPr>
        <w:t xml:space="preserve"> Se descarta usar una imagen libre de nubes. </w:t>
      </w:r>
    </w:p>
    <w:p w14:paraId="4F13D1F5" w14:textId="77777777" w:rsidR="00821F57" w:rsidRDefault="00826DB5" w:rsidP="00821F57">
      <w:pPr>
        <w:pStyle w:val="FirstParagraph"/>
        <w:spacing w:before="0" w:after="0"/>
        <w:rPr>
          <w:sz w:val="22"/>
          <w:szCs w:val="22"/>
          <w:lang w:val="es-ES"/>
        </w:rPr>
      </w:pPr>
      <w:r w:rsidRPr="007D70F0">
        <w:rPr>
          <w:b/>
          <w:sz w:val="22"/>
          <w:szCs w:val="22"/>
          <w:lang w:val="es-ES"/>
        </w:rPr>
        <w:t>Justificación:</w:t>
      </w:r>
      <w:r w:rsidRPr="007D70F0">
        <w:rPr>
          <w:sz w:val="22"/>
          <w:szCs w:val="22"/>
          <w:lang w:val="es-ES"/>
        </w:rPr>
        <w:t xml:space="preserve"> </w:t>
      </w:r>
      <w:bookmarkStart w:id="47" w:name="descarte-de-máscaras-vectoriales-de-agua"/>
      <w:bookmarkStart w:id="48" w:name="_Toc240452484"/>
      <w:bookmarkEnd w:id="47"/>
      <w:r w:rsidR="00821F57" w:rsidRPr="00821F57">
        <w:rPr>
          <w:sz w:val="22"/>
          <w:szCs w:val="22"/>
          <w:lang w:val="es-ES"/>
        </w:rPr>
        <w:t xml:space="preserve">En los Pirineos la nieve se derrite rápido, y en el Delta del Ebro, las prácticas agrícolas cambian el color del terreno en cuestión de días. Si nuestro modelo dependiera de comparar la imagen de hoy con una imagen despejada de hace semanas, interpretaría esos cambios en el suelo como si fueran nubes (Falsos Positivos). Al usar una aproximación </w:t>
      </w:r>
      <w:proofErr w:type="gramStart"/>
      <w:r w:rsidR="00821F57" w:rsidRPr="00821F57">
        <w:rPr>
          <w:sz w:val="22"/>
          <w:szCs w:val="22"/>
          <w:lang w:val="es-ES"/>
        </w:rPr>
        <w:t>Single</w:t>
      </w:r>
      <w:proofErr w:type="gramEnd"/>
      <w:r w:rsidR="00821F57" w:rsidRPr="00821F57">
        <w:rPr>
          <w:sz w:val="22"/>
          <w:szCs w:val="22"/>
          <w:lang w:val="es-ES"/>
        </w:rPr>
        <w:t>-</w:t>
      </w:r>
      <w:proofErr w:type="spellStart"/>
      <w:r w:rsidR="00821F57" w:rsidRPr="00821F57">
        <w:rPr>
          <w:sz w:val="22"/>
          <w:szCs w:val="22"/>
          <w:lang w:val="es-ES"/>
        </w:rPr>
        <w:t>Image</w:t>
      </w:r>
      <w:proofErr w:type="spellEnd"/>
      <w:r w:rsidR="00821F57" w:rsidRPr="00821F57">
        <w:rPr>
          <w:sz w:val="22"/>
          <w:szCs w:val="22"/>
          <w:lang w:val="es-ES"/>
        </w:rPr>
        <w:t>, la red neuronal evalúa únicamente la imagen presente sin depender del pasado, aportando mucha más fiabilidad.</w:t>
      </w:r>
    </w:p>
    <w:p w14:paraId="7D00696F" w14:textId="77777777" w:rsidR="00821F57" w:rsidRDefault="00821F57" w:rsidP="00821F57">
      <w:pPr>
        <w:pStyle w:val="FirstParagraph"/>
        <w:spacing w:before="0" w:after="0"/>
        <w:rPr>
          <w:sz w:val="22"/>
          <w:szCs w:val="22"/>
          <w:lang w:val="es-ES"/>
        </w:rPr>
      </w:pPr>
    </w:p>
    <w:p w14:paraId="1A8B442D" w14:textId="77777777" w:rsidR="00BF3C08" w:rsidRDefault="00826DB5" w:rsidP="00BF3C08">
      <w:pPr>
        <w:pStyle w:val="FirstParagraph"/>
        <w:spacing w:before="0" w:after="0"/>
        <w:rPr>
          <w:rFonts w:asciiTheme="majorHAnsi" w:hAnsiTheme="majorHAnsi" w:cstheme="majorHAnsi"/>
          <w:b/>
          <w:bCs/>
          <w:color w:val="365F91" w:themeColor="accent1" w:themeShade="BF"/>
          <w:sz w:val="22"/>
          <w:szCs w:val="22"/>
          <w:lang w:val="es-ES"/>
        </w:rPr>
      </w:pPr>
      <w:r w:rsidRPr="00821F57">
        <w:rPr>
          <w:rFonts w:asciiTheme="majorHAnsi" w:hAnsiTheme="majorHAnsi" w:cstheme="majorHAnsi"/>
          <w:b/>
          <w:bCs/>
          <w:color w:val="365F91" w:themeColor="accent1" w:themeShade="BF"/>
          <w:sz w:val="22"/>
          <w:szCs w:val="22"/>
          <w:lang w:val="es-ES"/>
        </w:rPr>
        <w:t>5.3.7. Descarte de Máscaras Vectoriales de Agua</w:t>
      </w:r>
      <w:bookmarkEnd w:id="48"/>
    </w:p>
    <w:p w14:paraId="2AE8EF63" w14:textId="3FE33151" w:rsidR="00BF3C08" w:rsidRDefault="00826DB5" w:rsidP="00BF3C08">
      <w:pPr>
        <w:pStyle w:val="FirstParagraph"/>
        <w:spacing w:before="0" w:after="0"/>
        <w:rPr>
          <w:sz w:val="22"/>
          <w:szCs w:val="22"/>
          <w:lang w:val="es-ES"/>
        </w:rPr>
      </w:pPr>
      <w:r w:rsidRPr="007D70F0">
        <w:rPr>
          <w:b/>
          <w:sz w:val="22"/>
          <w:szCs w:val="22"/>
          <w:lang w:val="es-ES"/>
        </w:rPr>
        <w:t>Decisión:</w:t>
      </w:r>
      <w:r w:rsidRPr="007D70F0">
        <w:rPr>
          <w:sz w:val="22"/>
          <w:szCs w:val="22"/>
          <w:lang w:val="es-ES"/>
        </w:rPr>
        <w:t xml:space="preserve"> No </w:t>
      </w:r>
      <w:r w:rsidR="00BF3C08">
        <w:rPr>
          <w:sz w:val="22"/>
          <w:szCs w:val="22"/>
          <w:lang w:val="es-ES"/>
        </w:rPr>
        <w:t>utilizar ficheros vectoriales</w:t>
      </w:r>
      <w:r w:rsidRPr="007D70F0">
        <w:rPr>
          <w:sz w:val="22"/>
          <w:szCs w:val="22"/>
          <w:lang w:val="es-ES"/>
        </w:rPr>
        <w:t xml:space="preserve"> (lagos o ríos predefinidos).</w:t>
      </w:r>
    </w:p>
    <w:p w14:paraId="765EE564" w14:textId="6DBF2A75" w:rsidR="009D1E2F" w:rsidRPr="00BF3C08" w:rsidRDefault="00826DB5" w:rsidP="00BF3C08">
      <w:pPr>
        <w:pStyle w:val="FirstParagraph"/>
        <w:spacing w:before="0" w:after="0"/>
        <w:rPr>
          <w:rFonts w:asciiTheme="majorHAnsi" w:hAnsiTheme="majorHAnsi" w:cstheme="majorHAnsi"/>
          <w:b/>
          <w:bCs/>
          <w:color w:val="365F91" w:themeColor="accent1" w:themeShade="BF"/>
          <w:sz w:val="22"/>
          <w:szCs w:val="22"/>
          <w:lang w:val="es-ES"/>
        </w:rPr>
      </w:pPr>
      <w:r w:rsidRPr="007D70F0">
        <w:rPr>
          <w:b/>
          <w:sz w:val="22"/>
          <w:szCs w:val="22"/>
          <w:lang w:val="es-ES"/>
        </w:rPr>
        <w:t>Justificación:</w:t>
      </w:r>
      <w:r w:rsidRPr="007D70F0">
        <w:rPr>
          <w:sz w:val="22"/>
          <w:szCs w:val="22"/>
          <w:lang w:val="es-ES"/>
        </w:rPr>
        <w:t xml:space="preserve"> En épocas de sequía (ej. embalse de </w:t>
      </w:r>
      <w:proofErr w:type="spellStart"/>
      <w:r w:rsidRPr="007D70F0">
        <w:rPr>
          <w:sz w:val="22"/>
          <w:szCs w:val="22"/>
          <w:lang w:val="es-ES"/>
        </w:rPr>
        <w:t>Sau</w:t>
      </w:r>
      <w:proofErr w:type="spellEnd"/>
      <w:r w:rsidRPr="007D70F0">
        <w:rPr>
          <w:sz w:val="22"/>
          <w:szCs w:val="22"/>
          <w:lang w:val="es-ES"/>
        </w:rPr>
        <w:t>), un mapa vectorial indicará "agua" donde ahora hay tierra brillante. Esta disonancia confundiría a la red. El agua pura ya absorbe el espectro NIR y SWIR casi por completo; la U-Net extrae esta característica hidrológica instantáneamente a partir de los canales espectrales sin depender de cartografía.</w:t>
      </w:r>
    </w:p>
    <w:p w14:paraId="31931854" w14:textId="77777777" w:rsidR="009D1E2F" w:rsidRPr="007D70F0" w:rsidRDefault="00826DB5">
      <w:pPr>
        <w:pStyle w:val="Ttulo3"/>
        <w:rPr>
          <w:sz w:val="22"/>
          <w:szCs w:val="22"/>
          <w:lang w:val="es-ES"/>
        </w:rPr>
      </w:pPr>
      <w:bookmarkStart w:id="49" w:name="excepción-teórica-viabilidad-del-tile-ur"/>
      <w:bookmarkStart w:id="50" w:name="_Toc240452485"/>
      <w:bookmarkEnd w:id="49"/>
      <w:r w:rsidRPr="007D70F0">
        <w:rPr>
          <w:sz w:val="22"/>
          <w:szCs w:val="22"/>
          <w:lang w:val="es-ES"/>
        </w:rPr>
        <w:t xml:space="preserve">5.3.8. Excepción Teórica: Viabilidad del </w:t>
      </w:r>
      <w:r w:rsidRPr="007D70F0">
        <w:rPr>
          <w:i/>
          <w:sz w:val="22"/>
          <w:szCs w:val="22"/>
          <w:lang w:val="es-ES"/>
        </w:rPr>
        <w:t>Tile</w:t>
      </w:r>
      <w:r w:rsidRPr="007D70F0">
        <w:rPr>
          <w:sz w:val="22"/>
          <w:szCs w:val="22"/>
          <w:lang w:val="es-ES"/>
        </w:rPr>
        <w:t xml:space="preserve"> Urbano (Trabajo Futuro)</w:t>
      </w:r>
      <w:bookmarkEnd w:id="50"/>
    </w:p>
    <w:p w14:paraId="1F24E38A" w14:textId="0B13DD35" w:rsidR="00BF3C08" w:rsidRDefault="00826DB5" w:rsidP="00BF3C08">
      <w:pPr>
        <w:pStyle w:val="FirstParagraph"/>
        <w:spacing w:before="0" w:after="0"/>
        <w:rPr>
          <w:sz w:val="22"/>
          <w:szCs w:val="22"/>
          <w:lang w:val="es-ES"/>
        </w:rPr>
      </w:pPr>
      <w:r w:rsidRPr="007D70F0">
        <w:rPr>
          <w:b/>
          <w:sz w:val="22"/>
          <w:szCs w:val="22"/>
          <w:lang w:val="es-ES"/>
        </w:rPr>
        <w:t>Propuesta:</w:t>
      </w:r>
      <w:r w:rsidRPr="007D70F0">
        <w:rPr>
          <w:sz w:val="22"/>
          <w:szCs w:val="22"/>
          <w:lang w:val="es-ES"/>
        </w:rPr>
        <w:t xml:space="preserve"> </w:t>
      </w:r>
      <w:r w:rsidR="00BF3C08">
        <w:rPr>
          <w:sz w:val="22"/>
          <w:szCs w:val="22"/>
          <w:lang w:val="es-ES"/>
        </w:rPr>
        <w:t>Se descarto</w:t>
      </w:r>
      <w:r w:rsidRPr="007D70F0">
        <w:rPr>
          <w:sz w:val="22"/>
          <w:szCs w:val="22"/>
          <w:lang w:val="es-ES"/>
        </w:rPr>
        <w:t xml:space="preserve"> el uso de "imágenes ideales" </w:t>
      </w:r>
      <w:r w:rsidR="00BF3C08">
        <w:rPr>
          <w:sz w:val="22"/>
          <w:szCs w:val="22"/>
          <w:lang w:val="es-ES"/>
        </w:rPr>
        <w:t xml:space="preserve">pero </w:t>
      </w:r>
      <w:r w:rsidRPr="007D70F0">
        <w:rPr>
          <w:sz w:val="22"/>
          <w:szCs w:val="22"/>
          <w:lang w:val="es-ES"/>
        </w:rPr>
        <w:t xml:space="preserve">sí sería aplicable exclusivamente a parches 100% urbanos. </w:t>
      </w:r>
    </w:p>
    <w:p w14:paraId="731910AD" w14:textId="59CCC16A" w:rsidR="009D1E2F" w:rsidRPr="007D70F0" w:rsidRDefault="00826DB5">
      <w:pPr>
        <w:pStyle w:val="FirstParagraph"/>
        <w:rPr>
          <w:sz w:val="22"/>
          <w:szCs w:val="22"/>
          <w:lang w:val="es-ES"/>
        </w:rPr>
      </w:pPr>
      <w:r w:rsidRPr="007D70F0">
        <w:rPr>
          <w:b/>
          <w:sz w:val="22"/>
          <w:szCs w:val="22"/>
          <w:lang w:val="es-ES"/>
        </w:rPr>
        <w:t>Justificación:</w:t>
      </w:r>
      <w:r w:rsidRPr="007D70F0">
        <w:rPr>
          <w:sz w:val="22"/>
          <w:szCs w:val="22"/>
          <w:lang w:val="es-ES"/>
        </w:rPr>
        <w:t xml:space="preserve"> A diferencia de campos o montañas, el asfalto y el hormigón urbano mantienen su firma espectral estable durante todo el año. Se podría inyectar la referencia urbana libre de nubes solo tras haber clasificado previamente el parche como "Ciudad". Esta arquitectura híbrida se perfila como una línea futura de investigación para anular los falsos positivos en zonas industriales muy reflectantes.</w:t>
      </w:r>
    </w:p>
    <w:p w14:paraId="23A1A599" w14:textId="77777777" w:rsidR="009D1E2F" w:rsidRPr="007D70F0" w:rsidRDefault="00826DB5">
      <w:pPr>
        <w:pStyle w:val="Ttulo1"/>
        <w:rPr>
          <w:sz w:val="22"/>
          <w:szCs w:val="22"/>
          <w:lang w:val="es-ES"/>
        </w:rPr>
      </w:pPr>
      <w:bookmarkStart w:id="51" w:name="metodología"/>
      <w:bookmarkStart w:id="52" w:name="_Toc240452486"/>
      <w:bookmarkEnd w:id="51"/>
      <w:r w:rsidRPr="007D70F0">
        <w:rPr>
          <w:sz w:val="22"/>
          <w:szCs w:val="22"/>
          <w:lang w:val="es-ES"/>
        </w:rPr>
        <w:t>6. Metodología</w:t>
      </w:r>
      <w:bookmarkEnd w:id="52"/>
    </w:p>
    <w:p w14:paraId="0B5AB607" w14:textId="086CA420" w:rsidR="009D1E2F" w:rsidRPr="007D70F0" w:rsidRDefault="00826DB5">
      <w:pPr>
        <w:pStyle w:val="FirstParagraph"/>
        <w:rPr>
          <w:sz w:val="22"/>
          <w:szCs w:val="22"/>
          <w:lang w:val="es-ES"/>
        </w:rPr>
      </w:pPr>
      <w:r w:rsidRPr="007D70F0">
        <w:rPr>
          <w:sz w:val="22"/>
          <w:szCs w:val="22"/>
          <w:lang w:val="es-ES"/>
        </w:rPr>
        <w:t xml:space="preserve">Para la consecución de los objetivos planteados, este proyecto se ha estructurado en </w:t>
      </w:r>
      <w:r w:rsidRPr="007D70F0">
        <w:rPr>
          <w:b/>
          <w:sz w:val="22"/>
          <w:szCs w:val="22"/>
          <w:lang w:val="es-ES"/>
        </w:rPr>
        <w:t>cuatro fases estratégicas secuenciales</w:t>
      </w:r>
      <w:r w:rsidRPr="007D70F0">
        <w:rPr>
          <w:sz w:val="22"/>
          <w:szCs w:val="22"/>
          <w:lang w:val="es-ES"/>
        </w:rPr>
        <w:t xml:space="preserve">. Esta arquitectura abarca desde la adquisición automatizada del dato bruto satelital y creación de datos a partir de estos, la construcción manual de un conjunto de datos, </w:t>
      </w:r>
      <w:r w:rsidR="00BF3C08">
        <w:rPr>
          <w:sz w:val="22"/>
          <w:szCs w:val="22"/>
          <w:lang w:val="es-ES"/>
        </w:rPr>
        <w:t xml:space="preserve">para </w:t>
      </w:r>
      <w:r w:rsidRPr="007D70F0">
        <w:rPr>
          <w:sz w:val="22"/>
          <w:szCs w:val="22"/>
          <w:lang w:val="es-ES"/>
        </w:rPr>
        <w:t xml:space="preserve">el entrenamiento de la </w:t>
      </w:r>
      <w:r w:rsidR="00BF3C08">
        <w:rPr>
          <w:sz w:val="22"/>
          <w:szCs w:val="22"/>
          <w:lang w:val="es-ES"/>
        </w:rPr>
        <w:t>del modelo de</w:t>
      </w:r>
      <w:r w:rsidRPr="007D70F0">
        <w:rPr>
          <w:sz w:val="22"/>
          <w:szCs w:val="22"/>
          <w:lang w:val="es-ES"/>
        </w:rPr>
        <w:t xml:space="preserve"> y </w:t>
      </w:r>
      <w:r w:rsidR="00BF3C08">
        <w:rPr>
          <w:sz w:val="22"/>
          <w:szCs w:val="22"/>
          <w:lang w:val="es-ES"/>
        </w:rPr>
        <w:t xml:space="preserve">la creación y despliegue </w:t>
      </w:r>
      <w:r w:rsidRPr="007D70F0">
        <w:rPr>
          <w:sz w:val="22"/>
          <w:szCs w:val="22"/>
          <w:lang w:val="es-ES"/>
        </w:rPr>
        <w:t>de los resultados en una aplicación Web GIS.</w:t>
      </w:r>
    </w:p>
    <w:p w14:paraId="3205DD0C" w14:textId="77777777" w:rsidR="009D1E2F" w:rsidRPr="007D70F0" w:rsidRDefault="00826DB5">
      <w:pPr>
        <w:pStyle w:val="Ttulo3"/>
        <w:rPr>
          <w:sz w:val="22"/>
          <w:szCs w:val="22"/>
          <w:lang w:val="es-ES"/>
        </w:rPr>
      </w:pPr>
      <w:bookmarkStart w:id="53" w:name="fase-1-ingesta-de-datos-y-orquestación-p"/>
      <w:bookmarkStart w:id="54" w:name="_Toc240452487"/>
      <w:bookmarkEnd w:id="53"/>
      <w:r w:rsidRPr="007D70F0">
        <w:rPr>
          <w:sz w:val="22"/>
          <w:szCs w:val="22"/>
          <w:lang w:val="es-ES"/>
        </w:rPr>
        <w:t>6.1. Fase 1: Ingesta de datos y orquestación (</w:t>
      </w:r>
      <w:r w:rsidRPr="007D70F0">
        <w:rPr>
          <w:i/>
          <w:sz w:val="22"/>
          <w:szCs w:val="22"/>
          <w:lang w:val="es-ES"/>
        </w:rPr>
        <w:t>Pipeline ETL</w:t>
      </w:r>
      <w:r w:rsidRPr="007D70F0">
        <w:rPr>
          <w:sz w:val="22"/>
          <w:szCs w:val="22"/>
          <w:lang w:val="es-ES"/>
        </w:rPr>
        <w:t>)</w:t>
      </w:r>
      <w:bookmarkEnd w:id="54"/>
    </w:p>
    <w:p w14:paraId="4C310EB8" w14:textId="207C9629" w:rsidR="00BF3C08" w:rsidRDefault="00826DB5">
      <w:pPr>
        <w:pStyle w:val="FirstParagraph"/>
        <w:rPr>
          <w:sz w:val="22"/>
          <w:szCs w:val="22"/>
          <w:lang w:val="es-ES"/>
        </w:rPr>
      </w:pPr>
      <w:r w:rsidRPr="007D70F0">
        <w:rPr>
          <w:sz w:val="22"/>
          <w:szCs w:val="22"/>
          <w:lang w:val="es-ES"/>
        </w:rPr>
        <w:t xml:space="preserve">Trabajaremos con los datos obtenidos de la ESA </w:t>
      </w:r>
      <w:r w:rsidR="006E1A96">
        <w:rPr>
          <w:sz w:val="22"/>
          <w:szCs w:val="22"/>
          <w:lang w:val="es-ES"/>
        </w:rPr>
        <w:t xml:space="preserve">y la API </w:t>
      </w:r>
      <w:proofErr w:type="spellStart"/>
      <w:r w:rsidR="006E1A96">
        <w:rPr>
          <w:sz w:val="22"/>
          <w:szCs w:val="22"/>
          <w:lang w:val="es-ES"/>
        </w:rPr>
        <w:t>OData</w:t>
      </w:r>
      <w:proofErr w:type="spellEnd"/>
      <w:r w:rsidRPr="007D70F0">
        <w:rPr>
          <w:sz w:val="22"/>
          <w:szCs w:val="22"/>
          <w:lang w:val="es-ES"/>
        </w:rPr>
        <w:t xml:space="preserve"> para la construcción de un flujo automatizado de Extracción, Transformación y </w:t>
      </w:r>
      <w:r w:rsidR="006E1A96">
        <w:rPr>
          <w:sz w:val="22"/>
          <w:szCs w:val="22"/>
          <w:lang w:val="es-ES"/>
        </w:rPr>
        <w:t>limpieza</w:t>
      </w:r>
      <w:r w:rsidRPr="007D70F0">
        <w:rPr>
          <w:sz w:val="22"/>
          <w:szCs w:val="22"/>
          <w:lang w:val="es-ES"/>
        </w:rPr>
        <w:t xml:space="preserve"> (ETL) capaz de manejar grandes volúmenes de datos geoespaciales. Utilizaremos las herramientas de </w:t>
      </w:r>
      <w:proofErr w:type="spellStart"/>
      <w:r w:rsidRPr="007D70F0">
        <w:rPr>
          <w:sz w:val="22"/>
          <w:szCs w:val="22"/>
          <w:lang w:val="es-ES"/>
        </w:rPr>
        <w:t>gdal</w:t>
      </w:r>
      <w:proofErr w:type="spellEnd"/>
      <w:r w:rsidRPr="007D70F0">
        <w:rPr>
          <w:sz w:val="22"/>
          <w:szCs w:val="22"/>
          <w:lang w:val="es-ES"/>
        </w:rPr>
        <w:t xml:space="preserve"> y </w:t>
      </w:r>
      <w:proofErr w:type="spellStart"/>
      <w:r w:rsidRPr="007D70F0">
        <w:rPr>
          <w:sz w:val="22"/>
          <w:szCs w:val="22"/>
          <w:lang w:val="es-ES"/>
        </w:rPr>
        <w:t>librerias</w:t>
      </w:r>
      <w:proofErr w:type="spellEnd"/>
      <w:r w:rsidRPr="007D70F0">
        <w:rPr>
          <w:sz w:val="22"/>
          <w:szCs w:val="22"/>
          <w:lang w:val="es-ES"/>
        </w:rPr>
        <w:t xml:space="preserve"> </w:t>
      </w:r>
      <w:proofErr w:type="spellStart"/>
      <w:r w:rsidRPr="007D70F0">
        <w:rPr>
          <w:sz w:val="22"/>
          <w:szCs w:val="22"/>
          <w:lang w:val="es-ES"/>
        </w:rPr>
        <w:t>python</w:t>
      </w:r>
      <w:proofErr w:type="spellEnd"/>
      <w:r w:rsidRPr="007D70F0">
        <w:rPr>
          <w:sz w:val="22"/>
          <w:szCs w:val="22"/>
          <w:lang w:val="es-ES"/>
        </w:rPr>
        <w:t xml:space="preserve"> para la manipulación de los datos geoespaciales. En esta primera fase </w:t>
      </w:r>
      <w:r w:rsidR="006E1A96">
        <w:rPr>
          <w:sz w:val="22"/>
          <w:szCs w:val="22"/>
          <w:lang w:val="es-ES"/>
        </w:rPr>
        <w:t xml:space="preserve">accedemos a la información de la ESA, validaremos usuario, </w:t>
      </w:r>
      <w:r w:rsidRPr="007D70F0">
        <w:rPr>
          <w:sz w:val="22"/>
          <w:szCs w:val="22"/>
          <w:lang w:val="es-ES"/>
        </w:rPr>
        <w:t xml:space="preserve">obtendremos los datos, los procesaremos y los almacenaremos en un formato optimizado para el entrenamiento de la red neuronal. </w:t>
      </w:r>
    </w:p>
    <w:p w14:paraId="1DB93362" w14:textId="7D3182BE" w:rsidR="00BF3C08" w:rsidRDefault="00BF3C08">
      <w:pPr>
        <w:pStyle w:val="FirstParagraph"/>
        <w:rPr>
          <w:sz w:val="22"/>
          <w:szCs w:val="22"/>
          <w:lang w:val="es-ES"/>
        </w:rPr>
      </w:pPr>
      <w:r>
        <w:rPr>
          <w:b/>
          <w:sz w:val="22"/>
          <w:szCs w:val="22"/>
          <w:lang w:val="es-ES"/>
        </w:rPr>
        <w:t>Descarga de datos Sentinel_2</w:t>
      </w:r>
      <w:r w:rsidR="00826DB5" w:rsidRPr="007D70F0">
        <w:rPr>
          <w:b/>
          <w:sz w:val="22"/>
          <w:szCs w:val="22"/>
          <w:lang w:val="es-ES"/>
        </w:rPr>
        <w:t>:</w:t>
      </w:r>
      <w:r w:rsidR="00826DB5" w:rsidRPr="007D70F0">
        <w:rPr>
          <w:sz w:val="22"/>
          <w:szCs w:val="22"/>
          <w:lang w:val="es-ES"/>
        </w:rPr>
        <w:t xml:space="preserve"> Se automatiza la consulta y descarga sincronizada de productos Sentinel-2 (tanto el Nivel L1C para las reflectancias crudas, como el Nivel L2A para recuperar las máscaras de clasificación SCL oficiales generadas por Sen2Cor). </w:t>
      </w:r>
    </w:p>
    <w:p w14:paraId="56C5430F" w14:textId="77777777" w:rsidR="00BF3C08" w:rsidRDefault="00826DB5">
      <w:pPr>
        <w:pStyle w:val="FirstParagraph"/>
        <w:rPr>
          <w:sz w:val="22"/>
          <w:szCs w:val="22"/>
          <w:lang w:val="es-ES"/>
        </w:rPr>
      </w:pPr>
      <w:r w:rsidRPr="007D70F0">
        <w:rPr>
          <w:b/>
          <w:sz w:val="22"/>
          <w:szCs w:val="22"/>
          <w:lang w:val="es-ES"/>
        </w:rPr>
        <w:t>Extracción de bandas:</w:t>
      </w:r>
      <w:r w:rsidRPr="007D70F0">
        <w:rPr>
          <w:sz w:val="22"/>
          <w:szCs w:val="22"/>
          <w:lang w:val="es-ES"/>
        </w:rPr>
        <w:t xml:space="preserve"> El sistema aísla y apila matemáticamente las 6 bandas multiespectrales de interés (ópticas e infrarrojas), descartando la información redundante. </w:t>
      </w:r>
    </w:p>
    <w:p w14:paraId="283BDD9C" w14:textId="77777777" w:rsidR="00BF3C08" w:rsidRDefault="00826DB5">
      <w:pPr>
        <w:pStyle w:val="FirstParagraph"/>
        <w:rPr>
          <w:sz w:val="22"/>
          <w:szCs w:val="22"/>
          <w:lang w:val="es-ES"/>
        </w:rPr>
      </w:pPr>
      <w:r w:rsidRPr="007D70F0">
        <w:rPr>
          <w:b/>
          <w:sz w:val="22"/>
          <w:szCs w:val="22"/>
          <w:lang w:val="es-ES"/>
        </w:rPr>
        <w:t>Reducción de dimensionalidad de clases:</w:t>
      </w:r>
      <w:r w:rsidRPr="007D70F0">
        <w:rPr>
          <w:sz w:val="22"/>
          <w:szCs w:val="22"/>
          <w:lang w:val="es-ES"/>
        </w:rPr>
        <w:t xml:space="preserve"> Sen2cor divide el terreno en 12 categorías. </w:t>
      </w:r>
    </w:p>
    <w:p w14:paraId="25FDD92C" w14:textId="515F058B" w:rsidR="009D1E2F" w:rsidRPr="007D70F0" w:rsidRDefault="00BF3C08">
      <w:pPr>
        <w:pStyle w:val="FirstParagraph"/>
        <w:rPr>
          <w:sz w:val="22"/>
          <w:szCs w:val="22"/>
          <w:lang w:val="es-ES"/>
        </w:rPr>
      </w:pPr>
      <w:r>
        <w:rPr>
          <w:sz w:val="22"/>
          <w:szCs w:val="22"/>
          <w:lang w:val="es-ES"/>
        </w:rPr>
        <w:lastRenderedPageBreak/>
        <w:t xml:space="preserve">Para los datos </w:t>
      </w:r>
      <w:r w:rsidR="002355E0">
        <w:rPr>
          <w:sz w:val="22"/>
          <w:szCs w:val="22"/>
          <w:lang w:val="es-ES"/>
        </w:rPr>
        <w:t>de verificación y la inferencia del modelo solo necesitamos 6 clases para la clasificación de los pixeles, colapsaremos la clasificación de 12 clases proporcionada por la ESA en 6 clases</w:t>
      </w:r>
      <w:r w:rsidR="00826DB5" w:rsidRPr="007D70F0">
        <w:rPr>
          <w:sz w:val="22"/>
          <w:szCs w:val="22"/>
          <w:lang w:val="es-ES"/>
        </w:rPr>
        <w:t xml:space="preserve">: </w:t>
      </w:r>
      <w:r w:rsidR="00826DB5" w:rsidRPr="007D70F0">
        <w:rPr>
          <w:sz w:val="22"/>
          <w:szCs w:val="22"/>
          <w:lang w:val="es-ES"/>
        </w:rPr>
        <w:br/>
      </w:r>
      <w:r w:rsidR="00826DB5" w:rsidRPr="007D70F0">
        <w:rPr>
          <w:noProof/>
          <w:sz w:val="22"/>
          <w:szCs w:val="22"/>
        </w:rPr>
        <w:drawing>
          <wp:inline distT="0" distB="0" distL="0" distR="0" wp14:anchorId="00560A30" wp14:editId="7FD18A35">
            <wp:extent cx="3810000" cy="2540000"/>
            <wp:effectExtent l="0" t="0" r="0" b="0"/>
            <wp:docPr id="436403645" name="Picture" descr="Comparativa Leyenda ESA vs Modelo"/>
            <wp:cNvGraphicFramePr/>
            <a:graphic xmlns:a="http://schemas.openxmlformats.org/drawingml/2006/main">
              <a:graphicData uri="http://schemas.openxmlformats.org/drawingml/2006/picture">
                <pic:pic xmlns:pic="http://schemas.openxmlformats.org/drawingml/2006/picture">
                  <pic:nvPicPr>
                    <pic:cNvPr id="0" name="Picture" descr="img/leyenda_comparativa.svg"/>
                    <pic:cNvPicPr>
                      <a:picLocks noChangeAspect="1" noChangeArrowheads="1"/>
                    </pic:cNvPicPr>
                  </pic:nvPicPr>
                  <pic:blipFill>
                    <a:blip r:embed="rId12">
                      <a:extLst>
                        <a:ext uri="{96DAC541-7B7A-43D3-8B79-37D633B846F1}">
                          <asvg:svgBlip xmlns:asvg="http://schemas.microsoft.com/office/drawing/2016/SVG/main" r:embed="rId13"/>
                        </a:ext>
                      </a:extLst>
                    </a:blip>
                    <a:stretch>
                      <a:fillRect/>
                    </a:stretch>
                  </pic:blipFill>
                  <pic:spPr bwMode="auto">
                    <a:xfrm>
                      <a:off x="0" y="0"/>
                      <a:ext cx="3810000" cy="2540000"/>
                    </a:xfrm>
                    <a:prstGeom prst="rect">
                      <a:avLst/>
                    </a:prstGeom>
                    <a:noFill/>
                    <a:ln w="9525">
                      <a:noFill/>
                      <a:headEnd/>
                      <a:tailEnd/>
                    </a:ln>
                  </pic:spPr>
                </pic:pic>
              </a:graphicData>
            </a:graphic>
          </wp:inline>
        </w:drawing>
      </w:r>
      <w:r w:rsidR="00826DB5" w:rsidRPr="007D70F0">
        <w:rPr>
          <w:sz w:val="22"/>
          <w:szCs w:val="22"/>
          <w:lang w:val="es-ES"/>
        </w:rPr>
        <w:br/>
      </w:r>
      <w:r w:rsidR="00826DB5" w:rsidRPr="007D70F0">
        <w:rPr>
          <w:i/>
          <w:sz w:val="22"/>
          <w:szCs w:val="22"/>
          <w:lang w:val="es-ES"/>
        </w:rPr>
        <w:t>Figura 2: Comparativa entre las 12 clases originales de Sen2Cor y la reducción a 6 clases para la red neuronal.</w:t>
      </w:r>
    </w:p>
    <w:p w14:paraId="16812F39" w14:textId="77777777" w:rsidR="009D1E2F" w:rsidRPr="007D70F0" w:rsidRDefault="00826DB5" w:rsidP="002A64A8">
      <w:pPr>
        <w:pStyle w:val="Compact"/>
        <w:rPr>
          <w:sz w:val="22"/>
          <w:szCs w:val="22"/>
          <w:lang w:val="es-ES"/>
        </w:rPr>
      </w:pPr>
      <w:r w:rsidRPr="007D70F0">
        <w:rPr>
          <w:b/>
          <w:sz w:val="22"/>
          <w:szCs w:val="22"/>
          <w:lang w:val="es-ES"/>
        </w:rPr>
        <w:t>Procesamiento Espacial (</w:t>
      </w:r>
      <w:proofErr w:type="spellStart"/>
      <w:r w:rsidRPr="007D70F0">
        <w:rPr>
          <w:b/>
          <w:i/>
          <w:sz w:val="22"/>
          <w:szCs w:val="22"/>
          <w:lang w:val="es-ES"/>
        </w:rPr>
        <w:t>Tiling</w:t>
      </w:r>
      <w:proofErr w:type="spellEnd"/>
      <w:r w:rsidRPr="007D70F0">
        <w:rPr>
          <w:b/>
          <w:sz w:val="22"/>
          <w:szCs w:val="22"/>
          <w:lang w:val="es-ES"/>
        </w:rPr>
        <w:t>):</w:t>
      </w:r>
      <w:r w:rsidRPr="007D70F0">
        <w:rPr>
          <w:sz w:val="22"/>
          <w:szCs w:val="22"/>
          <w:lang w:val="es-ES"/>
        </w:rPr>
        <w:t xml:space="preserve"> Un gránulo de Sentinel-2 mide más de 100x100 km, por lo que es imposible cargarlo entero en la memoria VRAM de una tarjeta gráfica. El </w:t>
      </w:r>
      <w:r w:rsidRPr="007D70F0">
        <w:rPr>
          <w:i/>
          <w:sz w:val="22"/>
          <w:szCs w:val="22"/>
          <w:lang w:val="es-ES"/>
        </w:rPr>
        <w:t>pipeline</w:t>
      </w:r>
      <w:r w:rsidRPr="007D70F0">
        <w:rPr>
          <w:sz w:val="22"/>
          <w:szCs w:val="22"/>
          <w:lang w:val="es-ES"/>
        </w:rPr>
        <w:t xml:space="preserve"> recorta dinámicamente el territorio en cuadrículas (</w:t>
      </w:r>
      <w:r w:rsidRPr="007D70F0">
        <w:rPr>
          <w:i/>
          <w:sz w:val="22"/>
          <w:szCs w:val="22"/>
          <w:lang w:val="es-ES"/>
        </w:rPr>
        <w:t>tiles</w:t>
      </w:r>
      <w:r w:rsidRPr="007D70F0">
        <w:rPr>
          <w:sz w:val="22"/>
          <w:szCs w:val="22"/>
          <w:lang w:val="es-ES"/>
        </w:rPr>
        <w:t>) manejables de 512x512 píxeles, manteniendo intactas sus coordenadas geoespaciales.</w:t>
      </w:r>
    </w:p>
    <w:p w14:paraId="74FD670F" w14:textId="77777777" w:rsidR="009D1E2F" w:rsidRPr="007D70F0" w:rsidRDefault="00826DB5">
      <w:pPr>
        <w:pStyle w:val="Ttulo3"/>
        <w:rPr>
          <w:sz w:val="22"/>
          <w:szCs w:val="22"/>
          <w:lang w:val="es-ES"/>
        </w:rPr>
      </w:pPr>
      <w:bookmarkStart w:id="55" w:name="fase-2-ingeniería-de-datos-y-verdad-terr"/>
      <w:bookmarkStart w:id="56" w:name="_Toc240452488"/>
      <w:bookmarkEnd w:id="55"/>
      <w:r w:rsidRPr="007D70F0">
        <w:rPr>
          <w:sz w:val="22"/>
          <w:szCs w:val="22"/>
          <w:lang w:val="es-ES"/>
        </w:rPr>
        <w:t>6.2. Fase 2: Ingeniería de Datos y Verdad Terreno (</w:t>
      </w:r>
      <w:r w:rsidRPr="007D70F0">
        <w:rPr>
          <w:i/>
          <w:sz w:val="22"/>
          <w:szCs w:val="22"/>
          <w:lang w:val="es-ES"/>
        </w:rPr>
        <w:t>Ground Truth</w:t>
      </w:r>
      <w:r w:rsidRPr="007D70F0">
        <w:rPr>
          <w:sz w:val="22"/>
          <w:szCs w:val="22"/>
          <w:lang w:val="es-ES"/>
        </w:rPr>
        <w:t>)</w:t>
      </w:r>
      <w:bookmarkEnd w:id="56"/>
    </w:p>
    <w:p w14:paraId="3867A3FC" w14:textId="7CCBFE59" w:rsidR="009D1E2F" w:rsidRPr="007D70F0" w:rsidRDefault="00826DB5">
      <w:pPr>
        <w:pStyle w:val="FirstParagraph"/>
        <w:rPr>
          <w:sz w:val="22"/>
          <w:szCs w:val="22"/>
          <w:lang w:val="es-ES"/>
        </w:rPr>
      </w:pPr>
      <w:r w:rsidRPr="007D70F0">
        <w:rPr>
          <w:sz w:val="22"/>
          <w:szCs w:val="22"/>
          <w:lang w:val="es-ES"/>
        </w:rPr>
        <w:t xml:space="preserve">Ante la clasificación de </w:t>
      </w:r>
      <w:r w:rsidR="006E1A96">
        <w:rPr>
          <w:sz w:val="22"/>
          <w:szCs w:val="22"/>
          <w:lang w:val="es-ES"/>
        </w:rPr>
        <w:t>p</w:t>
      </w:r>
      <w:r w:rsidRPr="007D70F0">
        <w:rPr>
          <w:sz w:val="22"/>
          <w:szCs w:val="22"/>
          <w:lang w:val="es-ES"/>
        </w:rPr>
        <w:t xml:space="preserve">ixeles </w:t>
      </w:r>
      <w:r w:rsidR="006E1A96" w:rsidRPr="007D70F0">
        <w:rPr>
          <w:sz w:val="22"/>
          <w:szCs w:val="22"/>
          <w:lang w:val="es-ES"/>
        </w:rPr>
        <w:t>erróneos</w:t>
      </w:r>
      <w:r w:rsidRPr="007D70F0">
        <w:rPr>
          <w:sz w:val="22"/>
          <w:szCs w:val="22"/>
          <w:lang w:val="es-ES"/>
        </w:rPr>
        <w:t xml:space="preserve"> se </w:t>
      </w:r>
      <w:r w:rsidR="002A64A8" w:rsidRPr="007D70F0">
        <w:rPr>
          <w:sz w:val="22"/>
          <w:szCs w:val="22"/>
          <w:lang w:val="es-ES"/>
        </w:rPr>
        <w:t>generó</w:t>
      </w:r>
      <w:r w:rsidRPr="007D70F0">
        <w:rPr>
          <w:sz w:val="22"/>
          <w:szCs w:val="22"/>
          <w:lang w:val="es-ES"/>
        </w:rPr>
        <w:t xml:space="preserve"> un conjunto de datos limpio </w:t>
      </w:r>
      <w:r w:rsidR="006E1A96">
        <w:rPr>
          <w:sz w:val="22"/>
          <w:szCs w:val="22"/>
          <w:lang w:val="es-ES"/>
        </w:rPr>
        <w:t xml:space="preserve">con GIMP, de </w:t>
      </w:r>
      <w:proofErr w:type="gramStart"/>
      <w:r w:rsidR="006E1A96">
        <w:rPr>
          <w:sz w:val="22"/>
          <w:szCs w:val="22"/>
          <w:lang w:val="es-ES"/>
        </w:rPr>
        <w:t xml:space="preserve">forma </w:t>
      </w:r>
      <w:r w:rsidRPr="007D70F0">
        <w:rPr>
          <w:sz w:val="22"/>
          <w:szCs w:val="22"/>
          <w:lang w:val="es-ES"/>
        </w:rPr>
        <w:t xml:space="preserve"> manua</w:t>
      </w:r>
      <w:r w:rsidR="006E1A96">
        <w:rPr>
          <w:sz w:val="22"/>
          <w:szCs w:val="22"/>
          <w:lang w:val="es-ES"/>
        </w:rPr>
        <w:t>l</w:t>
      </w:r>
      <w:proofErr w:type="gramEnd"/>
      <w:r w:rsidR="006E1A96">
        <w:rPr>
          <w:sz w:val="22"/>
          <w:szCs w:val="22"/>
          <w:lang w:val="es-ES"/>
        </w:rPr>
        <w:t xml:space="preserve"> se clasificaron los </w:t>
      </w:r>
      <w:proofErr w:type="gramStart"/>
      <w:r w:rsidR="006E1A96">
        <w:rPr>
          <w:sz w:val="22"/>
          <w:szCs w:val="22"/>
          <w:lang w:val="es-ES"/>
        </w:rPr>
        <w:t xml:space="preserve">pixeles </w:t>
      </w:r>
      <w:r w:rsidRPr="007D70F0">
        <w:rPr>
          <w:sz w:val="22"/>
          <w:szCs w:val="22"/>
          <w:lang w:val="es-ES"/>
        </w:rPr>
        <w:t xml:space="preserve"> a</w:t>
      </w:r>
      <w:proofErr w:type="gramEnd"/>
      <w:r w:rsidRPr="007D70F0">
        <w:rPr>
          <w:sz w:val="22"/>
          <w:szCs w:val="22"/>
          <w:lang w:val="es-ES"/>
        </w:rPr>
        <w:t xml:space="preserve"> partir de los ficheros SLC de la ESA:</w:t>
      </w:r>
    </w:p>
    <w:p w14:paraId="7B0AC5FF" w14:textId="4B968676" w:rsidR="009D1E2F" w:rsidRPr="007D70F0" w:rsidRDefault="00826DB5">
      <w:pPr>
        <w:pStyle w:val="Textoindependiente"/>
        <w:rPr>
          <w:sz w:val="22"/>
          <w:szCs w:val="22"/>
          <w:lang w:val="es-ES"/>
        </w:rPr>
      </w:pPr>
      <w:r w:rsidRPr="007D70F0">
        <w:rPr>
          <w:b/>
          <w:sz w:val="22"/>
          <w:szCs w:val="22"/>
          <w:lang w:val="es-ES"/>
        </w:rPr>
        <w:t>Edición y clasificación de la Verdad Terreno (</w:t>
      </w:r>
      <w:r w:rsidRPr="007D70F0">
        <w:rPr>
          <w:b/>
          <w:i/>
          <w:sz w:val="22"/>
          <w:szCs w:val="22"/>
          <w:lang w:val="es-ES"/>
        </w:rPr>
        <w:t>Ground Truth</w:t>
      </w:r>
      <w:r w:rsidRPr="007D70F0">
        <w:rPr>
          <w:b/>
          <w:sz w:val="22"/>
          <w:szCs w:val="22"/>
          <w:lang w:val="es-ES"/>
        </w:rPr>
        <w:t>):</w:t>
      </w:r>
      <w:r w:rsidRPr="007D70F0">
        <w:rPr>
          <w:sz w:val="22"/>
          <w:szCs w:val="22"/>
          <w:lang w:val="es-ES"/>
        </w:rPr>
        <w:t xml:space="preserve"> Para ello, se extrajeron los datos en bruto y se aplicó un proceso de edición y clasificación manual de los píxeles conflictivos mediante el software de edición de imágenes GIMP, permitiendo el análisis manual de una manera cómoda con herramientas de edición de imagen </w:t>
      </w:r>
      <w:proofErr w:type="spellStart"/>
      <w:r w:rsidRPr="007D70F0">
        <w:rPr>
          <w:sz w:val="22"/>
          <w:szCs w:val="22"/>
          <w:lang w:val="es-ES"/>
        </w:rPr>
        <w:t>raster</w:t>
      </w:r>
      <w:proofErr w:type="spellEnd"/>
      <w:r w:rsidR="002A64A8">
        <w:rPr>
          <w:sz w:val="22"/>
          <w:szCs w:val="22"/>
          <w:lang w:val="es-ES"/>
        </w:rPr>
        <w:t xml:space="preserve">, </w:t>
      </w:r>
      <w:r w:rsidRPr="007D70F0">
        <w:rPr>
          <w:sz w:val="22"/>
          <w:szCs w:val="22"/>
          <w:lang w:val="es-ES"/>
        </w:rPr>
        <w:t xml:space="preserve">para corregir a mano las clasificaciones erróneas </w:t>
      </w:r>
      <w:r w:rsidR="002A64A8">
        <w:rPr>
          <w:sz w:val="22"/>
          <w:szCs w:val="22"/>
          <w:lang w:val="es-ES"/>
        </w:rPr>
        <w:t xml:space="preserve">visualmente y con herramientas avanzadas de edición de imagen </w:t>
      </w:r>
      <w:r w:rsidR="002A64A8" w:rsidRPr="007D70F0">
        <w:rPr>
          <w:sz w:val="22"/>
          <w:szCs w:val="22"/>
          <w:lang w:val="es-ES"/>
        </w:rPr>
        <w:t>como capas, pinceles y gomas</w:t>
      </w:r>
      <w:r w:rsidRPr="007D70F0">
        <w:rPr>
          <w:sz w:val="22"/>
          <w:szCs w:val="22"/>
          <w:lang w:val="es-ES"/>
        </w:rPr>
        <w:t>.</w:t>
      </w:r>
    </w:p>
    <w:p w14:paraId="675AC477" w14:textId="77777777" w:rsidR="009D1E2F" w:rsidRPr="007D70F0" w:rsidRDefault="00826DB5">
      <w:pPr>
        <w:pStyle w:val="Ttulo3"/>
        <w:rPr>
          <w:sz w:val="22"/>
          <w:szCs w:val="22"/>
          <w:lang w:val="es-ES"/>
        </w:rPr>
      </w:pPr>
      <w:bookmarkStart w:id="57" w:name="fase-3-entrenamiento-y-evaluación-del-mo"/>
      <w:bookmarkStart w:id="58" w:name="_Toc240452489"/>
      <w:bookmarkEnd w:id="57"/>
      <w:r w:rsidRPr="007D70F0">
        <w:rPr>
          <w:sz w:val="22"/>
          <w:szCs w:val="22"/>
          <w:lang w:val="es-ES"/>
        </w:rPr>
        <w:t>6.3. Fase 3: Entrenamiento y Evaluación del Modelo (</w:t>
      </w:r>
      <w:r w:rsidRPr="007D70F0">
        <w:rPr>
          <w:i/>
          <w:sz w:val="22"/>
          <w:szCs w:val="22"/>
          <w:lang w:val="es-ES"/>
        </w:rPr>
        <w:t xml:space="preserve">Deep </w:t>
      </w:r>
      <w:proofErr w:type="spellStart"/>
      <w:r w:rsidRPr="007D70F0">
        <w:rPr>
          <w:i/>
          <w:sz w:val="22"/>
          <w:szCs w:val="22"/>
          <w:lang w:val="es-ES"/>
        </w:rPr>
        <w:t>Learning</w:t>
      </w:r>
      <w:proofErr w:type="spellEnd"/>
      <w:r w:rsidRPr="007D70F0">
        <w:rPr>
          <w:sz w:val="22"/>
          <w:szCs w:val="22"/>
          <w:lang w:val="es-ES"/>
        </w:rPr>
        <w:t>)</w:t>
      </w:r>
      <w:bookmarkEnd w:id="58"/>
    </w:p>
    <w:p w14:paraId="202FFAC0" w14:textId="3A1E4703" w:rsidR="009D1E2F" w:rsidRPr="007D70F0" w:rsidRDefault="00826DB5">
      <w:pPr>
        <w:pStyle w:val="FirstParagraph"/>
        <w:rPr>
          <w:sz w:val="22"/>
          <w:szCs w:val="22"/>
          <w:lang w:val="es-ES"/>
        </w:rPr>
      </w:pPr>
      <w:r w:rsidRPr="007D70F0">
        <w:rPr>
          <w:sz w:val="22"/>
          <w:szCs w:val="22"/>
          <w:lang w:val="es-ES"/>
        </w:rPr>
        <w:t xml:space="preserve">Se </w:t>
      </w:r>
      <w:r w:rsidR="000B5EFE">
        <w:rPr>
          <w:sz w:val="22"/>
          <w:szCs w:val="22"/>
          <w:lang w:val="es-ES"/>
        </w:rPr>
        <w:t>entreno una red</w:t>
      </w:r>
      <w:r w:rsidRPr="007D70F0">
        <w:rPr>
          <w:sz w:val="22"/>
          <w:szCs w:val="22"/>
          <w:lang w:val="es-ES"/>
        </w:rPr>
        <w:t xml:space="preserve"> convolucional U-Net desde cero en </w:t>
      </w:r>
      <w:proofErr w:type="spellStart"/>
      <w:r w:rsidRPr="007D70F0">
        <w:rPr>
          <w:sz w:val="22"/>
          <w:szCs w:val="22"/>
          <w:lang w:val="es-ES"/>
        </w:rPr>
        <w:t>PyTorch</w:t>
      </w:r>
      <w:proofErr w:type="spellEnd"/>
      <w:r w:rsidRPr="007D70F0">
        <w:rPr>
          <w:sz w:val="22"/>
          <w:szCs w:val="22"/>
          <w:lang w:val="es-ES"/>
        </w:rPr>
        <w:t>, diseñando una topología específica para ingerir el tensor de 7 canales formado por las 6 bandas Sentinel más el índice NDSI. El entrenamiento se guio utilizando una función de pérdida (</w:t>
      </w:r>
      <w:r w:rsidRPr="007D70F0">
        <w:rPr>
          <w:i/>
          <w:sz w:val="22"/>
          <w:szCs w:val="22"/>
          <w:lang w:val="es-ES"/>
        </w:rPr>
        <w:t xml:space="preserve">Loss </w:t>
      </w:r>
      <w:proofErr w:type="spellStart"/>
      <w:r w:rsidRPr="007D70F0">
        <w:rPr>
          <w:i/>
          <w:sz w:val="22"/>
          <w:szCs w:val="22"/>
          <w:lang w:val="es-ES"/>
        </w:rPr>
        <w:t>Function</w:t>
      </w:r>
      <w:proofErr w:type="spellEnd"/>
      <w:r w:rsidRPr="007D70F0">
        <w:rPr>
          <w:sz w:val="22"/>
          <w:szCs w:val="22"/>
          <w:lang w:val="es-ES"/>
        </w:rPr>
        <w:t xml:space="preserve">) orientada a penalizar duramente los falsos positivos en zonas de nieve. Posteriormente, el modelo empírico se evaluó contra los resultados estándar de Sen2Cor empleando métricas como el </w:t>
      </w:r>
      <w:proofErr w:type="spellStart"/>
      <w:r w:rsidRPr="007D70F0">
        <w:rPr>
          <w:i/>
          <w:sz w:val="22"/>
          <w:szCs w:val="22"/>
          <w:lang w:val="es-ES"/>
        </w:rPr>
        <w:t>Intersection</w:t>
      </w:r>
      <w:proofErr w:type="spellEnd"/>
      <w:r w:rsidRPr="007D70F0">
        <w:rPr>
          <w:i/>
          <w:sz w:val="22"/>
          <w:szCs w:val="22"/>
          <w:lang w:val="es-ES"/>
        </w:rPr>
        <w:t xml:space="preserve"> </w:t>
      </w:r>
      <w:proofErr w:type="spellStart"/>
      <w:r w:rsidRPr="007D70F0">
        <w:rPr>
          <w:i/>
          <w:sz w:val="22"/>
          <w:szCs w:val="22"/>
          <w:lang w:val="es-ES"/>
        </w:rPr>
        <w:t>over</w:t>
      </w:r>
      <w:proofErr w:type="spellEnd"/>
      <w:r w:rsidRPr="007D70F0">
        <w:rPr>
          <w:i/>
          <w:sz w:val="22"/>
          <w:szCs w:val="22"/>
          <w:lang w:val="es-ES"/>
        </w:rPr>
        <w:t xml:space="preserve"> Union</w:t>
      </w:r>
      <w:r w:rsidRPr="007D70F0">
        <w:rPr>
          <w:sz w:val="22"/>
          <w:szCs w:val="22"/>
          <w:lang w:val="es-ES"/>
        </w:rPr>
        <w:t xml:space="preserve"> y el </w:t>
      </w:r>
      <w:proofErr w:type="spellStart"/>
      <w:r w:rsidRPr="007D70F0">
        <w:rPr>
          <w:i/>
          <w:sz w:val="22"/>
          <w:szCs w:val="22"/>
          <w:lang w:val="es-ES"/>
        </w:rPr>
        <w:t>Recall</w:t>
      </w:r>
      <w:proofErr w:type="spellEnd"/>
      <w:r w:rsidRPr="007D70F0">
        <w:rPr>
          <w:sz w:val="22"/>
          <w:szCs w:val="22"/>
          <w:lang w:val="es-ES"/>
        </w:rPr>
        <w:t>. En el archivo 011_tfb/013_model_evaluation.py se pueden ver los resultados de las pruebas de evaluación realizadas.</w:t>
      </w:r>
    </w:p>
    <w:p w14:paraId="6BB35257" w14:textId="77777777" w:rsidR="009D1E2F" w:rsidRPr="007D70F0" w:rsidRDefault="00826DB5">
      <w:pPr>
        <w:pStyle w:val="Ttulo3"/>
        <w:rPr>
          <w:sz w:val="22"/>
          <w:szCs w:val="22"/>
          <w:lang w:val="es-ES"/>
        </w:rPr>
      </w:pPr>
      <w:bookmarkStart w:id="59" w:name="fase-4-despliegue-en-infraestructura-web"/>
      <w:bookmarkStart w:id="60" w:name="_Toc240452490"/>
      <w:bookmarkEnd w:id="59"/>
      <w:r w:rsidRPr="007D70F0">
        <w:rPr>
          <w:sz w:val="22"/>
          <w:szCs w:val="22"/>
          <w:lang w:val="es-ES"/>
        </w:rPr>
        <w:lastRenderedPageBreak/>
        <w:t>6.4. Fase 4: Despliegue en infraestructura Web GIS</w:t>
      </w:r>
      <w:bookmarkEnd w:id="60"/>
    </w:p>
    <w:p w14:paraId="596AD574" w14:textId="1EC4152F" w:rsidR="009D1E2F" w:rsidRPr="007D70F0" w:rsidRDefault="00826DB5">
      <w:pPr>
        <w:pStyle w:val="FirstParagraph"/>
        <w:rPr>
          <w:sz w:val="22"/>
          <w:szCs w:val="22"/>
          <w:lang w:val="es-ES"/>
        </w:rPr>
      </w:pPr>
      <w:r w:rsidRPr="007D70F0">
        <w:rPr>
          <w:sz w:val="22"/>
          <w:szCs w:val="22"/>
          <w:lang w:val="es-ES"/>
        </w:rPr>
        <w:t xml:space="preserve">El paso final del proyecto consiste en hacer que todo este trabajo matemático sea visual y accesible para cualquier persona a través de internet. Para ello, </w:t>
      </w:r>
      <w:r w:rsidR="006E1A96">
        <w:rPr>
          <w:sz w:val="22"/>
          <w:szCs w:val="22"/>
          <w:lang w:val="es-ES"/>
        </w:rPr>
        <w:t>se crea una infraestructura para la creación de la herramienta web que mostrara los resultados al usuario</w:t>
      </w:r>
      <w:r w:rsidRPr="007D70F0">
        <w:rPr>
          <w:sz w:val="22"/>
          <w:szCs w:val="22"/>
          <w:lang w:val="es-ES"/>
        </w:rPr>
        <w:t xml:space="preserve">, automatizando y separando los procesos: los mapas resultantes generados por el modelo (el </w:t>
      </w:r>
      <w:proofErr w:type="spellStart"/>
      <w:r w:rsidRPr="007D70F0">
        <w:rPr>
          <w:sz w:val="22"/>
          <w:szCs w:val="22"/>
          <w:lang w:val="es-ES"/>
        </w:rPr>
        <w:t>Backend</w:t>
      </w:r>
      <w:proofErr w:type="spellEnd"/>
      <w:r w:rsidRPr="007D70F0">
        <w:rPr>
          <w:sz w:val="22"/>
          <w:szCs w:val="22"/>
          <w:lang w:val="es-ES"/>
        </w:rPr>
        <w:t xml:space="preserve"> de procesamiento) se conectan directamente a una aplicación </w:t>
      </w:r>
      <w:proofErr w:type="spellStart"/>
      <w:r w:rsidRPr="007D70F0">
        <w:rPr>
          <w:sz w:val="22"/>
          <w:szCs w:val="22"/>
          <w:lang w:val="es-ES"/>
        </w:rPr>
        <w:t>Frontend</w:t>
      </w:r>
      <w:proofErr w:type="spellEnd"/>
      <w:r w:rsidRPr="007D70F0">
        <w:rPr>
          <w:sz w:val="22"/>
          <w:szCs w:val="22"/>
          <w:lang w:val="es-ES"/>
        </w:rPr>
        <w:t xml:space="preserve"> construida con el </w:t>
      </w:r>
      <w:proofErr w:type="spellStart"/>
      <w:r w:rsidRPr="007D70F0">
        <w:rPr>
          <w:i/>
          <w:sz w:val="22"/>
          <w:szCs w:val="22"/>
          <w:lang w:val="es-ES"/>
        </w:rPr>
        <w:t>framework</w:t>
      </w:r>
      <w:proofErr w:type="spellEnd"/>
      <w:r w:rsidRPr="007D70F0">
        <w:rPr>
          <w:sz w:val="22"/>
          <w:szCs w:val="22"/>
          <w:lang w:val="es-ES"/>
        </w:rPr>
        <w:t xml:space="preserve"> </w:t>
      </w:r>
      <w:proofErr w:type="spellStart"/>
      <w:r w:rsidRPr="007D70F0">
        <w:rPr>
          <w:sz w:val="22"/>
          <w:szCs w:val="22"/>
          <w:lang w:val="es-ES"/>
        </w:rPr>
        <w:t>Svelte</w:t>
      </w:r>
      <w:proofErr w:type="spellEnd"/>
      <w:r w:rsidRPr="007D70F0">
        <w:rPr>
          <w:sz w:val="22"/>
          <w:szCs w:val="22"/>
          <w:lang w:val="es-ES"/>
        </w:rPr>
        <w:t xml:space="preserve">. Para dibujar estos mapas en la pantalla, se utiliza la librería </w:t>
      </w:r>
      <w:proofErr w:type="spellStart"/>
      <w:r w:rsidRPr="007D70F0">
        <w:rPr>
          <w:sz w:val="22"/>
          <w:szCs w:val="22"/>
          <w:lang w:val="es-ES"/>
        </w:rPr>
        <w:t>MapLibre</w:t>
      </w:r>
      <w:proofErr w:type="spellEnd"/>
      <w:r w:rsidRPr="007D70F0">
        <w:rPr>
          <w:sz w:val="22"/>
          <w:szCs w:val="22"/>
          <w:lang w:val="es-ES"/>
        </w:rPr>
        <w:t xml:space="preserve"> GL JS. El resultado final es una plataforma Web GIS completa, que demuestra que hoy en día es perfectamente posible servir mapas de satélite de altísima resolución directamente en el navegador del usuario, consiguiendo un sistema ágil, fluido y muy modular</w:t>
      </w:r>
      <w:r w:rsidR="000B5EFE">
        <w:rPr>
          <w:sz w:val="22"/>
          <w:szCs w:val="22"/>
          <w:lang w:val="es-ES"/>
        </w:rPr>
        <w:t xml:space="preserve"> sin necesidad de herramientas de escritorio</w:t>
      </w:r>
      <w:r w:rsidRPr="007D70F0">
        <w:rPr>
          <w:sz w:val="22"/>
          <w:szCs w:val="22"/>
          <w:lang w:val="es-ES"/>
        </w:rPr>
        <w:t>.</w:t>
      </w:r>
    </w:p>
    <w:p w14:paraId="728BBB19" w14:textId="77777777" w:rsidR="009D1E2F" w:rsidRPr="007D70F0" w:rsidRDefault="00826DB5">
      <w:pPr>
        <w:pStyle w:val="Ttulo1"/>
        <w:rPr>
          <w:sz w:val="22"/>
          <w:szCs w:val="22"/>
          <w:lang w:val="es-ES"/>
        </w:rPr>
      </w:pPr>
      <w:bookmarkStart w:id="61" w:name="desarrollo-viable-y-sostenible"/>
      <w:bookmarkStart w:id="62" w:name="_Toc240452491"/>
      <w:bookmarkEnd w:id="61"/>
      <w:r w:rsidRPr="007D70F0">
        <w:rPr>
          <w:sz w:val="22"/>
          <w:szCs w:val="22"/>
          <w:lang w:val="es-ES"/>
        </w:rPr>
        <w:t>7. Desarrollo viable y sostenible</w:t>
      </w:r>
      <w:bookmarkEnd w:id="62"/>
    </w:p>
    <w:p w14:paraId="092F6500" w14:textId="77777777" w:rsidR="009D1E2F" w:rsidRPr="007D70F0" w:rsidRDefault="00826DB5">
      <w:pPr>
        <w:pStyle w:val="Ttulo2"/>
        <w:rPr>
          <w:sz w:val="22"/>
          <w:szCs w:val="22"/>
          <w:lang w:val="es-ES"/>
        </w:rPr>
      </w:pPr>
      <w:bookmarkStart w:id="63" w:name="temporalización-e-hitos"/>
      <w:bookmarkStart w:id="64" w:name="_Toc240452492"/>
      <w:bookmarkEnd w:id="63"/>
      <w:r w:rsidRPr="007D70F0">
        <w:rPr>
          <w:sz w:val="22"/>
          <w:szCs w:val="22"/>
          <w:lang w:val="es-ES"/>
        </w:rPr>
        <w:t>7.1. Temporalización e hitos</w:t>
      </w:r>
      <w:bookmarkEnd w:id="64"/>
    </w:p>
    <w:p w14:paraId="7A425616" w14:textId="77777777" w:rsidR="009D1E2F" w:rsidRPr="007D70F0" w:rsidRDefault="00826DB5">
      <w:pPr>
        <w:pStyle w:val="FirstParagraph"/>
        <w:rPr>
          <w:sz w:val="22"/>
          <w:szCs w:val="22"/>
          <w:lang w:val="es-ES"/>
        </w:rPr>
      </w:pPr>
      <w:r w:rsidRPr="007D70F0">
        <w:rPr>
          <w:noProof/>
          <w:sz w:val="22"/>
          <w:szCs w:val="22"/>
        </w:rPr>
        <w:drawing>
          <wp:inline distT="0" distB="0" distL="0" distR="0" wp14:anchorId="24B00AFE" wp14:editId="10A27E2E">
            <wp:extent cx="3810000" cy="2540000"/>
            <wp:effectExtent l="0" t="0" r="0" b="0"/>
            <wp:docPr id="815357812" name="Picture" descr="Diagrama de Gantt TFB"/>
            <wp:cNvGraphicFramePr/>
            <a:graphic xmlns:a="http://schemas.openxmlformats.org/drawingml/2006/main">
              <a:graphicData uri="http://schemas.openxmlformats.org/drawingml/2006/picture">
                <pic:pic xmlns:pic="http://schemas.openxmlformats.org/drawingml/2006/picture">
                  <pic:nvPicPr>
                    <pic:cNvPr id="0" name="Picture" descr="gantt.svg"/>
                    <pic:cNvPicPr>
                      <a:picLocks noChangeAspect="1" noChangeArrowheads="1"/>
                    </pic:cNvPicPr>
                  </pic:nvPicPr>
                  <pic:blipFill>
                    <a:blip r:embed="rId14">
                      <a:extLst>
                        <a:ext uri="{96DAC541-7B7A-43D3-8B79-37D633B846F1}">
                          <asvg:svgBlip xmlns:asvg="http://schemas.microsoft.com/office/drawing/2016/SVG/main" r:embed="rId15"/>
                        </a:ext>
                      </a:extLst>
                    </a:blip>
                    <a:stretch>
                      <a:fillRect/>
                    </a:stretch>
                  </pic:blipFill>
                  <pic:spPr bwMode="auto">
                    <a:xfrm>
                      <a:off x="0" y="0"/>
                      <a:ext cx="3810000" cy="2540000"/>
                    </a:xfrm>
                    <a:prstGeom prst="rect">
                      <a:avLst/>
                    </a:prstGeom>
                    <a:noFill/>
                    <a:ln w="9525">
                      <a:noFill/>
                      <a:headEnd/>
                      <a:tailEnd/>
                    </a:ln>
                  </pic:spPr>
                </pic:pic>
              </a:graphicData>
            </a:graphic>
          </wp:inline>
        </w:drawing>
      </w:r>
      <w:r w:rsidRPr="007D70F0">
        <w:rPr>
          <w:sz w:val="22"/>
          <w:szCs w:val="22"/>
          <w:lang w:val="es-ES"/>
        </w:rPr>
        <w:br/>
      </w:r>
      <w:r w:rsidRPr="007D70F0">
        <w:rPr>
          <w:i/>
          <w:sz w:val="22"/>
          <w:szCs w:val="22"/>
          <w:lang w:val="es-ES"/>
        </w:rPr>
        <w:t>Figura 3: Diagrama de Gantt ilustrando el cronograma general del proyecto.</w:t>
      </w:r>
    </w:p>
    <w:p w14:paraId="5DED86D2" w14:textId="77777777" w:rsidR="009D1E2F" w:rsidRPr="007D70F0" w:rsidRDefault="00826DB5">
      <w:pPr>
        <w:pStyle w:val="Compact"/>
        <w:numPr>
          <w:ilvl w:val="0"/>
          <w:numId w:val="14"/>
        </w:numPr>
        <w:rPr>
          <w:sz w:val="22"/>
          <w:szCs w:val="22"/>
          <w:lang w:val="es-ES"/>
        </w:rPr>
      </w:pPr>
      <w:r w:rsidRPr="007D70F0">
        <w:rPr>
          <w:b/>
          <w:sz w:val="22"/>
          <w:szCs w:val="22"/>
          <w:lang w:val="es-ES"/>
        </w:rPr>
        <w:t>Fase 1 - Fundamentación e Ingeniería de Datos:</w:t>
      </w:r>
      <w:r w:rsidRPr="007D70F0">
        <w:rPr>
          <w:sz w:val="22"/>
          <w:szCs w:val="22"/>
          <w:lang w:val="es-ES"/>
        </w:rPr>
        <w:t xml:space="preserve"> Conceptualización del problema analítico, evaluación teórica de los sensores de la ESA, viabilidad técnica de los datos y primer planteamiento arquitectónico.</w:t>
      </w:r>
    </w:p>
    <w:p w14:paraId="7C5A17CD" w14:textId="159B650F" w:rsidR="009D1E2F" w:rsidRPr="007D70F0" w:rsidRDefault="00826DB5">
      <w:pPr>
        <w:pStyle w:val="Compact"/>
        <w:numPr>
          <w:ilvl w:val="0"/>
          <w:numId w:val="14"/>
        </w:numPr>
        <w:rPr>
          <w:sz w:val="22"/>
          <w:szCs w:val="22"/>
          <w:lang w:val="es-ES"/>
        </w:rPr>
      </w:pPr>
      <w:r w:rsidRPr="007D70F0">
        <w:rPr>
          <w:b/>
          <w:sz w:val="22"/>
          <w:szCs w:val="22"/>
          <w:lang w:val="es-ES"/>
        </w:rPr>
        <w:t xml:space="preserve">Fase 2 - Arquitectura </w:t>
      </w:r>
      <w:proofErr w:type="spellStart"/>
      <w:r w:rsidRPr="007D70F0">
        <w:rPr>
          <w:b/>
          <w:sz w:val="22"/>
          <w:szCs w:val="22"/>
          <w:lang w:val="es-ES"/>
        </w:rPr>
        <w:t>MLOps</w:t>
      </w:r>
      <w:proofErr w:type="spellEnd"/>
      <w:r w:rsidRPr="007D70F0">
        <w:rPr>
          <w:b/>
          <w:sz w:val="22"/>
          <w:szCs w:val="22"/>
          <w:lang w:val="es-ES"/>
        </w:rPr>
        <w:t xml:space="preserve"> y Modelado:</w:t>
      </w:r>
      <w:r w:rsidRPr="007D70F0">
        <w:rPr>
          <w:sz w:val="22"/>
          <w:szCs w:val="22"/>
          <w:lang w:val="es-ES"/>
        </w:rPr>
        <w:t xml:space="preserve"> Programación y automatización del flujo de datos ETL masivo para extracción de gránulos vía API. Diseño y colapso de la matriz de características. </w:t>
      </w:r>
      <w:proofErr w:type="spellStart"/>
      <w:r w:rsidR="006E1A96">
        <w:rPr>
          <w:sz w:val="22"/>
          <w:szCs w:val="22"/>
          <w:lang w:val="es-ES"/>
        </w:rPr>
        <w:t>Edicicón</w:t>
      </w:r>
      <w:proofErr w:type="spellEnd"/>
      <w:r w:rsidR="006E1A96">
        <w:rPr>
          <w:sz w:val="22"/>
          <w:szCs w:val="22"/>
          <w:lang w:val="es-ES"/>
        </w:rPr>
        <w:t xml:space="preserve"> y clasificación</w:t>
      </w:r>
      <w:r w:rsidRPr="007D70F0">
        <w:rPr>
          <w:sz w:val="22"/>
          <w:szCs w:val="22"/>
          <w:lang w:val="es-ES"/>
        </w:rPr>
        <w:t xml:space="preserve"> del concepto </w:t>
      </w:r>
      <w:r w:rsidRPr="007D70F0">
        <w:rPr>
          <w:i/>
          <w:sz w:val="22"/>
          <w:szCs w:val="22"/>
          <w:lang w:val="es-ES"/>
        </w:rPr>
        <w:t>Ground Truth Humano</w:t>
      </w:r>
      <w:r w:rsidRPr="007D70F0">
        <w:rPr>
          <w:sz w:val="22"/>
          <w:szCs w:val="22"/>
          <w:lang w:val="es-ES"/>
        </w:rPr>
        <w:t xml:space="preserve">. Entrenamiento algorítmico de la red neuronal convolucional (U-Net) y justificación estadística de la pérdida paramétrica. Para garantizar la reproducibilidad científica y técnica, todo el código fuente de esta orquestación se encuentra versionado en un repositorio público de GitHub, estando cada </w:t>
      </w:r>
      <w:r w:rsidRPr="007D70F0">
        <w:rPr>
          <w:i/>
          <w:sz w:val="22"/>
          <w:szCs w:val="22"/>
          <w:lang w:val="es-ES"/>
        </w:rPr>
        <w:t>script</w:t>
      </w:r>
      <w:r w:rsidRPr="007D70F0">
        <w:rPr>
          <w:sz w:val="22"/>
          <w:szCs w:val="22"/>
          <w:lang w:val="es-ES"/>
        </w:rPr>
        <w:t xml:space="preserve"> rigurosamente documentado mediante </w:t>
      </w:r>
      <w:proofErr w:type="spellStart"/>
      <w:r w:rsidRPr="007D70F0">
        <w:rPr>
          <w:i/>
          <w:sz w:val="22"/>
          <w:szCs w:val="22"/>
          <w:lang w:val="es-ES"/>
        </w:rPr>
        <w:t>Docstrings</w:t>
      </w:r>
      <w:proofErr w:type="spellEnd"/>
      <w:r w:rsidRPr="007D70F0">
        <w:rPr>
          <w:sz w:val="22"/>
          <w:szCs w:val="22"/>
          <w:lang w:val="es-ES"/>
        </w:rPr>
        <w:t xml:space="preserve"> bajo estándares de ingeniería de </w:t>
      </w:r>
      <w:r w:rsidRPr="007D70F0">
        <w:rPr>
          <w:i/>
          <w:sz w:val="22"/>
          <w:szCs w:val="22"/>
          <w:lang w:val="es-ES"/>
        </w:rPr>
        <w:t>software</w:t>
      </w:r>
      <w:r w:rsidRPr="007D70F0">
        <w:rPr>
          <w:sz w:val="22"/>
          <w:szCs w:val="22"/>
          <w:lang w:val="es-ES"/>
        </w:rPr>
        <w:t xml:space="preserve"> profesional.</w:t>
      </w:r>
    </w:p>
    <w:p w14:paraId="27501ACC" w14:textId="77777777" w:rsidR="009D1E2F" w:rsidRPr="007D70F0" w:rsidRDefault="00826DB5">
      <w:pPr>
        <w:pStyle w:val="Compact"/>
        <w:numPr>
          <w:ilvl w:val="0"/>
          <w:numId w:val="14"/>
        </w:numPr>
        <w:rPr>
          <w:sz w:val="22"/>
          <w:szCs w:val="22"/>
          <w:lang w:val="es-ES"/>
        </w:rPr>
      </w:pPr>
      <w:r w:rsidRPr="007D70F0">
        <w:rPr>
          <w:b/>
          <w:sz w:val="22"/>
          <w:szCs w:val="22"/>
          <w:lang w:val="es-ES"/>
        </w:rPr>
        <w:t>Fase 3 - Inferencia Cloud y Validaciones:</w:t>
      </w:r>
      <w:r w:rsidRPr="007D70F0">
        <w:rPr>
          <w:sz w:val="22"/>
          <w:szCs w:val="22"/>
          <w:lang w:val="es-ES"/>
        </w:rPr>
        <w:t xml:space="preserve"> Ejecución algorítmica sobre un set </w:t>
      </w:r>
      <w:proofErr w:type="gramStart"/>
      <w:r w:rsidRPr="007D70F0">
        <w:rPr>
          <w:sz w:val="22"/>
          <w:szCs w:val="22"/>
          <w:lang w:val="es-ES"/>
        </w:rPr>
        <w:t>de Test</w:t>
      </w:r>
      <w:proofErr w:type="gramEnd"/>
      <w:r w:rsidRPr="007D70F0">
        <w:rPr>
          <w:sz w:val="22"/>
          <w:szCs w:val="22"/>
          <w:lang w:val="es-ES"/>
        </w:rPr>
        <w:t xml:space="preserve"> puro y sin contaminar para su validación científica frente al algoritmo nativo Sen2Cor. Paralelamente, se iniciará el proceso de desacople del modelo para preparar su despliegue en infraestructuras </w:t>
      </w:r>
      <w:r w:rsidRPr="007D70F0">
        <w:rPr>
          <w:i/>
          <w:sz w:val="22"/>
          <w:szCs w:val="22"/>
          <w:lang w:val="es-ES"/>
        </w:rPr>
        <w:t>Cloud</w:t>
      </w:r>
      <w:r w:rsidRPr="007D70F0">
        <w:rPr>
          <w:sz w:val="22"/>
          <w:szCs w:val="22"/>
          <w:lang w:val="es-ES"/>
        </w:rPr>
        <w:t>.</w:t>
      </w:r>
    </w:p>
    <w:p w14:paraId="4720B962" w14:textId="77777777" w:rsidR="009D1E2F" w:rsidRPr="007D70F0" w:rsidRDefault="00826DB5">
      <w:pPr>
        <w:pStyle w:val="Compact"/>
        <w:numPr>
          <w:ilvl w:val="0"/>
          <w:numId w:val="14"/>
        </w:numPr>
        <w:rPr>
          <w:sz w:val="22"/>
          <w:szCs w:val="22"/>
          <w:lang w:val="es-ES"/>
        </w:rPr>
      </w:pPr>
      <w:r w:rsidRPr="007D70F0">
        <w:rPr>
          <w:b/>
          <w:sz w:val="22"/>
          <w:szCs w:val="22"/>
          <w:lang w:val="es-ES"/>
        </w:rPr>
        <w:lastRenderedPageBreak/>
        <w:t>Fase 4 - Despliegue Web y Defensas:</w:t>
      </w:r>
      <w:r w:rsidRPr="007D70F0">
        <w:rPr>
          <w:sz w:val="22"/>
          <w:szCs w:val="22"/>
          <w:lang w:val="es-ES"/>
        </w:rPr>
        <w:t xml:space="preserve"> Cierre del ciclo tecnológico mediante el desarrollo de una Aplicación Web que servirá el modelo entrenado, permitiendo inferencias </w:t>
      </w:r>
      <w:proofErr w:type="spellStart"/>
      <w:r w:rsidRPr="007D70F0">
        <w:rPr>
          <w:i/>
          <w:sz w:val="22"/>
          <w:szCs w:val="22"/>
          <w:lang w:val="es-ES"/>
        </w:rPr>
        <w:t>on-the-fly</w:t>
      </w:r>
      <w:proofErr w:type="spellEnd"/>
      <w:r w:rsidRPr="007D70F0">
        <w:rPr>
          <w:sz w:val="22"/>
          <w:szCs w:val="22"/>
          <w:lang w:val="es-ES"/>
        </w:rPr>
        <w:t xml:space="preserve"> a nivel de usuario. Culminará con el empaquetado del trabajo escrito y la creación de las defensas argumentativas interactivas.</w:t>
      </w:r>
    </w:p>
    <w:p w14:paraId="4D74C40F" w14:textId="77777777" w:rsidR="009D1E2F" w:rsidRDefault="00826DB5">
      <w:pPr>
        <w:pStyle w:val="Ttulo2"/>
        <w:rPr>
          <w:sz w:val="22"/>
          <w:szCs w:val="22"/>
          <w:lang w:val="es-ES"/>
        </w:rPr>
      </w:pPr>
      <w:bookmarkStart w:id="65" w:name="alineación-con-los-ods-y-códigos-unesco"/>
      <w:bookmarkStart w:id="66" w:name="_Toc240452493"/>
      <w:bookmarkEnd w:id="65"/>
      <w:r w:rsidRPr="007D70F0">
        <w:rPr>
          <w:sz w:val="22"/>
          <w:szCs w:val="22"/>
          <w:lang w:val="es-ES"/>
        </w:rPr>
        <w:t>7.2. Alineación con los ODS y Códigos UNESCO</w:t>
      </w:r>
      <w:bookmarkEnd w:id="66"/>
    </w:p>
    <w:p w14:paraId="600DF6B0" w14:textId="65FF4631" w:rsidR="000B5EFE" w:rsidRPr="000B5EFE" w:rsidRDefault="000B5EFE" w:rsidP="000B5EFE">
      <w:pPr>
        <w:pStyle w:val="FirstParagraph"/>
        <w:rPr>
          <w:sz w:val="22"/>
          <w:szCs w:val="22"/>
          <w:lang w:val="es-ES"/>
        </w:rPr>
      </w:pPr>
      <w:r w:rsidRPr="007D70F0">
        <w:rPr>
          <w:sz w:val="22"/>
          <w:szCs w:val="22"/>
          <w:lang w:val="es-ES"/>
        </w:rPr>
        <w:t xml:space="preserve">En la era del </w:t>
      </w:r>
      <w:r w:rsidRPr="007D70F0">
        <w:rPr>
          <w:i/>
          <w:sz w:val="22"/>
          <w:szCs w:val="22"/>
          <w:lang w:val="es-ES"/>
        </w:rPr>
        <w:t>Big Data</w:t>
      </w:r>
      <w:r w:rsidRPr="007D70F0">
        <w:rPr>
          <w:sz w:val="22"/>
          <w:szCs w:val="22"/>
          <w:lang w:val="es-ES"/>
        </w:rPr>
        <w:t>, el desarrollo de proyectos tecnológicos masivos exige un compromiso íntegro con la sostenibilidad. Este caso de estudio ha sido orquestado bajo tres perspectivas fundamentales de viabilidad y ética: ambiental, social y económica.</w:t>
      </w:r>
    </w:p>
    <w:p w14:paraId="13925D07" w14:textId="77777777" w:rsidR="009D1E2F" w:rsidRPr="007D70F0" w:rsidRDefault="00826DB5">
      <w:pPr>
        <w:pStyle w:val="FirstParagraph"/>
        <w:rPr>
          <w:sz w:val="22"/>
          <w:szCs w:val="22"/>
          <w:lang w:val="es-ES"/>
        </w:rPr>
      </w:pPr>
      <w:r w:rsidRPr="007D70F0">
        <w:rPr>
          <w:sz w:val="22"/>
          <w:szCs w:val="22"/>
          <w:lang w:val="es-ES"/>
        </w:rPr>
        <w:t>El trabajo se engloba dentro de los siguientes puntos de la agenda 2030.</w:t>
      </w:r>
    </w:p>
    <w:p w14:paraId="71078665" w14:textId="77777777" w:rsidR="009D1E2F" w:rsidRPr="007D70F0" w:rsidRDefault="00826DB5">
      <w:pPr>
        <w:pStyle w:val="Ttulo3"/>
        <w:rPr>
          <w:sz w:val="22"/>
          <w:szCs w:val="22"/>
        </w:rPr>
      </w:pPr>
      <w:bookmarkStart w:id="67" w:name="códigos-unesco"/>
      <w:bookmarkStart w:id="68" w:name="_Toc240452494"/>
      <w:bookmarkEnd w:id="67"/>
      <w:proofErr w:type="spellStart"/>
      <w:r w:rsidRPr="007D70F0">
        <w:rPr>
          <w:sz w:val="22"/>
          <w:szCs w:val="22"/>
        </w:rPr>
        <w:t>Códigos</w:t>
      </w:r>
      <w:proofErr w:type="spellEnd"/>
      <w:r w:rsidRPr="007D70F0">
        <w:rPr>
          <w:sz w:val="22"/>
          <w:szCs w:val="22"/>
        </w:rPr>
        <w:t xml:space="preserve"> UNESCO</w:t>
      </w:r>
      <w:bookmarkEnd w:id="68"/>
    </w:p>
    <w:p w14:paraId="48BBBB04" w14:textId="77777777" w:rsidR="009D1E2F" w:rsidRPr="007D70F0" w:rsidRDefault="00826DB5">
      <w:pPr>
        <w:pStyle w:val="Compact"/>
        <w:numPr>
          <w:ilvl w:val="0"/>
          <w:numId w:val="15"/>
        </w:numPr>
        <w:rPr>
          <w:sz w:val="22"/>
          <w:szCs w:val="22"/>
          <w:lang w:val="es-ES"/>
        </w:rPr>
      </w:pPr>
      <w:r w:rsidRPr="007D70F0">
        <w:rPr>
          <w:b/>
          <w:sz w:val="22"/>
          <w:szCs w:val="22"/>
          <w:lang w:val="es-ES"/>
        </w:rPr>
        <w:t>1207.94 (Aprendizaje automático):</w:t>
      </w:r>
      <w:r w:rsidRPr="007D70F0">
        <w:rPr>
          <w:sz w:val="22"/>
          <w:szCs w:val="22"/>
          <w:lang w:val="es-ES"/>
        </w:rPr>
        <w:t xml:space="preserve"> Justificado por el entrenamiento de un modelo de </w:t>
      </w:r>
      <w:r w:rsidRPr="007D70F0">
        <w:rPr>
          <w:i/>
          <w:sz w:val="22"/>
          <w:szCs w:val="22"/>
          <w:lang w:val="es-ES"/>
        </w:rPr>
        <w:t xml:space="preserve">Deep </w:t>
      </w:r>
      <w:proofErr w:type="spellStart"/>
      <w:r w:rsidRPr="007D70F0">
        <w:rPr>
          <w:i/>
          <w:sz w:val="22"/>
          <w:szCs w:val="22"/>
          <w:lang w:val="es-ES"/>
        </w:rPr>
        <w:t>Learning</w:t>
      </w:r>
      <w:proofErr w:type="spellEnd"/>
      <w:r w:rsidRPr="007D70F0">
        <w:rPr>
          <w:sz w:val="22"/>
          <w:szCs w:val="22"/>
          <w:lang w:val="es-ES"/>
        </w:rPr>
        <w:t xml:space="preserve"> (Redes Neuronales U-Net) para la segmentación semántica de imágenes satelitales.</w:t>
      </w:r>
    </w:p>
    <w:p w14:paraId="650258B3" w14:textId="77777777" w:rsidR="009D1E2F" w:rsidRPr="007D70F0" w:rsidRDefault="00826DB5">
      <w:pPr>
        <w:pStyle w:val="Compact"/>
        <w:numPr>
          <w:ilvl w:val="0"/>
          <w:numId w:val="15"/>
        </w:numPr>
        <w:rPr>
          <w:sz w:val="22"/>
          <w:szCs w:val="22"/>
          <w:lang w:val="es-ES"/>
        </w:rPr>
      </w:pPr>
      <w:r w:rsidRPr="007D70F0">
        <w:rPr>
          <w:b/>
          <w:sz w:val="22"/>
          <w:szCs w:val="22"/>
          <w:lang w:val="es-ES"/>
        </w:rPr>
        <w:t>1203.93 (Cloud Computing):</w:t>
      </w:r>
      <w:r w:rsidRPr="007D70F0">
        <w:rPr>
          <w:sz w:val="22"/>
          <w:szCs w:val="22"/>
          <w:lang w:val="es-ES"/>
        </w:rPr>
        <w:t xml:space="preserve"> Aplicado en el diseño y despliegue del entorno escalable (</w:t>
      </w:r>
      <w:r w:rsidRPr="007D70F0">
        <w:rPr>
          <w:i/>
          <w:sz w:val="22"/>
          <w:szCs w:val="22"/>
          <w:lang w:val="es-ES"/>
        </w:rPr>
        <w:t>pipeline</w:t>
      </w:r>
      <w:r w:rsidRPr="007D70F0">
        <w:rPr>
          <w:sz w:val="22"/>
          <w:szCs w:val="22"/>
          <w:lang w:val="es-ES"/>
        </w:rPr>
        <w:t xml:space="preserve"> geoespacial) y la futura infraestructura del modelo en el servidor web, para utilizarlo de forma </w:t>
      </w:r>
      <w:proofErr w:type="spellStart"/>
      <w:r w:rsidRPr="007D70F0">
        <w:rPr>
          <w:sz w:val="22"/>
          <w:szCs w:val="22"/>
          <w:lang w:val="es-ES"/>
        </w:rPr>
        <w:t>automatica</w:t>
      </w:r>
      <w:proofErr w:type="spellEnd"/>
      <w:r w:rsidRPr="007D70F0">
        <w:rPr>
          <w:sz w:val="22"/>
          <w:szCs w:val="22"/>
          <w:lang w:val="es-ES"/>
        </w:rPr>
        <w:t xml:space="preserve"> con cada imagen </w:t>
      </w:r>
      <w:proofErr w:type="spellStart"/>
      <w:r w:rsidRPr="007D70F0">
        <w:rPr>
          <w:sz w:val="22"/>
          <w:szCs w:val="22"/>
          <w:lang w:val="es-ES"/>
        </w:rPr>
        <w:t>sentinel</w:t>
      </w:r>
      <w:proofErr w:type="spellEnd"/>
      <w:r w:rsidRPr="007D70F0">
        <w:rPr>
          <w:sz w:val="22"/>
          <w:szCs w:val="22"/>
          <w:lang w:val="es-ES"/>
        </w:rPr>
        <w:t xml:space="preserve"> 2 publicada.</w:t>
      </w:r>
    </w:p>
    <w:p w14:paraId="2611B979" w14:textId="77777777" w:rsidR="009D1E2F" w:rsidRPr="007D70F0" w:rsidRDefault="00826DB5">
      <w:pPr>
        <w:pStyle w:val="Compact"/>
        <w:numPr>
          <w:ilvl w:val="0"/>
          <w:numId w:val="15"/>
        </w:numPr>
        <w:rPr>
          <w:sz w:val="22"/>
          <w:szCs w:val="22"/>
          <w:lang w:val="es-ES"/>
        </w:rPr>
      </w:pPr>
      <w:r w:rsidRPr="007D70F0">
        <w:rPr>
          <w:b/>
          <w:sz w:val="22"/>
          <w:szCs w:val="22"/>
          <w:lang w:val="es-ES"/>
        </w:rPr>
        <w:t>1203.96 (Bases de Datos):</w:t>
      </w:r>
      <w:r w:rsidRPr="007D70F0">
        <w:rPr>
          <w:sz w:val="22"/>
          <w:szCs w:val="22"/>
          <w:lang w:val="es-ES"/>
        </w:rPr>
        <w:t xml:space="preserve"> Requerido para la orquestación y estructuración de la arquitectura orientada a la nube mediante formatos geoespaciales optimizados (</w:t>
      </w:r>
      <w:r w:rsidRPr="007D70F0">
        <w:rPr>
          <w:i/>
          <w:sz w:val="22"/>
          <w:szCs w:val="22"/>
          <w:lang w:val="es-ES"/>
        </w:rPr>
        <w:t xml:space="preserve">Cloud </w:t>
      </w:r>
      <w:proofErr w:type="spellStart"/>
      <w:r w:rsidRPr="007D70F0">
        <w:rPr>
          <w:i/>
          <w:sz w:val="22"/>
          <w:szCs w:val="22"/>
          <w:lang w:val="es-ES"/>
        </w:rPr>
        <w:t>Optimized</w:t>
      </w:r>
      <w:proofErr w:type="spellEnd"/>
      <w:r w:rsidRPr="007D70F0">
        <w:rPr>
          <w:i/>
          <w:sz w:val="22"/>
          <w:szCs w:val="22"/>
          <w:lang w:val="es-ES"/>
        </w:rPr>
        <w:t xml:space="preserve"> </w:t>
      </w:r>
      <w:proofErr w:type="spellStart"/>
      <w:r w:rsidRPr="007D70F0">
        <w:rPr>
          <w:i/>
          <w:sz w:val="22"/>
          <w:szCs w:val="22"/>
          <w:lang w:val="es-ES"/>
        </w:rPr>
        <w:t>GeoTIFF</w:t>
      </w:r>
      <w:proofErr w:type="spellEnd"/>
      <w:r w:rsidRPr="007D70F0">
        <w:rPr>
          <w:sz w:val="22"/>
          <w:szCs w:val="22"/>
          <w:lang w:val="es-ES"/>
        </w:rPr>
        <w:t xml:space="preserve"> y </w:t>
      </w:r>
      <w:proofErr w:type="spellStart"/>
      <w:r w:rsidRPr="007D70F0">
        <w:rPr>
          <w:i/>
          <w:sz w:val="22"/>
          <w:szCs w:val="22"/>
          <w:lang w:val="es-ES"/>
        </w:rPr>
        <w:t>PMTiles</w:t>
      </w:r>
      <w:proofErr w:type="spellEnd"/>
      <w:r w:rsidRPr="007D70F0">
        <w:rPr>
          <w:sz w:val="22"/>
          <w:szCs w:val="22"/>
          <w:lang w:val="es-ES"/>
        </w:rPr>
        <w:t>).</w:t>
      </w:r>
    </w:p>
    <w:p w14:paraId="110526C2" w14:textId="77777777" w:rsidR="009D1E2F" w:rsidRPr="007D70F0" w:rsidRDefault="00826DB5">
      <w:pPr>
        <w:pStyle w:val="Ttulo3"/>
        <w:rPr>
          <w:sz w:val="22"/>
          <w:szCs w:val="22"/>
          <w:lang w:val="es-ES"/>
        </w:rPr>
      </w:pPr>
      <w:bookmarkStart w:id="69" w:name="objetivos-de-desarrollo-sostenible-ods"/>
      <w:bookmarkStart w:id="70" w:name="_Toc240452495"/>
      <w:bookmarkEnd w:id="69"/>
      <w:r w:rsidRPr="007D70F0">
        <w:rPr>
          <w:sz w:val="22"/>
          <w:szCs w:val="22"/>
          <w:lang w:val="es-ES"/>
        </w:rPr>
        <w:t>Objetivos de Desarrollo Sostenible (ODS)</w:t>
      </w:r>
      <w:bookmarkEnd w:id="70"/>
    </w:p>
    <w:p w14:paraId="0DACA51D" w14:textId="77777777" w:rsidR="009D1E2F" w:rsidRPr="007D70F0" w:rsidRDefault="00826DB5">
      <w:pPr>
        <w:pStyle w:val="FirstParagraph"/>
        <w:rPr>
          <w:sz w:val="22"/>
          <w:szCs w:val="22"/>
          <w:lang w:val="es-ES"/>
        </w:rPr>
      </w:pPr>
      <w:r w:rsidRPr="007D70F0">
        <w:rPr>
          <w:sz w:val="22"/>
          <w:szCs w:val="22"/>
          <w:lang w:val="es-ES"/>
        </w:rPr>
        <w:t xml:space="preserve">El trabajo </w:t>
      </w:r>
      <w:proofErr w:type="spellStart"/>
      <w:r w:rsidRPr="007D70F0">
        <w:rPr>
          <w:sz w:val="22"/>
          <w:szCs w:val="22"/>
          <w:lang w:val="es-ES"/>
        </w:rPr>
        <w:t>esta</w:t>
      </w:r>
      <w:proofErr w:type="spellEnd"/>
      <w:r w:rsidRPr="007D70F0">
        <w:rPr>
          <w:sz w:val="22"/>
          <w:szCs w:val="22"/>
          <w:lang w:val="es-ES"/>
        </w:rPr>
        <w:t xml:space="preserve"> directamente relacionado con los siguientes </w:t>
      </w:r>
      <w:proofErr w:type="spellStart"/>
      <w:r w:rsidRPr="007D70F0">
        <w:rPr>
          <w:sz w:val="22"/>
          <w:szCs w:val="22"/>
          <w:lang w:val="es-ES"/>
        </w:rPr>
        <w:t>ods</w:t>
      </w:r>
      <w:proofErr w:type="spellEnd"/>
      <w:r w:rsidRPr="007D70F0">
        <w:rPr>
          <w:sz w:val="22"/>
          <w:szCs w:val="22"/>
          <w:lang w:val="es-ES"/>
        </w:rPr>
        <w:t>:</w:t>
      </w:r>
    </w:p>
    <w:p w14:paraId="33470BB3" w14:textId="77777777" w:rsidR="009D1E2F" w:rsidRPr="007D70F0" w:rsidRDefault="00826DB5">
      <w:pPr>
        <w:pStyle w:val="Compact"/>
        <w:numPr>
          <w:ilvl w:val="0"/>
          <w:numId w:val="16"/>
        </w:numPr>
        <w:rPr>
          <w:sz w:val="22"/>
          <w:szCs w:val="22"/>
          <w:lang w:val="es-ES"/>
        </w:rPr>
      </w:pPr>
      <w:r w:rsidRPr="007D70F0">
        <w:rPr>
          <w:b/>
          <w:sz w:val="22"/>
          <w:szCs w:val="22"/>
          <w:lang w:val="es-ES"/>
        </w:rPr>
        <w:t>ODS 9 (Industria, Innovación e Infraestructura):</w:t>
      </w:r>
      <w:r w:rsidRPr="007D70F0">
        <w:rPr>
          <w:sz w:val="22"/>
          <w:szCs w:val="22"/>
          <w:lang w:val="es-ES"/>
        </w:rPr>
        <w:t xml:space="preserve"> El proyecto construye una infraestructura geoespacial modular y replicable basada en open </w:t>
      </w:r>
      <w:proofErr w:type="spellStart"/>
      <w:r w:rsidRPr="007D70F0">
        <w:rPr>
          <w:sz w:val="22"/>
          <w:szCs w:val="22"/>
          <w:lang w:val="es-ES"/>
        </w:rPr>
        <w:t>source</w:t>
      </w:r>
      <w:proofErr w:type="spellEnd"/>
      <w:r w:rsidRPr="007D70F0">
        <w:rPr>
          <w:sz w:val="22"/>
          <w:szCs w:val="22"/>
          <w:lang w:val="es-ES"/>
        </w:rPr>
        <w:t>, que puede ser utilizada por cualquier organización para procesar y analizar datos satelitales. Mejorando el algoritmo de detección de nubes de Sen2Cor en la zona de Cataluña.</w:t>
      </w:r>
    </w:p>
    <w:p w14:paraId="4798946A" w14:textId="05809B63" w:rsidR="009D1E2F" w:rsidRPr="007D70F0" w:rsidRDefault="00826DB5">
      <w:pPr>
        <w:pStyle w:val="Compact"/>
        <w:numPr>
          <w:ilvl w:val="0"/>
          <w:numId w:val="16"/>
        </w:numPr>
        <w:rPr>
          <w:sz w:val="22"/>
          <w:szCs w:val="22"/>
          <w:lang w:val="es-ES"/>
        </w:rPr>
      </w:pPr>
      <w:r w:rsidRPr="007D70F0">
        <w:rPr>
          <w:b/>
          <w:sz w:val="22"/>
          <w:szCs w:val="22"/>
          <w:lang w:val="es-ES"/>
        </w:rPr>
        <w:t>ODS 13 (Acción por el clima):</w:t>
      </w:r>
      <w:r w:rsidRPr="007D70F0">
        <w:rPr>
          <w:sz w:val="22"/>
          <w:szCs w:val="22"/>
          <w:lang w:val="es-ES"/>
        </w:rPr>
        <w:t xml:space="preserve"> El proyecto permite trabajar con modelos de machine </w:t>
      </w:r>
      <w:proofErr w:type="spellStart"/>
      <w:r w:rsidRPr="007D70F0">
        <w:rPr>
          <w:sz w:val="22"/>
          <w:szCs w:val="22"/>
          <w:lang w:val="es-ES"/>
        </w:rPr>
        <w:t>learning</w:t>
      </w:r>
      <w:proofErr w:type="spellEnd"/>
      <w:r w:rsidRPr="007D70F0">
        <w:rPr>
          <w:sz w:val="22"/>
          <w:szCs w:val="22"/>
          <w:lang w:val="es-ES"/>
        </w:rPr>
        <w:t xml:space="preserve"> dentro de un entorno geoespaci</w:t>
      </w:r>
      <w:r w:rsidR="006E1A96">
        <w:rPr>
          <w:sz w:val="22"/>
          <w:szCs w:val="22"/>
          <w:lang w:val="es-ES"/>
        </w:rPr>
        <w:t>a</w:t>
      </w:r>
      <w:r w:rsidRPr="007D70F0">
        <w:rPr>
          <w:sz w:val="22"/>
          <w:szCs w:val="22"/>
          <w:lang w:val="es-ES"/>
        </w:rPr>
        <w:t>l y mostrar los resultados en la web.</w:t>
      </w:r>
      <w:r w:rsidRPr="007D70F0">
        <w:rPr>
          <w:sz w:val="22"/>
          <w:szCs w:val="22"/>
          <w:lang w:val="es-ES"/>
        </w:rPr>
        <w:br/>
        <w:t>En el caso de uso se entrena un modelo para la detección de nubes en una zona en concreto "Cataluña".</w:t>
      </w:r>
    </w:p>
    <w:p w14:paraId="43827DCD" w14:textId="77777777" w:rsidR="009D1E2F" w:rsidRPr="007D70F0" w:rsidRDefault="00826DB5">
      <w:pPr>
        <w:pStyle w:val="Ttulo2"/>
        <w:rPr>
          <w:sz w:val="22"/>
          <w:szCs w:val="22"/>
          <w:lang w:val="es-ES"/>
        </w:rPr>
      </w:pPr>
      <w:bookmarkStart w:id="71" w:name="condicionantes-ambientales-sociales-y-ec"/>
      <w:bookmarkStart w:id="72" w:name="_Toc240452496"/>
      <w:bookmarkEnd w:id="71"/>
      <w:r w:rsidRPr="007D70F0">
        <w:rPr>
          <w:sz w:val="22"/>
          <w:szCs w:val="22"/>
          <w:lang w:val="es-ES"/>
        </w:rPr>
        <w:t>7.3. Condicionantes ambientales, sociales y económicos</w:t>
      </w:r>
      <w:bookmarkEnd w:id="72"/>
    </w:p>
    <w:p w14:paraId="0020EC68" w14:textId="77777777" w:rsidR="009D1E2F" w:rsidRPr="007D70F0" w:rsidRDefault="00826DB5">
      <w:pPr>
        <w:pStyle w:val="Ttulo3"/>
        <w:rPr>
          <w:sz w:val="22"/>
          <w:szCs w:val="22"/>
          <w:lang w:val="es-ES"/>
        </w:rPr>
      </w:pPr>
      <w:bookmarkStart w:id="73" w:name="condicionantes-ambientales-green-computi"/>
      <w:bookmarkStart w:id="74" w:name="_Toc240452497"/>
      <w:bookmarkEnd w:id="73"/>
      <w:r w:rsidRPr="007D70F0">
        <w:rPr>
          <w:sz w:val="22"/>
          <w:szCs w:val="22"/>
          <w:lang w:val="es-ES"/>
        </w:rPr>
        <w:t>Condicionantes Ambientales (</w:t>
      </w:r>
      <w:r w:rsidRPr="007D70F0">
        <w:rPr>
          <w:i/>
          <w:sz w:val="22"/>
          <w:szCs w:val="22"/>
          <w:lang w:val="es-ES"/>
        </w:rPr>
        <w:t>Green Computing</w:t>
      </w:r>
      <w:r w:rsidRPr="007D70F0">
        <w:rPr>
          <w:sz w:val="22"/>
          <w:szCs w:val="22"/>
          <w:lang w:val="es-ES"/>
        </w:rPr>
        <w:t>)</w:t>
      </w:r>
      <w:bookmarkEnd w:id="74"/>
    </w:p>
    <w:p w14:paraId="0A19F779" w14:textId="77777777" w:rsidR="009D1E2F" w:rsidRPr="007D70F0" w:rsidRDefault="00826DB5">
      <w:pPr>
        <w:pStyle w:val="FirstParagraph"/>
        <w:rPr>
          <w:sz w:val="22"/>
          <w:szCs w:val="22"/>
          <w:lang w:val="es-ES"/>
        </w:rPr>
      </w:pPr>
      <w:r w:rsidRPr="007D70F0">
        <w:rPr>
          <w:sz w:val="22"/>
          <w:szCs w:val="22"/>
          <w:lang w:val="es-ES"/>
        </w:rPr>
        <w:t xml:space="preserve">El entrenamiento de redes neuronales requiere un uso intensivo de tarjetas gráficas (GPU), lo que conlleva un consumo eléctrico elevado. Para reducir este impacto energético durante el desarrollo del proyecto: - Se aplica la técnica de </w:t>
      </w:r>
      <w:proofErr w:type="spellStart"/>
      <w:r w:rsidRPr="007D70F0">
        <w:rPr>
          <w:b/>
          <w:sz w:val="22"/>
          <w:szCs w:val="22"/>
          <w:lang w:val="es-ES"/>
        </w:rPr>
        <w:t>Tiling</w:t>
      </w:r>
      <w:proofErr w:type="spellEnd"/>
      <w:r w:rsidRPr="007D70F0">
        <w:rPr>
          <w:sz w:val="22"/>
          <w:szCs w:val="22"/>
          <w:lang w:val="es-ES"/>
        </w:rPr>
        <w:t xml:space="preserve">, que divide las imágenes satelitales en cuadrantes más pequeños. Antes de procesar cada cuadrante, se comprueba si contiene información útil. Si el parche está compuesto principalmente por datos nulos (por ejemplo, zonas de mar abierto o sin cobertura), se descarta y no se envía a la GPU. Esto reduce notablemente el tiempo de cómputo y la energía consumida por el hardware. - En cuanto a su aplicación práctica, contar con clasificaciones de píxeles fiables resulta de gran utilidad para las instituciones públicas. Por ejemplo, permite a la </w:t>
      </w:r>
      <w:r w:rsidRPr="007D70F0">
        <w:rPr>
          <w:b/>
          <w:sz w:val="22"/>
          <w:szCs w:val="22"/>
          <w:lang w:val="es-ES"/>
        </w:rPr>
        <w:t>Agencia Catalana del Agua (ACA)</w:t>
      </w:r>
      <w:r w:rsidRPr="007D70F0">
        <w:rPr>
          <w:sz w:val="22"/>
          <w:szCs w:val="22"/>
          <w:lang w:val="es-ES"/>
        </w:rPr>
        <w:t xml:space="preserve"> realizar un seguimiento más preciso de la nieve en el Pirineo y de las cuencas fluviales en episodios de sequía. De la misma forma, el </w:t>
      </w:r>
      <w:proofErr w:type="spellStart"/>
      <w:r w:rsidRPr="007D70F0">
        <w:rPr>
          <w:b/>
          <w:sz w:val="22"/>
          <w:szCs w:val="22"/>
          <w:lang w:val="es-ES"/>
        </w:rPr>
        <w:t>Institut</w:t>
      </w:r>
      <w:proofErr w:type="spellEnd"/>
      <w:r w:rsidRPr="007D70F0">
        <w:rPr>
          <w:b/>
          <w:sz w:val="22"/>
          <w:szCs w:val="22"/>
          <w:lang w:val="es-ES"/>
        </w:rPr>
        <w:t xml:space="preserve"> </w:t>
      </w:r>
      <w:proofErr w:type="spellStart"/>
      <w:r w:rsidRPr="007D70F0">
        <w:rPr>
          <w:b/>
          <w:sz w:val="22"/>
          <w:szCs w:val="22"/>
          <w:lang w:val="es-ES"/>
        </w:rPr>
        <w:t>Cartogràfic</w:t>
      </w:r>
      <w:proofErr w:type="spellEnd"/>
      <w:r w:rsidRPr="007D70F0">
        <w:rPr>
          <w:b/>
          <w:sz w:val="22"/>
          <w:szCs w:val="22"/>
          <w:lang w:val="es-ES"/>
        </w:rPr>
        <w:t xml:space="preserve"> i </w:t>
      </w:r>
      <w:proofErr w:type="spellStart"/>
      <w:r w:rsidRPr="007D70F0">
        <w:rPr>
          <w:b/>
          <w:sz w:val="22"/>
          <w:szCs w:val="22"/>
          <w:lang w:val="es-ES"/>
        </w:rPr>
        <w:t>Geològic</w:t>
      </w:r>
      <w:proofErr w:type="spellEnd"/>
      <w:r w:rsidRPr="007D70F0">
        <w:rPr>
          <w:b/>
          <w:sz w:val="22"/>
          <w:szCs w:val="22"/>
          <w:lang w:val="es-ES"/>
        </w:rPr>
        <w:t xml:space="preserve"> de Catalunya (ICGC)</w:t>
      </w:r>
      <w:r w:rsidRPr="007D70F0">
        <w:rPr>
          <w:sz w:val="22"/>
          <w:szCs w:val="22"/>
          <w:lang w:val="es-ES"/>
        </w:rPr>
        <w:t xml:space="preserve"> puede generar ortofotos sin nubes con menor esfuerzo manual. Al tratarse de una arquitectura modular, el sistema puede adaptarse en el futuro para procesar datos </w:t>
      </w:r>
      <w:r w:rsidRPr="007D70F0">
        <w:rPr>
          <w:sz w:val="22"/>
          <w:szCs w:val="22"/>
          <w:lang w:val="es-ES"/>
        </w:rPr>
        <w:lastRenderedPageBreak/>
        <w:t>de otras misiones, como Sentinel-1 o Sentinel-3, lo que abriría la puerta a estudios sobre riesgos de aludes o monitorización de movimientos del terreno.</w:t>
      </w:r>
    </w:p>
    <w:p w14:paraId="21379E73" w14:textId="77777777" w:rsidR="009D1E2F" w:rsidRPr="007D70F0" w:rsidRDefault="00826DB5">
      <w:pPr>
        <w:pStyle w:val="Ttulo3"/>
        <w:rPr>
          <w:sz w:val="22"/>
          <w:szCs w:val="22"/>
          <w:lang w:val="es-ES"/>
        </w:rPr>
      </w:pPr>
      <w:bookmarkStart w:id="75" w:name="condicionantes-sociales-y-replicabilidad"/>
      <w:bookmarkStart w:id="76" w:name="_Toc240452498"/>
      <w:bookmarkEnd w:id="75"/>
      <w:r w:rsidRPr="007D70F0">
        <w:rPr>
          <w:sz w:val="22"/>
          <w:szCs w:val="22"/>
          <w:lang w:val="es-ES"/>
        </w:rPr>
        <w:t xml:space="preserve">Condicionantes Sociales y Replicabilidad Científica (Open </w:t>
      </w:r>
      <w:proofErr w:type="spellStart"/>
      <w:r w:rsidRPr="007D70F0">
        <w:rPr>
          <w:sz w:val="22"/>
          <w:szCs w:val="22"/>
          <w:lang w:val="es-ES"/>
        </w:rPr>
        <w:t>Source</w:t>
      </w:r>
      <w:proofErr w:type="spellEnd"/>
      <w:r w:rsidRPr="007D70F0">
        <w:rPr>
          <w:sz w:val="22"/>
          <w:szCs w:val="22"/>
          <w:lang w:val="es-ES"/>
        </w:rPr>
        <w:t>)</w:t>
      </w:r>
      <w:bookmarkEnd w:id="76"/>
    </w:p>
    <w:p w14:paraId="6DC65A30" w14:textId="77777777" w:rsidR="009D1E2F" w:rsidRPr="007D70F0" w:rsidRDefault="00826DB5">
      <w:pPr>
        <w:pStyle w:val="FirstParagraph"/>
        <w:rPr>
          <w:sz w:val="22"/>
          <w:szCs w:val="22"/>
          <w:lang w:val="es-ES"/>
        </w:rPr>
      </w:pPr>
      <w:r w:rsidRPr="007D70F0">
        <w:rPr>
          <w:sz w:val="22"/>
          <w:szCs w:val="22"/>
          <w:lang w:val="es-ES"/>
        </w:rPr>
        <w:t>Los errores en los mapas satelitales pueden provocar decisiones equivocadas o tardías en la gestión del territorio. Ofrecer clasificaciones precisas a profesionales, como agricultores o gestores de parques naturales, proporciona información fiable para su trabajo diario. Facilitar el acceso a estos datos permite, a su vez, una respuesta más rápida por parte de la administración pública ante episodios como sequías o incendios forestales.</w:t>
      </w:r>
    </w:p>
    <w:p w14:paraId="6D7ECBC6" w14:textId="77777777" w:rsidR="009D1E2F" w:rsidRPr="007D70F0" w:rsidRDefault="00826DB5">
      <w:pPr>
        <w:pStyle w:val="Textoindependiente"/>
        <w:rPr>
          <w:sz w:val="22"/>
          <w:szCs w:val="22"/>
          <w:lang w:val="es-ES"/>
        </w:rPr>
      </w:pPr>
      <w:r w:rsidRPr="007D70F0">
        <w:rPr>
          <w:sz w:val="22"/>
          <w:szCs w:val="22"/>
          <w:lang w:val="es-ES"/>
        </w:rPr>
        <w:t xml:space="preserve">Para asegurar la </w:t>
      </w:r>
      <w:r w:rsidRPr="007D70F0">
        <w:rPr>
          <w:b/>
          <w:sz w:val="22"/>
          <w:szCs w:val="22"/>
          <w:lang w:val="es-ES"/>
        </w:rPr>
        <w:t>replicabilidad científica</w:t>
      </w:r>
      <w:r w:rsidRPr="007D70F0">
        <w:rPr>
          <w:sz w:val="22"/>
          <w:szCs w:val="22"/>
          <w:lang w:val="es-ES"/>
        </w:rPr>
        <w:t>, tanto los datos de la ESA como el código desarrollado en este proyecto son de dominio público (</w:t>
      </w:r>
      <w:r w:rsidRPr="007D70F0">
        <w:rPr>
          <w:i/>
          <w:sz w:val="22"/>
          <w:szCs w:val="22"/>
          <w:lang w:val="es-ES"/>
        </w:rPr>
        <w:t xml:space="preserve">Open </w:t>
      </w:r>
      <w:proofErr w:type="spellStart"/>
      <w:r w:rsidRPr="007D70F0">
        <w:rPr>
          <w:i/>
          <w:sz w:val="22"/>
          <w:szCs w:val="22"/>
          <w:lang w:val="es-ES"/>
        </w:rPr>
        <w:t>Source</w:t>
      </w:r>
      <w:proofErr w:type="spellEnd"/>
      <w:r w:rsidRPr="007D70F0">
        <w:rPr>
          <w:sz w:val="22"/>
          <w:szCs w:val="22"/>
          <w:lang w:val="es-ES"/>
        </w:rPr>
        <w:t xml:space="preserve">). El proyecto completo está versionado en un repositorio de </w:t>
      </w:r>
      <w:r w:rsidRPr="007D70F0">
        <w:rPr>
          <w:b/>
          <w:sz w:val="22"/>
          <w:szCs w:val="22"/>
          <w:lang w:val="es-ES"/>
        </w:rPr>
        <w:t>GitHub</w:t>
      </w:r>
      <w:r w:rsidRPr="007D70F0">
        <w:rPr>
          <w:sz w:val="22"/>
          <w:szCs w:val="22"/>
          <w:lang w:val="es-ES"/>
        </w:rPr>
        <w:t xml:space="preserve">. Para que la investigación pueda ser revisada y utilizada por otras personas, el código se ha estructurado de forma modular y documentado mediante </w:t>
      </w:r>
      <w:proofErr w:type="spellStart"/>
      <w:r w:rsidRPr="007D70F0">
        <w:rPr>
          <w:i/>
          <w:sz w:val="22"/>
          <w:szCs w:val="22"/>
          <w:lang w:val="es-ES"/>
        </w:rPr>
        <w:t>Docstrings</w:t>
      </w:r>
      <w:proofErr w:type="spellEnd"/>
      <w:r w:rsidRPr="007D70F0">
        <w:rPr>
          <w:sz w:val="22"/>
          <w:szCs w:val="22"/>
          <w:lang w:val="es-ES"/>
        </w:rPr>
        <w:t>. De este modo, cualquier investigador puede clonar el repositorio, entender el funcionamiento del código y reproducir los resultados obtenidos sin coste alguno.</w:t>
      </w:r>
    </w:p>
    <w:p w14:paraId="345C558E" w14:textId="77777777" w:rsidR="009D1E2F" w:rsidRPr="007D70F0" w:rsidRDefault="00826DB5">
      <w:pPr>
        <w:pStyle w:val="Ttulo3"/>
        <w:rPr>
          <w:sz w:val="22"/>
          <w:szCs w:val="22"/>
          <w:lang w:val="es-ES"/>
        </w:rPr>
      </w:pPr>
      <w:bookmarkStart w:id="77" w:name="condicionantes-económicos"/>
      <w:bookmarkStart w:id="78" w:name="_Toc240452499"/>
      <w:bookmarkEnd w:id="77"/>
      <w:r w:rsidRPr="007D70F0">
        <w:rPr>
          <w:sz w:val="22"/>
          <w:szCs w:val="22"/>
          <w:lang w:val="es-ES"/>
        </w:rPr>
        <w:t>Condicionantes Económicos</w:t>
      </w:r>
      <w:bookmarkEnd w:id="78"/>
    </w:p>
    <w:p w14:paraId="18CE9646" w14:textId="77777777" w:rsidR="006E1A96" w:rsidRDefault="00826DB5">
      <w:pPr>
        <w:pStyle w:val="FirstParagraph"/>
        <w:rPr>
          <w:sz w:val="22"/>
          <w:szCs w:val="22"/>
          <w:lang w:val="es-ES"/>
        </w:rPr>
      </w:pPr>
      <w:r w:rsidRPr="007D70F0">
        <w:rPr>
          <w:sz w:val="22"/>
          <w:szCs w:val="22"/>
          <w:lang w:val="es-ES"/>
        </w:rPr>
        <w:t xml:space="preserve">Con el objetivo de que este proyecto pueda ser utilizado sin costes de licencia, el desarrollo se basa completamente en </w:t>
      </w:r>
      <w:r w:rsidRPr="007D70F0">
        <w:rPr>
          <w:i/>
          <w:sz w:val="22"/>
          <w:szCs w:val="22"/>
          <w:lang w:val="es-ES"/>
        </w:rPr>
        <w:t>software</w:t>
      </w:r>
      <w:r w:rsidRPr="007D70F0">
        <w:rPr>
          <w:sz w:val="22"/>
          <w:szCs w:val="22"/>
          <w:lang w:val="es-ES"/>
        </w:rPr>
        <w:t xml:space="preserve"> libre: - Se han utilizado herramientas y lenguajes de código abierto (Python, librerías geoespaciales y el </w:t>
      </w:r>
      <w:proofErr w:type="spellStart"/>
      <w:r w:rsidRPr="007D70F0">
        <w:rPr>
          <w:i/>
          <w:sz w:val="22"/>
          <w:szCs w:val="22"/>
          <w:lang w:val="es-ES"/>
        </w:rPr>
        <w:t>framework</w:t>
      </w:r>
      <w:proofErr w:type="spellEnd"/>
      <w:r w:rsidRPr="007D70F0">
        <w:rPr>
          <w:sz w:val="22"/>
          <w:szCs w:val="22"/>
          <w:lang w:val="es-ES"/>
        </w:rPr>
        <w:t xml:space="preserve"> </w:t>
      </w:r>
      <w:proofErr w:type="spellStart"/>
      <w:r w:rsidRPr="007D70F0">
        <w:rPr>
          <w:sz w:val="22"/>
          <w:szCs w:val="22"/>
          <w:lang w:val="es-ES"/>
        </w:rPr>
        <w:t>PyTorch</w:t>
      </w:r>
      <w:proofErr w:type="spellEnd"/>
      <w:r w:rsidRPr="007D70F0">
        <w:rPr>
          <w:sz w:val="22"/>
          <w:szCs w:val="22"/>
          <w:lang w:val="es-ES"/>
        </w:rPr>
        <w:t xml:space="preserve">). </w:t>
      </w:r>
    </w:p>
    <w:p w14:paraId="713CEF48" w14:textId="77777777" w:rsidR="006E1A96" w:rsidRDefault="00826DB5">
      <w:pPr>
        <w:pStyle w:val="FirstParagraph"/>
        <w:rPr>
          <w:sz w:val="22"/>
          <w:szCs w:val="22"/>
          <w:lang w:val="es-ES"/>
        </w:rPr>
      </w:pPr>
      <w:r w:rsidRPr="007D70F0">
        <w:rPr>
          <w:sz w:val="22"/>
          <w:szCs w:val="22"/>
          <w:lang w:val="es-ES"/>
        </w:rPr>
        <w:t xml:space="preserve">Para la edición manual de las imágenes (creación del </w:t>
      </w:r>
      <w:r w:rsidRPr="007D70F0">
        <w:rPr>
          <w:i/>
          <w:sz w:val="22"/>
          <w:szCs w:val="22"/>
          <w:lang w:val="es-ES"/>
        </w:rPr>
        <w:t>Ground Truth</w:t>
      </w:r>
      <w:r w:rsidRPr="007D70F0">
        <w:rPr>
          <w:sz w:val="22"/>
          <w:szCs w:val="22"/>
          <w:lang w:val="es-ES"/>
        </w:rPr>
        <w:t xml:space="preserve">), se ha empleado GIMP, un programa de edición gráfica libre y gratuito. </w:t>
      </w:r>
    </w:p>
    <w:p w14:paraId="691EAFD6" w14:textId="77777777" w:rsidR="006E1A96" w:rsidRDefault="00826DB5">
      <w:pPr>
        <w:pStyle w:val="FirstParagraph"/>
        <w:rPr>
          <w:sz w:val="22"/>
          <w:szCs w:val="22"/>
          <w:lang w:val="es-ES"/>
        </w:rPr>
      </w:pPr>
      <w:r w:rsidRPr="007D70F0">
        <w:rPr>
          <w:sz w:val="22"/>
          <w:szCs w:val="22"/>
          <w:lang w:val="es-ES"/>
        </w:rPr>
        <w:t xml:space="preserve">Los datos base se obtienen de forma gratuita a través de la API </w:t>
      </w:r>
      <w:proofErr w:type="spellStart"/>
      <w:r w:rsidRPr="007D70F0">
        <w:rPr>
          <w:sz w:val="22"/>
          <w:szCs w:val="22"/>
          <w:lang w:val="es-ES"/>
        </w:rPr>
        <w:t>OData</w:t>
      </w:r>
      <w:proofErr w:type="spellEnd"/>
      <w:r w:rsidRPr="007D70F0">
        <w:rPr>
          <w:sz w:val="22"/>
          <w:szCs w:val="22"/>
          <w:lang w:val="es-ES"/>
        </w:rPr>
        <w:t xml:space="preserve"> de Copernicus, proporcionada por la Unión Europea.</w:t>
      </w:r>
    </w:p>
    <w:p w14:paraId="554AEE58" w14:textId="5315099D" w:rsidR="009D1E2F" w:rsidRPr="007D70F0" w:rsidRDefault="00826DB5">
      <w:pPr>
        <w:pStyle w:val="FirstParagraph"/>
        <w:rPr>
          <w:sz w:val="22"/>
          <w:szCs w:val="22"/>
          <w:lang w:val="es-ES"/>
        </w:rPr>
      </w:pPr>
      <w:r w:rsidRPr="007D70F0">
        <w:rPr>
          <w:sz w:val="22"/>
          <w:szCs w:val="22"/>
          <w:lang w:val="es-ES"/>
        </w:rPr>
        <w:t xml:space="preserve">El uso del formato </w:t>
      </w:r>
      <w:proofErr w:type="spellStart"/>
      <w:r w:rsidRPr="007D70F0">
        <w:rPr>
          <w:sz w:val="22"/>
          <w:szCs w:val="22"/>
          <w:lang w:val="es-ES"/>
        </w:rPr>
        <w:t>PMTiles</w:t>
      </w:r>
      <w:proofErr w:type="spellEnd"/>
      <w:r w:rsidRPr="007D70F0">
        <w:rPr>
          <w:sz w:val="22"/>
          <w:szCs w:val="22"/>
          <w:lang w:val="es-ES"/>
        </w:rPr>
        <w:t xml:space="preserve"> permite alojar la cartografía resultante en un servidor web estático de bajo coste, reduciendo la necesidad de mantener servidores GIS dedicados y costosos.</w:t>
      </w:r>
    </w:p>
    <w:p w14:paraId="36A683EE" w14:textId="77777777" w:rsidR="009D1E2F" w:rsidRPr="007D70F0" w:rsidRDefault="00826DB5">
      <w:pPr>
        <w:pStyle w:val="Ttulo1"/>
        <w:rPr>
          <w:sz w:val="22"/>
          <w:szCs w:val="22"/>
          <w:lang w:val="es-ES"/>
        </w:rPr>
      </w:pPr>
      <w:bookmarkStart w:id="79" w:name="proceso-y-resultados"/>
      <w:bookmarkStart w:id="80" w:name="_Toc240452500"/>
      <w:bookmarkEnd w:id="79"/>
      <w:r w:rsidRPr="007D70F0">
        <w:rPr>
          <w:sz w:val="22"/>
          <w:szCs w:val="22"/>
          <w:lang w:val="es-ES"/>
        </w:rPr>
        <w:t>8. Proceso y resultados</w:t>
      </w:r>
      <w:bookmarkEnd w:id="80"/>
    </w:p>
    <w:p w14:paraId="2D2012C2" w14:textId="6C102D34" w:rsidR="009D1E2F" w:rsidRPr="007D70F0" w:rsidRDefault="00826DB5">
      <w:pPr>
        <w:pStyle w:val="FirstParagraph"/>
        <w:rPr>
          <w:sz w:val="22"/>
          <w:szCs w:val="22"/>
          <w:lang w:val="es-ES"/>
        </w:rPr>
      </w:pPr>
      <w:r w:rsidRPr="007D70F0">
        <w:rPr>
          <w:sz w:val="22"/>
          <w:szCs w:val="22"/>
          <w:lang w:val="es-ES"/>
        </w:rPr>
        <w:t xml:space="preserve">Este apartado detalla el trabajo </w:t>
      </w:r>
      <w:r w:rsidR="006E1A96" w:rsidRPr="007D70F0">
        <w:rPr>
          <w:sz w:val="22"/>
          <w:szCs w:val="22"/>
          <w:lang w:val="es-ES"/>
        </w:rPr>
        <w:t>cronológicamente</w:t>
      </w:r>
      <w:r w:rsidRPr="007D70F0">
        <w:rPr>
          <w:sz w:val="22"/>
          <w:szCs w:val="22"/>
          <w:lang w:val="es-ES"/>
        </w:rPr>
        <w:t xml:space="preserve"> del proyecto y se muestran los resultados del modelo entrenado frente al algoritmo estándar Sen2Cor.</w:t>
      </w:r>
    </w:p>
    <w:p w14:paraId="427C7963" w14:textId="77777777" w:rsidR="009D1E2F" w:rsidRPr="007D70F0" w:rsidRDefault="00826DB5">
      <w:pPr>
        <w:pStyle w:val="Ttulo2"/>
        <w:rPr>
          <w:sz w:val="22"/>
          <w:szCs w:val="22"/>
          <w:lang w:val="es-ES"/>
        </w:rPr>
      </w:pPr>
      <w:bookmarkStart w:id="81" w:name="pivotes-arquitectónicos"/>
      <w:bookmarkStart w:id="82" w:name="_Toc240452501"/>
      <w:bookmarkEnd w:id="81"/>
      <w:r w:rsidRPr="007D70F0">
        <w:rPr>
          <w:sz w:val="22"/>
          <w:szCs w:val="22"/>
          <w:lang w:val="es-ES"/>
        </w:rPr>
        <w:t>8.1. Pivotes Arquitectónicos</w:t>
      </w:r>
      <w:bookmarkEnd w:id="82"/>
    </w:p>
    <w:p w14:paraId="3C49ADCC" w14:textId="77777777" w:rsidR="009D1E2F" w:rsidRPr="007D70F0" w:rsidRDefault="00826DB5">
      <w:pPr>
        <w:pStyle w:val="FirstParagraph"/>
        <w:rPr>
          <w:sz w:val="22"/>
          <w:szCs w:val="22"/>
          <w:lang w:val="es-ES"/>
        </w:rPr>
      </w:pPr>
      <w:r w:rsidRPr="007D70F0">
        <w:rPr>
          <w:sz w:val="22"/>
          <w:szCs w:val="22"/>
          <w:lang w:val="es-ES"/>
        </w:rPr>
        <w:t xml:space="preserve">El desarrollo de este proyecto se utilizaron metodologías ágiles de trabajo (similares a </w:t>
      </w:r>
      <w:r w:rsidRPr="007D70F0">
        <w:rPr>
          <w:i/>
          <w:sz w:val="22"/>
          <w:szCs w:val="22"/>
          <w:lang w:val="es-ES"/>
        </w:rPr>
        <w:t>Scrum</w:t>
      </w:r>
      <w:r w:rsidRPr="007D70F0">
        <w:rPr>
          <w:sz w:val="22"/>
          <w:szCs w:val="22"/>
          <w:lang w:val="es-ES"/>
        </w:rPr>
        <w:t>). Trabajar de esta manera permite una gran flexibilidad: en lugar de seguir un plan rígido inamovible, el enfoque consistió en ir probando, detectar los fallos rápido y corregirlos sobre la marcha. A lo largo del desarrollo surgieron varios problemas técnicos que obligaron a detener el avance, evaluar la situación y realizar varios cambios de rumbo importantes en la estructura del proyecto:</w:t>
      </w:r>
    </w:p>
    <w:p w14:paraId="7EE2BA0A" w14:textId="34E3C2C1" w:rsidR="00156B09" w:rsidRDefault="00156B09">
      <w:pPr>
        <w:numPr>
          <w:ilvl w:val="0"/>
          <w:numId w:val="17"/>
        </w:numPr>
        <w:rPr>
          <w:sz w:val="22"/>
          <w:szCs w:val="22"/>
          <w:lang w:val="es-ES"/>
        </w:rPr>
      </w:pPr>
      <w:r w:rsidRPr="007D70F0">
        <w:rPr>
          <w:b/>
          <w:sz w:val="22"/>
          <w:szCs w:val="22"/>
          <w:lang w:val="es-ES"/>
        </w:rPr>
        <w:t>Pivote</w:t>
      </w:r>
      <w:r w:rsidR="00826DB5" w:rsidRPr="007D70F0">
        <w:rPr>
          <w:b/>
          <w:sz w:val="22"/>
          <w:szCs w:val="22"/>
          <w:lang w:val="es-ES"/>
        </w:rPr>
        <w:t xml:space="preserve"> 1. El Estándar (Sen2Cor):</w:t>
      </w:r>
      <w:r w:rsidR="00826DB5" w:rsidRPr="007D70F0">
        <w:rPr>
          <w:sz w:val="22"/>
          <w:szCs w:val="22"/>
          <w:lang w:val="es-ES"/>
        </w:rPr>
        <w:t xml:space="preserve"> Partiendo de mi experiencia profesional, se tiene conocimiento empírico de que la clasificación de Sen2Cor presenta anomalías de clasificación en áreas geográficas concretas de Cataluña. </w:t>
      </w:r>
    </w:p>
    <w:p w14:paraId="719D34FC" w14:textId="5B080C24" w:rsidR="009D1E2F" w:rsidRPr="007D70F0" w:rsidRDefault="00826DB5" w:rsidP="00156B09">
      <w:pPr>
        <w:ind w:left="480"/>
        <w:rPr>
          <w:sz w:val="22"/>
          <w:szCs w:val="22"/>
          <w:lang w:val="es-ES"/>
        </w:rPr>
      </w:pPr>
      <w:r w:rsidRPr="007D70F0">
        <w:rPr>
          <w:sz w:val="22"/>
          <w:szCs w:val="22"/>
          <w:lang w:val="es-ES"/>
        </w:rPr>
        <w:lastRenderedPageBreak/>
        <w:t>Ejemplos:</w:t>
      </w:r>
      <w:r w:rsidR="00156B09">
        <w:rPr>
          <w:sz w:val="22"/>
          <w:szCs w:val="22"/>
          <w:lang w:val="es-ES"/>
        </w:rPr>
        <w:t xml:space="preserve"> </w:t>
      </w:r>
      <w:r w:rsidRPr="007D70F0">
        <w:rPr>
          <w:sz w:val="22"/>
          <w:szCs w:val="22"/>
          <w:lang w:val="es-ES"/>
        </w:rPr>
        <w:t>Masas de agua profundas, sombras de relieve, zonas inundadas etc.</w:t>
      </w:r>
      <w:proofErr w:type="gramStart"/>
      <w:r w:rsidRPr="007D70F0">
        <w:rPr>
          <w:sz w:val="22"/>
          <w:szCs w:val="22"/>
          <w:lang w:val="es-ES"/>
        </w:rPr>
        <w:t>. .</w:t>
      </w:r>
      <w:proofErr w:type="gramEnd"/>
      <w:r w:rsidRPr="007D70F0">
        <w:rPr>
          <w:sz w:val="22"/>
          <w:szCs w:val="22"/>
          <w:lang w:val="es-ES"/>
        </w:rPr>
        <w:t xml:space="preserve"> </w:t>
      </w:r>
      <w:r w:rsidRPr="007D70F0">
        <w:rPr>
          <w:b/>
          <w:sz w:val="22"/>
          <w:szCs w:val="22"/>
          <w:lang w:val="es-ES"/>
        </w:rPr>
        <w:t>Decisión:</w:t>
      </w:r>
      <w:r w:rsidRPr="007D70F0">
        <w:rPr>
          <w:sz w:val="22"/>
          <w:szCs w:val="22"/>
          <w:lang w:val="es-ES"/>
        </w:rPr>
        <w:t xml:space="preserve"> Se creo manualmente la clasificación de los pixeles para no heredar errores de los ficheros </w:t>
      </w:r>
      <w:proofErr w:type="spellStart"/>
      <w:r w:rsidRPr="007D70F0">
        <w:rPr>
          <w:sz w:val="22"/>
          <w:szCs w:val="22"/>
          <w:lang w:val="es-ES"/>
        </w:rPr>
        <w:t>SCLl</w:t>
      </w:r>
      <w:proofErr w:type="spellEnd"/>
      <w:r w:rsidRPr="007D70F0">
        <w:rPr>
          <w:sz w:val="22"/>
          <w:szCs w:val="22"/>
          <w:lang w:val="es-ES"/>
        </w:rPr>
        <w:t xml:space="preserve"> de la ESA.</w:t>
      </w:r>
    </w:p>
    <w:p w14:paraId="3706AB7F" w14:textId="3CE99232" w:rsidR="009D1E2F" w:rsidRPr="007D70F0" w:rsidRDefault="00826DB5">
      <w:pPr>
        <w:numPr>
          <w:ilvl w:val="0"/>
          <w:numId w:val="17"/>
        </w:numPr>
        <w:rPr>
          <w:sz w:val="22"/>
          <w:szCs w:val="22"/>
          <w:lang w:val="es-ES"/>
        </w:rPr>
      </w:pPr>
      <w:r w:rsidRPr="007D70F0">
        <w:rPr>
          <w:b/>
          <w:sz w:val="22"/>
          <w:szCs w:val="22"/>
          <w:lang w:val="es-ES"/>
        </w:rPr>
        <w:t>Pivote 2. El Dilema Topográfico:</w:t>
      </w:r>
      <w:r w:rsidRPr="007D70F0">
        <w:rPr>
          <w:sz w:val="22"/>
          <w:szCs w:val="22"/>
          <w:lang w:val="es-ES"/>
        </w:rPr>
        <w:t xml:space="preserve"> Para diferenciar las nubes densas de la nieve, en principio se </w:t>
      </w:r>
      <w:proofErr w:type="spellStart"/>
      <w:r w:rsidRPr="007D70F0">
        <w:rPr>
          <w:sz w:val="22"/>
          <w:szCs w:val="22"/>
          <w:lang w:val="es-ES"/>
        </w:rPr>
        <w:t>usaria</w:t>
      </w:r>
      <w:proofErr w:type="spellEnd"/>
      <w:r w:rsidRPr="007D70F0">
        <w:rPr>
          <w:sz w:val="22"/>
          <w:szCs w:val="22"/>
          <w:lang w:val="es-ES"/>
        </w:rPr>
        <w:t xml:space="preserve"> el Modelo Digital de Elevaciones (DEM) de Cataluña. Se descartó su utilización al demostrar el estudio de publicaciones científicas para apostar exclusivamente por la física espectral (bandas SWIR y NDSI). Esto facilito mucho el </w:t>
      </w:r>
      <w:r w:rsidR="00156B09" w:rsidRPr="007D70F0">
        <w:rPr>
          <w:sz w:val="22"/>
          <w:szCs w:val="22"/>
          <w:lang w:val="es-ES"/>
        </w:rPr>
        <w:t>trabajo,</w:t>
      </w:r>
      <w:r w:rsidRPr="007D70F0">
        <w:rPr>
          <w:sz w:val="22"/>
          <w:szCs w:val="22"/>
          <w:lang w:val="es-ES"/>
        </w:rPr>
        <w:t xml:space="preserve"> pero provocó que el modelo </w:t>
      </w:r>
      <w:proofErr w:type="spellStart"/>
      <w:r w:rsidR="00156B09">
        <w:rPr>
          <w:sz w:val="22"/>
          <w:szCs w:val="22"/>
          <w:lang w:val="es-ES"/>
        </w:rPr>
        <w:t>clsificara</w:t>
      </w:r>
      <w:proofErr w:type="spellEnd"/>
      <w:r w:rsidR="00156B09">
        <w:rPr>
          <w:sz w:val="22"/>
          <w:szCs w:val="22"/>
          <w:lang w:val="es-ES"/>
        </w:rPr>
        <w:t xml:space="preserve"> sombras del terreno como sombras de nubes</w:t>
      </w:r>
      <w:r w:rsidRPr="007D70F0">
        <w:rPr>
          <w:sz w:val="22"/>
          <w:szCs w:val="22"/>
          <w:lang w:val="es-ES"/>
        </w:rPr>
        <w:t xml:space="preserve">, </w:t>
      </w:r>
      <w:r w:rsidR="00156B09">
        <w:rPr>
          <w:sz w:val="22"/>
          <w:szCs w:val="22"/>
          <w:lang w:val="es-ES"/>
        </w:rPr>
        <w:t xml:space="preserve">esto nos lleva a la conclusión de utilizar el DEM en un entrenamiento futuro para solucionar este </w:t>
      </w:r>
      <w:proofErr w:type="gramStart"/>
      <w:r w:rsidR="00156B09">
        <w:rPr>
          <w:sz w:val="22"/>
          <w:szCs w:val="22"/>
          <w:lang w:val="es-ES"/>
        </w:rPr>
        <w:t>problema.</w:t>
      </w:r>
      <w:r w:rsidRPr="007D70F0">
        <w:rPr>
          <w:sz w:val="22"/>
          <w:szCs w:val="22"/>
          <w:lang w:val="es-ES"/>
        </w:rPr>
        <w:t>.</w:t>
      </w:r>
      <w:proofErr w:type="gramEnd"/>
    </w:p>
    <w:p w14:paraId="15EDFC09" w14:textId="28B451C7" w:rsidR="009D1E2F" w:rsidRPr="007D70F0" w:rsidRDefault="00826DB5">
      <w:pPr>
        <w:numPr>
          <w:ilvl w:val="0"/>
          <w:numId w:val="17"/>
        </w:numPr>
        <w:rPr>
          <w:sz w:val="22"/>
          <w:szCs w:val="22"/>
          <w:lang w:val="es-ES"/>
        </w:rPr>
      </w:pPr>
      <w:r w:rsidRPr="007D70F0">
        <w:rPr>
          <w:b/>
          <w:sz w:val="22"/>
          <w:szCs w:val="22"/>
          <w:lang w:val="es-ES"/>
        </w:rPr>
        <w:t>Pivote 3. El colapso del Delta del Ebro (Clase Masas de Agua):</w:t>
      </w:r>
      <w:r w:rsidRPr="007D70F0">
        <w:rPr>
          <w:sz w:val="22"/>
          <w:szCs w:val="22"/>
          <w:lang w:val="es-ES"/>
        </w:rPr>
        <w:t xml:space="preserve"> Durante las primeras épocas de entrenamiento con 5 clases, las inferencias sobre el Mediterráneo y los arrozales del Delta del Ebro clasificaban los pixeles de forma </w:t>
      </w:r>
      <w:proofErr w:type="spellStart"/>
      <w:r w:rsidRPr="007D70F0">
        <w:rPr>
          <w:sz w:val="22"/>
          <w:szCs w:val="22"/>
          <w:lang w:val="es-ES"/>
        </w:rPr>
        <w:t>erronea</w:t>
      </w:r>
      <w:proofErr w:type="spellEnd"/>
      <w:r w:rsidRPr="007D70F0">
        <w:rPr>
          <w:sz w:val="22"/>
          <w:szCs w:val="22"/>
          <w:lang w:val="es-ES"/>
        </w:rPr>
        <w:t>. El sol, al reflejarse especularmente en el mar (</w:t>
      </w:r>
      <w:proofErr w:type="spellStart"/>
      <w:r w:rsidRPr="007D70F0">
        <w:rPr>
          <w:i/>
          <w:sz w:val="22"/>
          <w:szCs w:val="22"/>
          <w:lang w:val="es-ES"/>
        </w:rPr>
        <w:t>Sun</w:t>
      </w:r>
      <w:proofErr w:type="spellEnd"/>
      <w:r w:rsidRPr="007D70F0">
        <w:rPr>
          <w:i/>
          <w:sz w:val="22"/>
          <w:szCs w:val="22"/>
          <w:lang w:val="es-ES"/>
        </w:rPr>
        <w:t xml:space="preserve"> </w:t>
      </w:r>
      <w:proofErr w:type="spellStart"/>
      <w:r w:rsidRPr="007D70F0">
        <w:rPr>
          <w:i/>
          <w:sz w:val="22"/>
          <w:szCs w:val="22"/>
          <w:lang w:val="es-ES"/>
        </w:rPr>
        <w:t>Glint</w:t>
      </w:r>
      <w:proofErr w:type="spellEnd"/>
      <w:r w:rsidRPr="007D70F0">
        <w:rPr>
          <w:sz w:val="22"/>
          <w:szCs w:val="22"/>
          <w:lang w:val="es-ES"/>
        </w:rPr>
        <w:t xml:space="preserve">), cegaba a la red neuronal, haciéndole predecir inmensos bancos de nubes inexistentes y las zonas inundadas se confunden con agua. Se </w:t>
      </w:r>
      <w:r w:rsidR="00156B09" w:rsidRPr="007D70F0">
        <w:rPr>
          <w:sz w:val="22"/>
          <w:szCs w:val="22"/>
          <w:lang w:val="es-ES"/>
        </w:rPr>
        <w:t>decidió</w:t>
      </w:r>
      <w:r w:rsidRPr="007D70F0">
        <w:rPr>
          <w:sz w:val="22"/>
          <w:szCs w:val="22"/>
          <w:lang w:val="es-ES"/>
        </w:rPr>
        <w:t xml:space="preserve"> crear una sexta Clase para las Masas de Agua.</w:t>
      </w:r>
    </w:p>
    <w:p w14:paraId="65EA9107" w14:textId="77777777" w:rsidR="009D1E2F" w:rsidRPr="007D70F0" w:rsidRDefault="00826DB5">
      <w:pPr>
        <w:pStyle w:val="Compact"/>
        <w:numPr>
          <w:ilvl w:val="0"/>
          <w:numId w:val="17"/>
        </w:numPr>
        <w:rPr>
          <w:sz w:val="22"/>
          <w:szCs w:val="22"/>
          <w:lang w:val="es-ES"/>
        </w:rPr>
      </w:pPr>
      <w:r w:rsidRPr="007D70F0">
        <w:rPr>
          <w:b/>
          <w:sz w:val="22"/>
          <w:szCs w:val="22"/>
          <w:lang w:val="es-ES"/>
        </w:rPr>
        <w:t xml:space="preserve">Pivote 4. API STAC vs API </w:t>
      </w:r>
      <w:proofErr w:type="spellStart"/>
      <w:r w:rsidRPr="007D70F0">
        <w:rPr>
          <w:b/>
          <w:sz w:val="22"/>
          <w:szCs w:val="22"/>
          <w:lang w:val="es-ES"/>
        </w:rPr>
        <w:t>OData</w:t>
      </w:r>
      <w:proofErr w:type="spellEnd"/>
      <w:r w:rsidRPr="007D70F0">
        <w:rPr>
          <w:b/>
          <w:sz w:val="22"/>
          <w:szCs w:val="22"/>
          <w:lang w:val="es-ES"/>
        </w:rPr>
        <w:t>:</w:t>
      </w:r>
      <w:r w:rsidRPr="007D70F0">
        <w:rPr>
          <w:sz w:val="22"/>
          <w:szCs w:val="22"/>
          <w:lang w:val="es-ES"/>
        </w:rPr>
        <w:t xml:space="preserve"> La ESA cambió hace un par de años su interfaz de acceso a datos hacia el nuevo entorno </w:t>
      </w:r>
      <w:r w:rsidRPr="007D70F0">
        <w:rPr>
          <w:i/>
          <w:sz w:val="22"/>
          <w:szCs w:val="22"/>
          <w:lang w:val="es-ES"/>
        </w:rPr>
        <w:t xml:space="preserve">Copernicus Data Space </w:t>
      </w:r>
      <w:proofErr w:type="spellStart"/>
      <w:r w:rsidRPr="007D70F0">
        <w:rPr>
          <w:i/>
          <w:sz w:val="22"/>
          <w:szCs w:val="22"/>
          <w:lang w:val="es-ES"/>
        </w:rPr>
        <w:t>Ecosystem</w:t>
      </w:r>
      <w:proofErr w:type="spellEnd"/>
      <w:r w:rsidRPr="007D70F0">
        <w:rPr>
          <w:i/>
          <w:sz w:val="22"/>
          <w:szCs w:val="22"/>
          <w:lang w:val="es-ES"/>
        </w:rPr>
        <w:t xml:space="preserve"> (CDSE)</w:t>
      </w:r>
      <w:r w:rsidRPr="007D70F0">
        <w:rPr>
          <w:sz w:val="22"/>
          <w:szCs w:val="22"/>
          <w:lang w:val="es-ES"/>
        </w:rPr>
        <w:t xml:space="preserve">. En principio se iba a usar el protocolo STAC, pero debido a diversos problemas técnicos, se optó finalmente por utilizar la API </w:t>
      </w:r>
      <w:proofErr w:type="spellStart"/>
      <w:r w:rsidRPr="007D70F0">
        <w:rPr>
          <w:sz w:val="22"/>
          <w:szCs w:val="22"/>
          <w:lang w:val="es-ES"/>
        </w:rPr>
        <w:t>OData</w:t>
      </w:r>
      <w:proofErr w:type="spellEnd"/>
      <w:r w:rsidRPr="007D70F0">
        <w:rPr>
          <w:sz w:val="22"/>
          <w:szCs w:val="22"/>
          <w:lang w:val="es-ES"/>
        </w:rPr>
        <w:t>.</w:t>
      </w:r>
    </w:p>
    <w:p w14:paraId="72CA9660" w14:textId="77777777" w:rsidR="009D1E2F" w:rsidRPr="007D70F0" w:rsidRDefault="00826DB5">
      <w:pPr>
        <w:numPr>
          <w:ilvl w:val="0"/>
          <w:numId w:val="17"/>
        </w:numPr>
        <w:rPr>
          <w:sz w:val="22"/>
          <w:szCs w:val="22"/>
          <w:lang w:val="es-ES"/>
        </w:rPr>
      </w:pPr>
      <w:r w:rsidRPr="007D70F0">
        <w:rPr>
          <w:b/>
          <w:sz w:val="22"/>
          <w:szCs w:val="22"/>
          <w:lang w:val="es-ES"/>
        </w:rPr>
        <w:t xml:space="preserve">API </w:t>
      </w:r>
      <w:proofErr w:type="spellStart"/>
      <w:r w:rsidRPr="007D70F0">
        <w:rPr>
          <w:b/>
          <w:sz w:val="22"/>
          <w:szCs w:val="22"/>
          <w:lang w:val="es-ES"/>
        </w:rPr>
        <w:t>OData</w:t>
      </w:r>
      <w:proofErr w:type="spellEnd"/>
      <w:r w:rsidRPr="007D70F0">
        <w:rPr>
          <w:b/>
          <w:sz w:val="22"/>
          <w:szCs w:val="22"/>
          <w:lang w:val="es-ES"/>
        </w:rPr>
        <w:t xml:space="preserve"> (</w:t>
      </w:r>
      <w:r w:rsidRPr="007D70F0">
        <w:rPr>
          <w:b/>
          <w:i/>
          <w:sz w:val="22"/>
          <w:szCs w:val="22"/>
          <w:lang w:val="es-ES"/>
        </w:rPr>
        <w:t xml:space="preserve">Open Data </w:t>
      </w:r>
      <w:proofErr w:type="spellStart"/>
      <w:r w:rsidRPr="007D70F0">
        <w:rPr>
          <w:b/>
          <w:i/>
          <w:sz w:val="22"/>
          <w:szCs w:val="22"/>
          <w:lang w:val="es-ES"/>
        </w:rPr>
        <w:t>Protocol</w:t>
      </w:r>
      <w:proofErr w:type="spellEnd"/>
      <w:r w:rsidRPr="007D70F0">
        <w:rPr>
          <w:b/>
          <w:sz w:val="22"/>
          <w:szCs w:val="22"/>
          <w:lang w:val="es-ES"/>
        </w:rPr>
        <w:t>):</w:t>
      </w:r>
      <w:r w:rsidRPr="007D70F0">
        <w:rPr>
          <w:sz w:val="22"/>
          <w:szCs w:val="22"/>
          <w:lang w:val="es-ES"/>
        </w:rPr>
        <w:t xml:space="preserve"> Esta API de </w:t>
      </w:r>
      <w:proofErr w:type="spellStart"/>
      <w:r w:rsidRPr="007D70F0">
        <w:rPr>
          <w:sz w:val="22"/>
          <w:szCs w:val="22"/>
          <w:lang w:val="es-ES"/>
        </w:rPr>
        <w:t>mas</w:t>
      </w:r>
      <w:proofErr w:type="spellEnd"/>
      <w:r w:rsidRPr="007D70F0">
        <w:rPr>
          <w:sz w:val="22"/>
          <w:szCs w:val="22"/>
          <w:lang w:val="es-ES"/>
        </w:rPr>
        <w:t xml:space="preserve"> bajo nivel, permite acceder a la base de datos de la ESA filtrando la búsqueda por el código exacto de la cuadrícula geográfica (</w:t>
      </w:r>
      <w:r w:rsidRPr="007D70F0">
        <w:rPr>
          <w:i/>
          <w:sz w:val="22"/>
          <w:szCs w:val="22"/>
          <w:lang w:val="es-ES"/>
        </w:rPr>
        <w:t>Tile ID</w:t>
      </w:r>
      <w:r w:rsidRPr="007D70F0">
        <w:rPr>
          <w:sz w:val="22"/>
          <w:szCs w:val="22"/>
          <w:lang w:val="es-ES"/>
        </w:rPr>
        <w:t>, ej. T31TCH). De este modo, se evitan los problemas de recortes irregulares e intersecciones defectuosas que ocurren al buscar por polígonos en el catálogo.</w:t>
      </w:r>
    </w:p>
    <w:p w14:paraId="60F7E319" w14:textId="77777777" w:rsidR="009D1E2F" w:rsidRPr="007D70F0" w:rsidRDefault="00826DB5">
      <w:pPr>
        <w:pStyle w:val="Ttulo2"/>
        <w:rPr>
          <w:sz w:val="22"/>
          <w:szCs w:val="22"/>
          <w:lang w:val="es-ES"/>
        </w:rPr>
      </w:pPr>
      <w:bookmarkStart w:id="83" w:name="proyecto-paso-a-paso"/>
      <w:bookmarkStart w:id="84" w:name="_Toc240452502"/>
      <w:bookmarkEnd w:id="83"/>
      <w:r w:rsidRPr="007D70F0">
        <w:rPr>
          <w:sz w:val="22"/>
          <w:szCs w:val="22"/>
          <w:lang w:val="es-ES"/>
        </w:rPr>
        <w:t>8.2. Proyecto paso a paso:</w:t>
      </w:r>
      <w:bookmarkEnd w:id="84"/>
    </w:p>
    <w:p w14:paraId="20D02A99" w14:textId="77777777" w:rsidR="009D1E2F" w:rsidRPr="007D70F0" w:rsidRDefault="00826DB5">
      <w:pPr>
        <w:pStyle w:val="Ttulo3"/>
        <w:rPr>
          <w:sz w:val="22"/>
          <w:szCs w:val="22"/>
          <w:lang w:val="es-ES"/>
        </w:rPr>
      </w:pPr>
      <w:bookmarkStart w:id="85" w:name="fuentes-de-datos-y-recopilación"/>
      <w:bookmarkStart w:id="86" w:name="_Toc240452503"/>
      <w:bookmarkEnd w:id="85"/>
      <w:r w:rsidRPr="007D70F0">
        <w:rPr>
          <w:sz w:val="22"/>
          <w:szCs w:val="22"/>
          <w:lang w:val="es-ES"/>
        </w:rPr>
        <w:t>8.2.1. Fuentes de datos y recopilación</w:t>
      </w:r>
      <w:bookmarkEnd w:id="86"/>
    </w:p>
    <w:p w14:paraId="090BFAD1" w14:textId="77777777" w:rsidR="00156B09" w:rsidRDefault="00826DB5">
      <w:pPr>
        <w:pStyle w:val="FirstParagraph"/>
        <w:rPr>
          <w:sz w:val="22"/>
          <w:szCs w:val="22"/>
          <w:lang w:val="es-ES"/>
        </w:rPr>
      </w:pPr>
      <w:r w:rsidRPr="007D70F0">
        <w:rPr>
          <w:sz w:val="22"/>
          <w:szCs w:val="22"/>
          <w:lang w:val="es-ES"/>
        </w:rPr>
        <w:t xml:space="preserve">A través de los </w:t>
      </w:r>
      <w:r w:rsidRPr="007D70F0">
        <w:rPr>
          <w:i/>
          <w:sz w:val="22"/>
          <w:szCs w:val="22"/>
          <w:lang w:val="es-ES"/>
        </w:rPr>
        <w:t>scripts</w:t>
      </w:r>
      <w:r w:rsidRPr="007D70F0">
        <w:rPr>
          <w:sz w:val="22"/>
          <w:szCs w:val="22"/>
          <w:lang w:val="es-ES"/>
        </w:rPr>
        <w:t xml:space="preserve"> </w:t>
      </w:r>
      <w:hyperlink r:id="rId16">
        <w:r w:rsidR="009D1E2F" w:rsidRPr="007D70F0">
          <w:rPr>
            <w:rStyle w:val="Hipervnculo"/>
            <w:sz w:val="22"/>
            <w:szCs w:val="22"/>
            <w:lang w:val="es-ES"/>
          </w:rPr>
          <w:t>001_download_training.py</w:t>
        </w:r>
      </w:hyperlink>
      <w:r w:rsidRPr="007D70F0">
        <w:rPr>
          <w:sz w:val="22"/>
          <w:szCs w:val="22"/>
          <w:lang w:val="es-ES"/>
        </w:rPr>
        <w:t xml:space="preserve"> y </w:t>
      </w:r>
      <w:hyperlink r:id="rId17">
        <w:r w:rsidR="009D1E2F" w:rsidRPr="007D70F0">
          <w:rPr>
            <w:rStyle w:val="Hipervnculo"/>
            <w:sz w:val="22"/>
            <w:szCs w:val="22"/>
            <w:lang w:val="es-ES"/>
          </w:rPr>
          <w:t>002_download_test.py</w:t>
        </w:r>
      </w:hyperlink>
      <w:r w:rsidRPr="007D70F0">
        <w:rPr>
          <w:sz w:val="22"/>
          <w:szCs w:val="22"/>
          <w:lang w:val="es-ES"/>
        </w:rPr>
        <w:t xml:space="preserve">, el sistema lee los listados </w:t>
      </w:r>
      <w:r w:rsidR="00156B09">
        <w:rPr>
          <w:sz w:val="22"/>
          <w:szCs w:val="22"/>
          <w:lang w:val="es-ES"/>
        </w:rPr>
        <w:t xml:space="preserve">de gránulos elegidos para el entrenamiento y test, </w:t>
      </w:r>
      <w:r w:rsidRPr="007D70F0">
        <w:rPr>
          <w:sz w:val="22"/>
          <w:szCs w:val="22"/>
          <w:lang w:val="es-ES"/>
        </w:rPr>
        <w:t xml:space="preserve"> </w:t>
      </w:r>
      <w:hyperlink r:id="rId18">
        <w:r w:rsidR="009D1E2F" w:rsidRPr="007D70F0">
          <w:rPr>
            <w:rStyle w:val="Hipervnculo"/>
            <w:sz w:val="22"/>
            <w:szCs w:val="22"/>
            <w:lang w:val="es-ES"/>
          </w:rPr>
          <w:t>training_granules.csv</w:t>
        </w:r>
      </w:hyperlink>
      <w:r w:rsidRPr="007D70F0">
        <w:rPr>
          <w:sz w:val="22"/>
          <w:szCs w:val="22"/>
          <w:lang w:val="es-ES"/>
        </w:rPr>
        <w:t xml:space="preserve"> y </w:t>
      </w:r>
      <w:hyperlink r:id="rId19">
        <w:r w:rsidR="009D1E2F" w:rsidRPr="007D70F0">
          <w:rPr>
            <w:rStyle w:val="Hipervnculo"/>
            <w:sz w:val="22"/>
            <w:szCs w:val="22"/>
            <w:lang w:val="es-ES"/>
          </w:rPr>
          <w:t>test_granules.csv</w:t>
        </w:r>
      </w:hyperlink>
      <w:r w:rsidRPr="007D70F0">
        <w:rPr>
          <w:sz w:val="22"/>
          <w:szCs w:val="22"/>
          <w:lang w:val="es-ES"/>
        </w:rPr>
        <w:t xml:space="preserve">, y ejecuta de forma iterativa y autónoma: </w:t>
      </w:r>
    </w:p>
    <w:p w14:paraId="6CFEF45D" w14:textId="32E64A7C" w:rsidR="009D1E2F" w:rsidRPr="007D70F0" w:rsidRDefault="00826DB5">
      <w:pPr>
        <w:pStyle w:val="FirstParagraph"/>
        <w:rPr>
          <w:sz w:val="22"/>
          <w:szCs w:val="22"/>
          <w:lang w:val="es-ES"/>
        </w:rPr>
      </w:pPr>
      <w:r w:rsidRPr="007D70F0">
        <w:rPr>
          <w:sz w:val="22"/>
          <w:szCs w:val="22"/>
          <w:lang w:val="es-ES"/>
        </w:rPr>
        <w:t xml:space="preserve">1. Petición criptográfica y refresco continuo de </w:t>
      </w:r>
      <w:r w:rsidRPr="007D70F0">
        <w:rPr>
          <w:i/>
          <w:sz w:val="22"/>
          <w:szCs w:val="22"/>
          <w:lang w:val="es-ES"/>
        </w:rPr>
        <w:t>tokens</w:t>
      </w:r>
      <w:r w:rsidRPr="007D70F0">
        <w:rPr>
          <w:sz w:val="22"/>
          <w:szCs w:val="22"/>
          <w:lang w:val="es-ES"/>
        </w:rPr>
        <w:t xml:space="preserve"> de acceso temporales (</w:t>
      </w:r>
      <w:r w:rsidRPr="007D70F0">
        <w:rPr>
          <w:i/>
          <w:sz w:val="22"/>
          <w:szCs w:val="22"/>
          <w:lang w:val="es-ES"/>
        </w:rPr>
        <w:t>OAuth 2.0</w:t>
      </w:r>
      <w:r w:rsidRPr="007D70F0">
        <w:rPr>
          <w:sz w:val="22"/>
          <w:szCs w:val="22"/>
          <w:lang w:val="es-ES"/>
        </w:rPr>
        <w:t>), solucionando los cuellos de botella de seguridad tiempo y permisos.</w:t>
      </w:r>
      <w:r w:rsidRPr="007D70F0">
        <w:rPr>
          <w:sz w:val="22"/>
          <w:szCs w:val="22"/>
          <w:lang w:val="es-ES"/>
        </w:rPr>
        <w:br/>
        <w:t xml:space="preserve">2. Descarga exclusiva y quirúrgica de las bandas físicas del producto crudo L1C (Visible, Infrarrojo Cercano y SWIR puro, sin los sesgos de la corrección atmosférica oficial) y extracción paralela de la máscara SCL del producto L2A, la cual será utilizada como el </w:t>
      </w:r>
      <w:proofErr w:type="gramStart"/>
      <w:r w:rsidRPr="007D70F0">
        <w:rPr>
          <w:sz w:val="22"/>
          <w:szCs w:val="22"/>
          <w:lang w:val="es-ES"/>
        </w:rPr>
        <w:t>borrador  para</w:t>
      </w:r>
      <w:proofErr w:type="gramEnd"/>
      <w:r w:rsidRPr="007D70F0">
        <w:rPr>
          <w:sz w:val="22"/>
          <w:szCs w:val="22"/>
          <w:lang w:val="es-ES"/>
        </w:rPr>
        <w:t xml:space="preserve"> </w:t>
      </w:r>
      <w:r w:rsidR="00156B09">
        <w:rPr>
          <w:sz w:val="22"/>
          <w:szCs w:val="22"/>
          <w:lang w:val="es-ES"/>
        </w:rPr>
        <w:t>crear</w:t>
      </w:r>
      <w:r w:rsidRPr="007D70F0">
        <w:rPr>
          <w:sz w:val="22"/>
          <w:szCs w:val="22"/>
          <w:lang w:val="es-ES"/>
        </w:rPr>
        <w:t xml:space="preserve"> manualmente la Verdad Terrestre</w:t>
      </w:r>
      <w:r w:rsidR="00156B09">
        <w:rPr>
          <w:sz w:val="22"/>
          <w:szCs w:val="22"/>
          <w:lang w:val="es-ES"/>
        </w:rPr>
        <w:t xml:space="preserve"> con GIMP</w:t>
      </w:r>
      <w:r w:rsidRPr="007D70F0">
        <w:rPr>
          <w:sz w:val="22"/>
          <w:szCs w:val="22"/>
          <w:lang w:val="es-ES"/>
        </w:rPr>
        <w:t>.</w:t>
      </w:r>
    </w:p>
    <w:p w14:paraId="0BF18A40" w14:textId="77777777" w:rsidR="009D1E2F" w:rsidRPr="007D70F0" w:rsidRDefault="00826DB5">
      <w:pPr>
        <w:pStyle w:val="Textoindependiente"/>
        <w:rPr>
          <w:sz w:val="22"/>
          <w:szCs w:val="22"/>
          <w:lang w:val="es-ES"/>
        </w:rPr>
      </w:pPr>
      <w:r w:rsidRPr="007D70F0">
        <w:rPr>
          <w:sz w:val="22"/>
          <w:szCs w:val="22"/>
          <w:lang w:val="es-ES"/>
        </w:rPr>
        <w:t xml:space="preserve">Por cada imagen descargada, el sistema crea automáticamente unas carpetas ordenadas. En lugar de descargar los paquetes de datos completos de la Agencia Espacial (que pesan más de un gigabyte cada uno), los </w:t>
      </w:r>
      <w:r w:rsidRPr="007D70F0">
        <w:rPr>
          <w:i/>
          <w:sz w:val="22"/>
          <w:szCs w:val="22"/>
          <w:lang w:val="es-ES"/>
        </w:rPr>
        <w:t>scripts</w:t>
      </w:r>
      <w:r w:rsidRPr="007D70F0">
        <w:rPr>
          <w:sz w:val="22"/>
          <w:szCs w:val="22"/>
          <w:lang w:val="es-ES"/>
        </w:rPr>
        <w:t xml:space="preserve"> filtran y guardan únicamente los archivos de interés:</w:t>
      </w:r>
    </w:p>
    <w:p w14:paraId="4C517378" w14:textId="77777777" w:rsidR="009D1E2F" w:rsidRPr="007D70F0" w:rsidRDefault="00826DB5">
      <w:pPr>
        <w:numPr>
          <w:ilvl w:val="0"/>
          <w:numId w:val="18"/>
        </w:numPr>
        <w:rPr>
          <w:sz w:val="22"/>
          <w:szCs w:val="22"/>
          <w:lang w:val="es-ES"/>
        </w:rPr>
      </w:pPr>
      <w:r w:rsidRPr="007D70F0">
        <w:rPr>
          <w:b/>
          <w:sz w:val="22"/>
          <w:szCs w:val="22"/>
          <w:lang w:val="es-ES"/>
        </w:rPr>
        <w:t>Bandas Ópticas y de Infrarrojo Cercano a 10m de resolución (</w:t>
      </w:r>
      <w:r w:rsidRPr="007D70F0">
        <w:rPr>
          <w:rStyle w:val="VerbatimChar"/>
          <w:b/>
          <w:szCs w:val="22"/>
          <w:lang w:val="es-ES"/>
        </w:rPr>
        <w:t>B02.jp2</w:t>
      </w:r>
      <w:r w:rsidRPr="007D70F0">
        <w:rPr>
          <w:b/>
          <w:sz w:val="22"/>
          <w:szCs w:val="22"/>
          <w:lang w:val="es-ES"/>
        </w:rPr>
        <w:t xml:space="preserve">, </w:t>
      </w:r>
      <w:r w:rsidRPr="007D70F0">
        <w:rPr>
          <w:rStyle w:val="VerbatimChar"/>
          <w:b/>
          <w:szCs w:val="22"/>
          <w:lang w:val="es-ES"/>
        </w:rPr>
        <w:t>B03.jp2</w:t>
      </w:r>
      <w:r w:rsidRPr="007D70F0">
        <w:rPr>
          <w:b/>
          <w:sz w:val="22"/>
          <w:szCs w:val="22"/>
          <w:lang w:val="es-ES"/>
        </w:rPr>
        <w:t xml:space="preserve">, </w:t>
      </w:r>
      <w:r w:rsidRPr="007D70F0">
        <w:rPr>
          <w:rStyle w:val="VerbatimChar"/>
          <w:b/>
          <w:szCs w:val="22"/>
          <w:lang w:val="es-ES"/>
        </w:rPr>
        <w:t>B04.jp2</w:t>
      </w:r>
      <w:r w:rsidRPr="007D70F0">
        <w:rPr>
          <w:b/>
          <w:sz w:val="22"/>
          <w:szCs w:val="22"/>
          <w:lang w:val="es-ES"/>
        </w:rPr>
        <w:t xml:space="preserve">, </w:t>
      </w:r>
      <w:r w:rsidRPr="007D70F0">
        <w:rPr>
          <w:rStyle w:val="VerbatimChar"/>
          <w:b/>
          <w:szCs w:val="22"/>
          <w:lang w:val="es-ES"/>
        </w:rPr>
        <w:t>B08.jp2</w:t>
      </w:r>
      <w:r w:rsidRPr="007D70F0">
        <w:rPr>
          <w:b/>
          <w:sz w:val="22"/>
          <w:szCs w:val="22"/>
          <w:lang w:val="es-ES"/>
        </w:rPr>
        <w:t>):</w:t>
      </w:r>
      <w:r w:rsidRPr="007D70F0">
        <w:rPr>
          <w:sz w:val="22"/>
          <w:szCs w:val="22"/>
          <w:lang w:val="es-ES"/>
        </w:rPr>
        <w:t xml:space="preserve"> Estos cuatro ficheros son las </w:t>
      </w:r>
      <w:proofErr w:type="spellStart"/>
      <w:r w:rsidRPr="007D70F0">
        <w:rPr>
          <w:sz w:val="22"/>
          <w:szCs w:val="22"/>
          <w:lang w:val="es-ES"/>
        </w:rPr>
        <w:t>imagenes</w:t>
      </w:r>
      <w:proofErr w:type="spellEnd"/>
      <w:r w:rsidRPr="007D70F0">
        <w:rPr>
          <w:sz w:val="22"/>
          <w:szCs w:val="22"/>
          <w:lang w:val="es-ES"/>
        </w:rPr>
        <w:t xml:space="preserve"> que se utilizan para entrenar el modelo. Representan, respectivamente, las longitudes de onda del espectro visible (Azul, Verde y Rojo) y el espectro del Infrarrojo Cercano (NIR). En la fase de entrenamiento de la Inteligencia Artificial, estos archivos </w:t>
      </w:r>
      <w:r w:rsidRPr="007D70F0">
        <w:rPr>
          <w:rStyle w:val="VerbatimChar"/>
          <w:szCs w:val="22"/>
          <w:lang w:val="es-ES"/>
        </w:rPr>
        <w:t>.jp2</w:t>
      </w:r>
      <w:r w:rsidRPr="007D70F0">
        <w:rPr>
          <w:sz w:val="22"/>
          <w:szCs w:val="22"/>
          <w:lang w:val="es-ES"/>
        </w:rPr>
        <w:t xml:space="preserve"> son leídos en memoria y concatenados matemáticamente para conformar las primeras cuatro dimensiones espaciales del tensor de </w:t>
      </w:r>
      <w:r w:rsidRPr="007D70F0">
        <w:rPr>
          <w:sz w:val="22"/>
          <w:szCs w:val="22"/>
          <w:lang w:val="es-ES"/>
        </w:rPr>
        <w:lastRenderedPageBreak/>
        <w:t xml:space="preserve">entrada. Mantener su estado puro original L1C (reflectancia TOA o </w:t>
      </w:r>
      <w:r w:rsidRPr="007D70F0">
        <w:rPr>
          <w:i/>
          <w:sz w:val="22"/>
          <w:szCs w:val="22"/>
          <w:lang w:val="es-ES"/>
        </w:rPr>
        <w:t xml:space="preserve">Top </w:t>
      </w:r>
      <w:proofErr w:type="spellStart"/>
      <w:r w:rsidRPr="007D70F0">
        <w:rPr>
          <w:i/>
          <w:sz w:val="22"/>
          <w:szCs w:val="22"/>
          <w:lang w:val="es-ES"/>
        </w:rPr>
        <w:t>of</w:t>
      </w:r>
      <w:proofErr w:type="spellEnd"/>
      <w:r w:rsidRPr="007D70F0">
        <w:rPr>
          <w:i/>
          <w:sz w:val="22"/>
          <w:szCs w:val="22"/>
          <w:lang w:val="es-ES"/>
        </w:rPr>
        <w:t xml:space="preserve"> </w:t>
      </w:r>
      <w:proofErr w:type="spellStart"/>
      <w:r w:rsidRPr="007D70F0">
        <w:rPr>
          <w:i/>
          <w:sz w:val="22"/>
          <w:szCs w:val="22"/>
          <w:lang w:val="es-ES"/>
        </w:rPr>
        <w:t>Atmosphere</w:t>
      </w:r>
      <w:proofErr w:type="spellEnd"/>
      <w:r w:rsidRPr="007D70F0">
        <w:rPr>
          <w:sz w:val="22"/>
          <w:szCs w:val="22"/>
          <w:lang w:val="es-ES"/>
        </w:rPr>
        <w:t>) evita que el modelo herede los sesgos algorítmicos introducidos por los módulos de corrección atmosférica de la ESA.</w:t>
      </w:r>
    </w:p>
    <w:p w14:paraId="6BC7A19A" w14:textId="77777777" w:rsidR="009D1E2F" w:rsidRPr="007D70F0" w:rsidRDefault="00826DB5">
      <w:pPr>
        <w:numPr>
          <w:ilvl w:val="0"/>
          <w:numId w:val="18"/>
        </w:numPr>
        <w:rPr>
          <w:sz w:val="22"/>
          <w:szCs w:val="22"/>
          <w:lang w:val="es-ES"/>
        </w:rPr>
      </w:pPr>
      <w:r w:rsidRPr="007D70F0">
        <w:rPr>
          <w:b/>
          <w:sz w:val="22"/>
          <w:szCs w:val="22"/>
          <w:lang w:val="es-ES"/>
        </w:rPr>
        <w:t>Bandas de Infrarrojo de Onda Corta o SWIR a 20m de resolución (</w:t>
      </w:r>
      <w:r w:rsidRPr="007D70F0">
        <w:rPr>
          <w:rStyle w:val="VerbatimChar"/>
          <w:b/>
          <w:szCs w:val="22"/>
          <w:lang w:val="es-ES"/>
        </w:rPr>
        <w:t>B11.jp2</w:t>
      </w:r>
      <w:r w:rsidRPr="007D70F0">
        <w:rPr>
          <w:b/>
          <w:sz w:val="22"/>
          <w:szCs w:val="22"/>
          <w:lang w:val="es-ES"/>
        </w:rPr>
        <w:t xml:space="preserve">, </w:t>
      </w:r>
      <w:r w:rsidRPr="007D70F0">
        <w:rPr>
          <w:rStyle w:val="VerbatimChar"/>
          <w:b/>
          <w:szCs w:val="22"/>
          <w:lang w:val="es-ES"/>
        </w:rPr>
        <w:t>B12.jp2</w:t>
      </w:r>
      <w:r w:rsidRPr="007D70F0">
        <w:rPr>
          <w:b/>
          <w:sz w:val="22"/>
          <w:szCs w:val="22"/>
          <w:lang w:val="es-ES"/>
        </w:rPr>
        <w:t>):</w:t>
      </w:r>
      <w:r w:rsidRPr="007D70F0">
        <w:rPr>
          <w:sz w:val="22"/>
          <w:szCs w:val="22"/>
          <w:lang w:val="es-ES"/>
        </w:rPr>
        <w:t xml:space="preserve"> El espectro SWIR tiene la capacidad física de penetrar brumas finas e interactuar térmicamente con las moléculas de agua. Esto resulta indispensable para que la red neuronal U-Net logre diferenciar matemáticamente una nube de gran grosor (compuesta por vapor de agua) del hielo o la nieve (agua en estado sólido), los cuales presentan una reflectividad casi idéntica en el espectro visible, originando los habituales falsos positivos en los sistemas de teledetección tradicionales.</w:t>
      </w:r>
    </w:p>
    <w:p w14:paraId="648F7712" w14:textId="4ED0839F" w:rsidR="009D1E2F" w:rsidRPr="007D70F0" w:rsidRDefault="00826DB5">
      <w:pPr>
        <w:numPr>
          <w:ilvl w:val="0"/>
          <w:numId w:val="18"/>
        </w:numPr>
        <w:rPr>
          <w:sz w:val="22"/>
          <w:szCs w:val="22"/>
          <w:lang w:val="es-ES"/>
        </w:rPr>
      </w:pPr>
      <w:r w:rsidRPr="007D70F0">
        <w:rPr>
          <w:b/>
          <w:sz w:val="22"/>
          <w:szCs w:val="22"/>
          <w:lang w:val="es-ES"/>
        </w:rPr>
        <w:t>Entornos Virtuales de Composición GDAL (</w:t>
      </w:r>
      <w:proofErr w:type="spellStart"/>
      <w:r w:rsidRPr="007D70F0">
        <w:rPr>
          <w:rStyle w:val="VerbatimChar"/>
          <w:b/>
          <w:szCs w:val="22"/>
          <w:lang w:val="es-ES"/>
        </w:rPr>
        <w:t>ColorReal.vrt</w:t>
      </w:r>
      <w:proofErr w:type="spellEnd"/>
      <w:r w:rsidRPr="007D70F0">
        <w:rPr>
          <w:b/>
          <w:sz w:val="22"/>
          <w:szCs w:val="22"/>
          <w:lang w:val="es-ES"/>
        </w:rPr>
        <w:t xml:space="preserve"> y </w:t>
      </w:r>
      <w:proofErr w:type="spellStart"/>
      <w:r w:rsidRPr="007D70F0">
        <w:rPr>
          <w:rStyle w:val="VerbatimChar"/>
          <w:b/>
          <w:szCs w:val="22"/>
          <w:lang w:val="es-ES"/>
        </w:rPr>
        <w:t>FalsoColor_Nieve.vrt</w:t>
      </w:r>
      <w:proofErr w:type="spellEnd"/>
      <w:r w:rsidRPr="007D70F0">
        <w:rPr>
          <w:b/>
          <w:sz w:val="22"/>
          <w:szCs w:val="22"/>
          <w:lang w:val="es-ES"/>
        </w:rPr>
        <w:t>):</w:t>
      </w:r>
      <w:r w:rsidRPr="007D70F0">
        <w:rPr>
          <w:sz w:val="22"/>
          <w:szCs w:val="22"/>
          <w:lang w:val="es-ES"/>
        </w:rPr>
        <w:t xml:space="preserve"> En lugar de generar enormes archivos que </w:t>
      </w:r>
      <w:r w:rsidR="00156B09" w:rsidRPr="007D70F0">
        <w:rPr>
          <w:sz w:val="22"/>
          <w:szCs w:val="22"/>
          <w:lang w:val="es-ES"/>
        </w:rPr>
        <w:t>ocuparían</w:t>
      </w:r>
      <w:r w:rsidRPr="007D70F0">
        <w:rPr>
          <w:sz w:val="22"/>
          <w:szCs w:val="22"/>
          <w:lang w:val="es-ES"/>
        </w:rPr>
        <w:t xml:space="preserve"> la capacidad de almacenamiento, el </w:t>
      </w:r>
      <w:r w:rsidRPr="007D70F0">
        <w:rPr>
          <w:i/>
          <w:sz w:val="22"/>
          <w:szCs w:val="22"/>
          <w:lang w:val="es-ES"/>
        </w:rPr>
        <w:t>pipeline</w:t>
      </w:r>
      <w:r w:rsidRPr="007D70F0">
        <w:rPr>
          <w:sz w:val="22"/>
          <w:szCs w:val="22"/>
          <w:lang w:val="es-ES"/>
        </w:rPr>
        <w:t xml:space="preserve"> implementa la estrategia de los ficheros VRT (</w:t>
      </w:r>
      <w:r w:rsidRPr="007D70F0">
        <w:rPr>
          <w:i/>
          <w:sz w:val="22"/>
          <w:szCs w:val="22"/>
          <w:lang w:val="es-ES"/>
        </w:rPr>
        <w:t xml:space="preserve">Virtual </w:t>
      </w:r>
      <w:proofErr w:type="spellStart"/>
      <w:r w:rsidRPr="007D70F0">
        <w:rPr>
          <w:i/>
          <w:sz w:val="22"/>
          <w:szCs w:val="22"/>
          <w:lang w:val="es-ES"/>
        </w:rPr>
        <w:t>Raster</w:t>
      </w:r>
      <w:proofErr w:type="spellEnd"/>
      <w:r w:rsidRPr="007D70F0">
        <w:rPr>
          <w:i/>
          <w:sz w:val="22"/>
          <w:szCs w:val="22"/>
          <w:lang w:val="es-ES"/>
        </w:rPr>
        <w:t xml:space="preserve"> </w:t>
      </w:r>
      <w:proofErr w:type="spellStart"/>
      <w:r w:rsidRPr="007D70F0">
        <w:rPr>
          <w:i/>
          <w:sz w:val="22"/>
          <w:szCs w:val="22"/>
          <w:lang w:val="es-ES"/>
        </w:rPr>
        <w:t>Dataset</w:t>
      </w:r>
      <w:proofErr w:type="spellEnd"/>
      <w:r w:rsidRPr="007D70F0">
        <w:rPr>
          <w:sz w:val="22"/>
          <w:szCs w:val="22"/>
          <w:lang w:val="es-ES"/>
        </w:rPr>
        <w:t xml:space="preserve">). Se trata de estructuras XML extremadamente ligeras (de unos pocos kilobytes) que actúan como "punteros" inteligentes. Enlazan en tiempo real las distintas bandas individuales </w:t>
      </w:r>
      <w:r w:rsidRPr="007D70F0">
        <w:rPr>
          <w:rStyle w:val="VerbatimChar"/>
          <w:szCs w:val="22"/>
          <w:lang w:val="es-ES"/>
        </w:rPr>
        <w:t>.jp2</w:t>
      </w:r>
      <w:r w:rsidRPr="007D70F0">
        <w:rPr>
          <w:sz w:val="22"/>
          <w:szCs w:val="22"/>
          <w:lang w:val="es-ES"/>
        </w:rPr>
        <w:t xml:space="preserve"> almacenadas en la misma carpeta para crear composiciones multicanal al vuelo (Rojo-Verde-Azul para visualización humana, y combinaciones que incluyen SWIR para resaltar nieve o calcinaciones). Esto permite a los analistas abrir en QGIS las escenas completas de más de 100 kilómetros cuadrados de forma instantánea, sin que se generen ficheros redundantes masivos en el disco duro.</w:t>
      </w:r>
    </w:p>
    <w:p w14:paraId="6ED7DD8E" w14:textId="77777777" w:rsidR="009D1E2F" w:rsidRPr="007D70F0" w:rsidRDefault="00826DB5">
      <w:pPr>
        <w:numPr>
          <w:ilvl w:val="0"/>
          <w:numId w:val="18"/>
        </w:numPr>
        <w:rPr>
          <w:sz w:val="22"/>
          <w:szCs w:val="22"/>
          <w:lang w:val="es-ES"/>
        </w:rPr>
      </w:pPr>
      <w:r w:rsidRPr="007D70F0">
        <w:rPr>
          <w:b/>
          <w:sz w:val="22"/>
          <w:szCs w:val="22"/>
          <w:lang w:val="es-ES"/>
        </w:rPr>
        <w:t>Miniatura visual rápida (</w:t>
      </w:r>
      <w:r w:rsidRPr="007D70F0">
        <w:rPr>
          <w:rStyle w:val="VerbatimChar"/>
          <w:b/>
          <w:szCs w:val="22"/>
          <w:lang w:val="es-ES"/>
        </w:rPr>
        <w:t>preview.png</w:t>
      </w:r>
      <w:r w:rsidRPr="007D70F0">
        <w:rPr>
          <w:b/>
          <w:sz w:val="22"/>
          <w:szCs w:val="22"/>
          <w:lang w:val="es-ES"/>
        </w:rPr>
        <w:t>):</w:t>
      </w:r>
      <w:r w:rsidRPr="007D70F0">
        <w:rPr>
          <w:sz w:val="22"/>
          <w:szCs w:val="22"/>
          <w:lang w:val="es-ES"/>
        </w:rPr>
        <w:t xml:space="preserve"> Es una pequeña imagen generada automáticamente que resume visualmente toda la información del satélite en un archivo muy ligero. Sirve para echar un vistazo rápido desde el ordenador o la web y descartar imágenes inservibles. Por ejemplo, si en la miniatura se observa que la zona está completamente cubierta por una tormenta, se puede descartar al instante.</w:t>
      </w:r>
    </w:p>
    <w:p w14:paraId="6A5B7FA1" w14:textId="7B55B9CD" w:rsidR="009D1E2F" w:rsidRPr="007D70F0" w:rsidRDefault="00826DB5">
      <w:pPr>
        <w:numPr>
          <w:ilvl w:val="0"/>
          <w:numId w:val="18"/>
        </w:numPr>
        <w:rPr>
          <w:sz w:val="22"/>
          <w:szCs w:val="22"/>
          <w:lang w:val="es-ES"/>
        </w:rPr>
      </w:pPr>
      <w:r w:rsidRPr="007D70F0">
        <w:rPr>
          <w:b/>
          <w:sz w:val="22"/>
          <w:szCs w:val="22"/>
          <w:lang w:val="es-ES"/>
        </w:rPr>
        <w:t>Lienzo Base de Clasificación Oficial (</w:t>
      </w:r>
      <w:proofErr w:type="spellStart"/>
      <w:r w:rsidRPr="007D70F0">
        <w:rPr>
          <w:rStyle w:val="VerbatimChar"/>
          <w:b/>
          <w:szCs w:val="22"/>
          <w:lang w:val="es-ES"/>
        </w:rPr>
        <w:t>SCL.tif</w:t>
      </w:r>
      <w:proofErr w:type="spellEnd"/>
      <w:r w:rsidRPr="007D70F0">
        <w:rPr>
          <w:b/>
          <w:sz w:val="22"/>
          <w:szCs w:val="22"/>
          <w:lang w:val="es-ES"/>
        </w:rPr>
        <w:t>):</w:t>
      </w:r>
      <w:r w:rsidRPr="007D70F0">
        <w:rPr>
          <w:sz w:val="22"/>
          <w:szCs w:val="22"/>
          <w:lang w:val="es-ES"/>
        </w:rPr>
        <w:t xml:space="preserve"> Este archivo contiene el mapa de píxeles (la máscara) clasificado por el algoritmo algorítmico tradicional de la ESA, Sen2Cor. El </w:t>
      </w:r>
      <w:r w:rsidRPr="007D70F0">
        <w:rPr>
          <w:i/>
          <w:sz w:val="22"/>
          <w:szCs w:val="22"/>
          <w:lang w:val="es-ES"/>
        </w:rPr>
        <w:t>pipeline</w:t>
      </w:r>
      <w:r w:rsidRPr="007D70F0">
        <w:rPr>
          <w:sz w:val="22"/>
          <w:szCs w:val="22"/>
          <w:lang w:val="es-ES"/>
        </w:rPr>
        <w:t xml:space="preserve"> no solo extrae este mapa de la escena L2A, sino que en tiempo de ejecución colapsa sus 12 categorías nativas </w:t>
      </w:r>
      <w:r w:rsidR="00156B09">
        <w:rPr>
          <w:sz w:val="22"/>
          <w:szCs w:val="22"/>
          <w:lang w:val="es-ES"/>
        </w:rPr>
        <w:t>a</w:t>
      </w:r>
      <w:r w:rsidRPr="007D70F0">
        <w:rPr>
          <w:sz w:val="22"/>
          <w:szCs w:val="22"/>
          <w:lang w:val="es-ES"/>
        </w:rPr>
        <w:t xml:space="preserve"> 6 Clases, </w:t>
      </w:r>
      <w:proofErr w:type="spellStart"/>
      <w:r w:rsidRPr="007D70F0">
        <w:rPr>
          <w:sz w:val="22"/>
          <w:szCs w:val="22"/>
          <w:lang w:val="es-ES"/>
        </w:rPr>
        <w:t>transformándo</w:t>
      </w:r>
      <w:proofErr w:type="spellEnd"/>
      <w:r w:rsidRPr="007D70F0">
        <w:rPr>
          <w:sz w:val="22"/>
          <w:szCs w:val="22"/>
          <w:lang w:val="es-ES"/>
        </w:rPr>
        <w:t xml:space="preserve"> el formato </w:t>
      </w:r>
      <w:r w:rsidRPr="007D70F0">
        <w:rPr>
          <w:rStyle w:val="VerbatimChar"/>
          <w:szCs w:val="22"/>
          <w:lang w:val="es-ES"/>
        </w:rPr>
        <w:t>.jp2</w:t>
      </w:r>
      <w:r w:rsidRPr="007D70F0">
        <w:rPr>
          <w:sz w:val="22"/>
          <w:szCs w:val="22"/>
          <w:lang w:val="es-ES"/>
        </w:rPr>
        <w:t xml:space="preserve"> al estándar abierto y universal </w:t>
      </w:r>
      <w:r w:rsidRPr="007D70F0">
        <w:rPr>
          <w:i/>
          <w:sz w:val="22"/>
          <w:szCs w:val="22"/>
          <w:lang w:val="es-ES"/>
        </w:rPr>
        <w:t xml:space="preserve">Cloud </w:t>
      </w:r>
      <w:proofErr w:type="spellStart"/>
      <w:r w:rsidRPr="007D70F0">
        <w:rPr>
          <w:i/>
          <w:sz w:val="22"/>
          <w:szCs w:val="22"/>
          <w:lang w:val="es-ES"/>
        </w:rPr>
        <w:t>Optimized</w:t>
      </w:r>
      <w:proofErr w:type="spellEnd"/>
      <w:r w:rsidRPr="007D70F0">
        <w:rPr>
          <w:i/>
          <w:sz w:val="22"/>
          <w:szCs w:val="22"/>
          <w:lang w:val="es-ES"/>
        </w:rPr>
        <w:t xml:space="preserve"> </w:t>
      </w:r>
      <w:proofErr w:type="spellStart"/>
      <w:r w:rsidRPr="007D70F0">
        <w:rPr>
          <w:i/>
          <w:sz w:val="22"/>
          <w:szCs w:val="22"/>
          <w:lang w:val="es-ES"/>
        </w:rPr>
        <w:t>GeoTIFF</w:t>
      </w:r>
      <w:proofErr w:type="spellEnd"/>
      <w:r w:rsidRPr="007D70F0">
        <w:rPr>
          <w:sz w:val="22"/>
          <w:szCs w:val="22"/>
          <w:lang w:val="es-ES"/>
        </w:rPr>
        <w:t xml:space="preserve"> (</w:t>
      </w:r>
      <w:r w:rsidRPr="007D70F0">
        <w:rPr>
          <w:i/>
          <w:sz w:val="22"/>
          <w:szCs w:val="22"/>
          <w:lang w:val="es-ES"/>
        </w:rPr>
        <w:t>COG</w:t>
      </w:r>
      <w:r w:rsidRPr="007D70F0">
        <w:rPr>
          <w:sz w:val="22"/>
          <w:szCs w:val="22"/>
          <w:lang w:val="es-ES"/>
        </w:rPr>
        <w:t>).</w:t>
      </w:r>
    </w:p>
    <w:p w14:paraId="533C24D2" w14:textId="77777777" w:rsidR="009D1E2F" w:rsidRPr="007D70F0" w:rsidRDefault="00826DB5">
      <w:pPr>
        <w:numPr>
          <w:ilvl w:val="0"/>
          <w:numId w:val="18"/>
        </w:numPr>
        <w:rPr>
          <w:sz w:val="22"/>
          <w:szCs w:val="22"/>
          <w:lang w:val="es-ES"/>
        </w:rPr>
      </w:pPr>
      <w:r w:rsidRPr="007D70F0">
        <w:rPr>
          <w:b/>
          <w:sz w:val="22"/>
          <w:szCs w:val="22"/>
          <w:lang w:val="es-ES"/>
        </w:rPr>
        <w:t>Estructura de Respaldo y Progreso Iterativo (</w:t>
      </w:r>
      <w:proofErr w:type="spellStart"/>
      <w:r w:rsidRPr="007D70F0">
        <w:rPr>
          <w:rStyle w:val="VerbatimChar"/>
          <w:b/>
          <w:szCs w:val="22"/>
          <w:lang w:val="es-ES"/>
        </w:rPr>
        <w:t>SCL_edited.tif</w:t>
      </w:r>
      <w:proofErr w:type="spellEnd"/>
      <w:r w:rsidRPr="007D70F0">
        <w:rPr>
          <w:b/>
          <w:sz w:val="22"/>
          <w:szCs w:val="22"/>
          <w:lang w:val="es-ES"/>
        </w:rPr>
        <w:t>):</w:t>
      </w:r>
      <w:r w:rsidRPr="007D70F0">
        <w:rPr>
          <w:sz w:val="22"/>
          <w:szCs w:val="22"/>
          <w:lang w:val="es-ES"/>
        </w:rPr>
        <w:t xml:space="preserve"> Construir una Verdad Terreno de calidad de investigación exige decenas, e incluso cientos, de horas de limpieza manual minuciosa de píxeles mal clasificados por la ESA. Este archivo sirve como sistema de control de versiones y guardado iterativo (</w:t>
      </w:r>
      <w:proofErr w:type="spellStart"/>
      <w:r w:rsidRPr="007D70F0">
        <w:rPr>
          <w:i/>
          <w:sz w:val="22"/>
          <w:szCs w:val="22"/>
          <w:lang w:val="es-ES"/>
        </w:rPr>
        <w:t>save</w:t>
      </w:r>
      <w:proofErr w:type="spellEnd"/>
      <w:r w:rsidRPr="007D70F0">
        <w:rPr>
          <w:i/>
          <w:sz w:val="22"/>
          <w:szCs w:val="22"/>
          <w:lang w:val="es-ES"/>
        </w:rPr>
        <w:t xml:space="preserve"> </w:t>
      </w:r>
      <w:proofErr w:type="spellStart"/>
      <w:r w:rsidRPr="007D70F0">
        <w:rPr>
          <w:i/>
          <w:sz w:val="22"/>
          <w:szCs w:val="22"/>
          <w:lang w:val="es-ES"/>
        </w:rPr>
        <w:t>state</w:t>
      </w:r>
      <w:proofErr w:type="spellEnd"/>
      <w:r w:rsidRPr="007D70F0">
        <w:rPr>
          <w:sz w:val="22"/>
          <w:szCs w:val="22"/>
          <w:lang w:val="es-ES"/>
        </w:rPr>
        <w:t>). Garantiza la trazabilidad del trabajo del operario, permitiendo realizar auditorías de los cambios e impidiendo que un fallo fatal en el software geográfico corrompa irreparablemente horas de esfuerzo humano en la corrección manual.</w:t>
      </w:r>
    </w:p>
    <w:p w14:paraId="455D6441" w14:textId="28041C5D" w:rsidR="009D1E2F" w:rsidRDefault="00826DB5">
      <w:pPr>
        <w:numPr>
          <w:ilvl w:val="0"/>
          <w:numId w:val="18"/>
        </w:numPr>
        <w:rPr>
          <w:sz w:val="22"/>
          <w:szCs w:val="22"/>
          <w:lang w:val="es-ES"/>
        </w:rPr>
      </w:pPr>
      <w:r w:rsidRPr="007D70F0">
        <w:rPr>
          <w:b/>
          <w:sz w:val="22"/>
          <w:szCs w:val="22"/>
          <w:lang w:val="es-ES"/>
        </w:rPr>
        <w:t>Archivos puente para edición en GIMP (</w:t>
      </w:r>
      <w:proofErr w:type="spellStart"/>
      <w:r w:rsidRPr="007D70F0">
        <w:rPr>
          <w:rStyle w:val="VerbatimChar"/>
          <w:b/>
          <w:szCs w:val="22"/>
          <w:lang w:val="es-ES"/>
        </w:rPr>
        <w:t>SCL_GIMP.tif</w:t>
      </w:r>
      <w:proofErr w:type="spellEnd"/>
      <w:r w:rsidRPr="007D70F0">
        <w:rPr>
          <w:b/>
          <w:sz w:val="22"/>
          <w:szCs w:val="22"/>
          <w:lang w:val="es-ES"/>
        </w:rPr>
        <w:t xml:space="preserve"> y </w:t>
      </w:r>
      <w:proofErr w:type="spellStart"/>
      <w:r w:rsidRPr="007D70F0">
        <w:rPr>
          <w:rStyle w:val="VerbatimChar"/>
          <w:b/>
          <w:szCs w:val="22"/>
          <w:lang w:val="es-ES"/>
        </w:rPr>
        <w:t>SCL_GIMP_temp.tfw</w:t>
      </w:r>
      <w:proofErr w:type="spellEnd"/>
      <w:r w:rsidRPr="007D70F0">
        <w:rPr>
          <w:b/>
          <w:sz w:val="22"/>
          <w:szCs w:val="22"/>
          <w:lang w:val="es-ES"/>
        </w:rPr>
        <w:t>):</w:t>
      </w:r>
      <w:r w:rsidRPr="007D70F0">
        <w:rPr>
          <w:sz w:val="22"/>
          <w:szCs w:val="22"/>
          <w:lang w:val="es-ES"/>
        </w:rPr>
        <w:t xml:space="preserve"> Son la solución técnica para poder editar manualmente los mapas. Dado que programas de dibujo como GIMP no entienden de coordenadas geográficas y las borran al guardar, se genera este par de archivos para no perder información. El fichero </w:t>
      </w:r>
      <w:r w:rsidRPr="007D70F0">
        <w:rPr>
          <w:rStyle w:val="VerbatimChar"/>
          <w:szCs w:val="22"/>
          <w:lang w:val="es-ES"/>
        </w:rPr>
        <w:t>.</w:t>
      </w:r>
      <w:proofErr w:type="spellStart"/>
      <w:r w:rsidRPr="007D70F0">
        <w:rPr>
          <w:rStyle w:val="VerbatimChar"/>
          <w:szCs w:val="22"/>
          <w:lang w:val="es-ES"/>
        </w:rPr>
        <w:t>tif</w:t>
      </w:r>
      <w:proofErr w:type="spellEnd"/>
      <w:r w:rsidRPr="007D70F0">
        <w:rPr>
          <w:sz w:val="22"/>
          <w:szCs w:val="22"/>
          <w:lang w:val="es-ES"/>
        </w:rPr>
        <w:t xml:space="preserve"> es una copia temporal a la que se le añaden colores normales (RGBA) para que se pueda pintar fácilmente con el pincel de un editor de fotos convencional. Al mismo tiempo, el </w:t>
      </w:r>
      <w:proofErr w:type="gramStart"/>
      <w:r w:rsidRPr="007D70F0">
        <w:rPr>
          <w:sz w:val="22"/>
          <w:szCs w:val="22"/>
          <w:lang w:val="es-ES"/>
        </w:rPr>
        <w:t xml:space="preserve">archivo </w:t>
      </w:r>
      <w:r w:rsidRPr="007D70F0">
        <w:rPr>
          <w:rStyle w:val="VerbatimChar"/>
          <w:szCs w:val="22"/>
          <w:lang w:val="es-ES"/>
        </w:rPr>
        <w:t>.</w:t>
      </w:r>
      <w:proofErr w:type="spellStart"/>
      <w:r w:rsidRPr="007D70F0">
        <w:rPr>
          <w:rStyle w:val="VerbatimChar"/>
          <w:szCs w:val="22"/>
          <w:lang w:val="es-ES"/>
        </w:rPr>
        <w:t>tfw</w:t>
      </w:r>
      <w:proofErr w:type="spellEnd"/>
      <w:proofErr w:type="gramEnd"/>
      <w:r w:rsidRPr="007D70F0">
        <w:rPr>
          <w:sz w:val="22"/>
          <w:szCs w:val="22"/>
          <w:lang w:val="es-ES"/>
        </w:rPr>
        <w:t xml:space="preserve"> guarda las coordenadas exactas de la imagen original. Una vez que se termina de pintar a mano, un </w:t>
      </w:r>
      <w:r w:rsidRPr="007D70F0">
        <w:rPr>
          <w:i/>
          <w:sz w:val="22"/>
          <w:szCs w:val="22"/>
          <w:lang w:val="es-ES"/>
        </w:rPr>
        <w:t>script</w:t>
      </w:r>
      <w:r w:rsidRPr="007D70F0">
        <w:rPr>
          <w:sz w:val="22"/>
          <w:szCs w:val="22"/>
          <w:lang w:val="es-ES"/>
        </w:rPr>
        <w:t xml:space="preserve"> de Python </w:t>
      </w:r>
      <w:r w:rsidRPr="007D70F0">
        <w:rPr>
          <w:sz w:val="22"/>
          <w:szCs w:val="22"/>
          <w:lang w:val="es-ES"/>
        </w:rPr>
        <w:lastRenderedPageBreak/>
        <w:t xml:space="preserve">vuelve a unir la imagen editada con las coordenadas </w:t>
      </w:r>
      <w:proofErr w:type="gramStart"/>
      <w:r w:rsidRPr="007D70F0">
        <w:rPr>
          <w:sz w:val="22"/>
          <w:szCs w:val="22"/>
          <w:lang w:val="es-ES"/>
        </w:rPr>
        <w:t xml:space="preserve">del </w:t>
      </w:r>
      <w:r w:rsidRPr="007D70F0">
        <w:rPr>
          <w:rStyle w:val="VerbatimChar"/>
          <w:szCs w:val="22"/>
          <w:lang w:val="es-ES"/>
        </w:rPr>
        <w:t>.</w:t>
      </w:r>
      <w:proofErr w:type="spellStart"/>
      <w:r w:rsidRPr="007D70F0">
        <w:rPr>
          <w:rStyle w:val="VerbatimChar"/>
          <w:szCs w:val="22"/>
          <w:lang w:val="es-ES"/>
        </w:rPr>
        <w:t>tfw</w:t>
      </w:r>
      <w:proofErr w:type="spellEnd"/>
      <w:proofErr w:type="gramEnd"/>
      <w:r w:rsidRPr="007D70F0">
        <w:rPr>
          <w:sz w:val="22"/>
          <w:szCs w:val="22"/>
          <w:lang w:val="es-ES"/>
        </w:rPr>
        <w:t xml:space="preserve">, generando el archivo </w:t>
      </w:r>
      <w:r w:rsidR="00156B09">
        <w:rPr>
          <w:sz w:val="22"/>
          <w:szCs w:val="22"/>
          <w:lang w:val="es-ES"/>
        </w:rPr>
        <w:t>con coordenadas</w:t>
      </w:r>
      <w:r w:rsidRPr="007D70F0">
        <w:rPr>
          <w:sz w:val="22"/>
          <w:szCs w:val="22"/>
          <w:lang w:val="es-ES"/>
        </w:rPr>
        <w:t>.</w:t>
      </w:r>
    </w:p>
    <w:p w14:paraId="22E294BC" w14:textId="2497AE74" w:rsidR="00BD25B9" w:rsidRPr="007D70F0" w:rsidRDefault="00BD25B9" w:rsidP="00BD25B9">
      <w:pPr>
        <w:ind w:left="480"/>
        <w:rPr>
          <w:sz w:val="22"/>
          <w:szCs w:val="22"/>
          <w:lang w:val="es-ES"/>
        </w:rPr>
      </w:pPr>
      <w:r>
        <w:rPr>
          <w:noProof/>
          <w:sz w:val="22"/>
          <w:szCs w:val="22"/>
          <w:lang w:val="es-ES"/>
        </w:rPr>
        <w:drawing>
          <wp:inline distT="0" distB="0" distL="0" distR="0" wp14:anchorId="6A0C5714" wp14:editId="375414DC">
            <wp:extent cx="5943600" cy="3209290"/>
            <wp:effectExtent l="0" t="0" r="0" b="0"/>
            <wp:docPr id="91222875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228752" name="Imagen 912228752"/>
                    <pic:cNvPicPr/>
                  </pic:nvPicPr>
                  <pic:blipFill>
                    <a:blip r:embed="rId20">
                      <a:extLst>
                        <a:ext uri="{28A0092B-C50C-407E-A947-70E740481C1C}">
                          <a14:useLocalDpi xmlns:a14="http://schemas.microsoft.com/office/drawing/2010/main" val="0"/>
                        </a:ext>
                      </a:extLst>
                    </a:blip>
                    <a:stretch>
                      <a:fillRect/>
                    </a:stretch>
                  </pic:blipFill>
                  <pic:spPr>
                    <a:xfrm>
                      <a:off x="0" y="0"/>
                      <a:ext cx="5943600" cy="3209290"/>
                    </a:xfrm>
                    <a:prstGeom prst="rect">
                      <a:avLst/>
                    </a:prstGeom>
                  </pic:spPr>
                </pic:pic>
              </a:graphicData>
            </a:graphic>
          </wp:inline>
        </w:drawing>
      </w:r>
    </w:p>
    <w:p w14:paraId="2ADBF4E5" w14:textId="48ABC501" w:rsidR="009D1E2F" w:rsidRPr="007D70F0" w:rsidRDefault="00826DB5">
      <w:pPr>
        <w:pStyle w:val="FirstParagraph"/>
        <w:rPr>
          <w:sz w:val="22"/>
          <w:szCs w:val="22"/>
          <w:lang w:val="es-ES"/>
        </w:rPr>
      </w:pPr>
      <w:r w:rsidRPr="007D70F0">
        <w:rPr>
          <w:sz w:val="22"/>
          <w:szCs w:val="22"/>
          <w:lang w:val="es-ES"/>
        </w:rPr>
        <w:t xml:space="preserve"> Figura </w:t>
      </w:r>
      <w:r w:rsidR="00BD25B9">
        <w:rPr>
          <w:sz w:val="22"/>
          <w:szCs w:val="22"/>
          <w:lang w:val="es-ES"/>
        </w:rPr>
        <w:t>4</w:t>
      </w:r>
      <w:r w:rsidRPr="007D70F0">
        <w:rPr>
          <w:sz w:val="22"/>
          <w:szCs w:val="22"/>
          <w:lang w:val="es-ES"/>
        </w:rPr>
        <w:t>: Estructura de archivos resultante tras la orquestación de descargas automatizadas.</w:t>
      </w:r>
    </w:p>
    <w:p w14:paraId="534EC284" w14:textId="77777777" w:rsidR="009D1E2F" w:rsidRPr="007D70F0" w:rsidRDefault="00826DB5">
      <w:pPr>
        <w:pStyle w:val="Ttulo3"/>
        <w:rPr>
          <w:sz w:val="22"/>
          <w:szCs w:val="22"/>
          <w:lang w:val="es-ES"/>
        </w:rPr>
      </w:pPr>
      <w:bookmarkStart w:id="87" w:name="exploración-y-preparación"/>
      <w:bookmarkStart w:id="88" w:name="_Toc240452504"/>
      <w:bookmarkEnd w:id="87"/>
      <w:r w:rsidRPr="007D70F0">
        <w:rPr>
          <w:sz w:val="22"/>
          <w:szCs w:val="22"/>
          <w:lang w:val="es-ES"/>
        </w:rPr>
        <w:t>8.2.2. Exploración y preparación</w:t>
      </w:r>
      <w:bookmarkEnd w:id="88"/>
    </w:p>
    <w:p w14:paraId="0F892D2E" w14:textId="77777777" w:rsidR="009D1E2F" w:rsidRPr="007D70F0" w:rsidRDefault="00826DB5">
      <w:pPr>
        <w:pStyle w:val="FirstParagraph"/>
        <w:rPr>
          <w:sz w:val="22"/>
          <w:szCs w:val="22"/>
          <w:lang w:val="es-ES"/>
        </w:rPr>
      </w:pPr>
      <w:r w:rsidRPr="007D70F0">
        <w:rPr>
          <w:sz w:val="22"/>
          <w:szCs w:val="22"/>
          <w:lang w:val="es-ES"/>
        </w:rPr>
        <w:t>Con los ficheros L1C y SCL estructurados localmente, el proyecto entra en la fase crítica de clasificación de pixeles (</w:t>
      </w:r>
      <w:r w:rsidRPr="007D70F0">
        <w:rPr>
          <w:i/>
          <w:sz w:val="22"/>
          <w:szCs w:val="22"/>
          <w:lang w:val="es-ES"/>
        </w:rPr>
        <w:t>Ground Truth</w:t>
      </w:r>
      <w:r w:rsidRPr="007D70F0">
        <w:rPr>
          <w:sz w:val="22"/>
          <w:szCs w:val="22"/>
          <w:lang w:val="es-ES"/>
        </w:rPr>
        <w:t>).</w:t>
      </w:r>
    </w:p>
    <w:p w14:paraId="16BB9B9B" w14:textId="77777777" w:rsidR="005E4DB9" w:rsidRDefault="00826DB5">
      <w:pPr>
        <w:pStyle w:val="Textoindependiente"/>
        <w:rPr>
          <w:sz w:val="22"/>
          <w:szCs w:val="22"/>
          <w:lang w:val="es-ES"/>
        </w:rPr>
      </w:pPr>
      <w:r w:rsidRPr="007D70F0">
        <w:rPr>
          <w:sz w:val="22"/>
          <w:szCs w:val="22"/>
          <w:lang w:val="es-ES"/>
        </w:rPr>
        <w:t xml:space="preserve">El procedimiento es el siguiente: </w:t>
      </w:r>
    </w:p>
    <w:p w14:paraId="4FFE9034" w14:textId="77777777" w:rsidR="005E4DB9" w:rsidRDefault="00826DB5">
      <w:pPr>
        <w:pStyle w:val="Textoindependiente"/>
        <w:rPr>
          <w:sz w:val="22"/>
          <w:szCs w:val="22"/>
          <w:lang w:val="es-ES"/>
        </w:rPr>
      </w:pPr>
      <w:r w:rsidRPr="007D70F0">
        <w:rPr>
          <w:sz w:val="22"/>
          <w:szCs w:val="22"/>
          <w:lang w:val="es-ES"/>
        </w:rPr>
        <w:t xml:space="preserve">1. Se ejecuta el </w:t>
      </w:r>
      <w:r w:rsidRPr="007D70F0">
        <w:rPr>
          <w:i/>
          <w:sz w:val="22"/>
          <w:szCs w:val="22"/>
          <w:lang w:val="es-ES"/>
        </w:rPr>
        <w:t>script</w:t>
      </w:r>
      <w:r w:rsidRPr="007D70F0">
        <w:rPr>
          <w:sz w:val="22"/>
          <w:szCs w:val="22"/>
          <w:lang w:val="es-ES"/>
        </w:rPr>
        <w:t xml:space="preserve"> </w:t>
      </w:r>
      <w:hyperlink r:id="rId21">
        <w:r w:rsidR="009D1E2F" w:rsidRPr="007D70F0">
          <w:rPr>
            <w:rStyle w:val="Hipervnculo"/>
            <w:sz w:val="22"/>
            <w:szCs w:val="22"/>
            <w:lang w:val="es-ES"/>
          </w:rPr>
          <w:t>gimp_tools.py</w:t>
        </w:r>
      </w:hyperlink>
      <w:r w:rsidRPr="007D70F0">
        <w:rPr>
          <w:sz w:val="22"/>
          <w:szCs w:val="22"/>
          <w:lang w:val="es-ES"/>
        </w:rPr>
        <w:t xml:space="preserve">, el cual transforma el archivo de datos SCL (que originalmente solo contiene números del 0 al 5) en un archivo de imagen normal con colores visuales. </w:t>
      </w:r>
    </w:p>
    <w:p w14:paraId="31633947" w14:textId="77777777" w:rsidR="005E4DB9" w:rsidRDefault="00826DB5">
      <w:pPr>
        <w:pStyle w:val="Textoindependiente"/>
        <w:rPr>
          <w:sz w:val="22"/>
          <w:szCs w:val="22"/>
          <w:lang w:val="es-ES"/>
        </w:rPr>
      </w:pPr>
      <w:r w:rsidRPr="007D70F0">
        <w:rPr>
          <w:sz w:val="22"/>
          <w:szCs w:val="22"/>
          <w:lang w:val="es-ES"/>
        </w:rPr>
        <w:t>2. En el editor de imágenes GIMP, se abre el archivo de clasificación de colores (</w:t>
      </w:r>
      <w:proofErr w:type="spellStart"/>
      <w:r w:rsidRPr="007D70F0">
        <w:rPr>
          <w:rStyle w:val="VerbatimChar"/>
          <w:szCs w:val="22"/>
          <w:lang w:val="es-ES"/>
        </w:rPr>
        <w:t>SCL_GIMP.tif</w:t>
      </w:r>
      <w:proofErr w:type="spellEnd"/>
      <w:r w:rsidRPr="007D70F0">
        <w:rPr>
          <w:sz w:val="22"/>
          <w:szCs w:val="22"/>
          <w:lang w:val="es-ES"/>
        </w:rPr>
        <w:t>) como capa superior. Por debajo de esta, se cargan como capas adicionales las vistas ópticas reales del satélite (</w:t>
      </w:r>
      <w:proofErr w:type="spellStart"/>
      <w:r w:rsidRPr="007D70F0">
        <w:rPr>
          <w:rStyle w:val="VerbatimChar"/>
          <w:szCs w:val="22"/>
          <w:lang w:val="es-ES"/>
        </w:rPr>
        <w:t>ColorReal.vrt</w:t>
      </w:r>
      <w:proofErr w:type="spellEnd"/>
      <w:r w:rsidRPr="007D70F0">
        <w:rPr>
          <w:sz w:val="22"/>
          <w:szCs w:val="22"/>
          <w:lang w:val="es-ES"/>
        </w:rPr>
        <w:t xml:space="preserve"> y </w:t>
      </w:r>
      <w:proofErr w:type="spellStart"/>
      <w:r w:rsidRPr="007D70F0">
        <w:rPr>
          <w:rStyle w:val="VerbatimChar"/>
          <w:szCs w:val="22"/>
          <w:lang w:val="es-ES"/>
        </w:rPr>
        <w:t>FalsoColor_Nieve.vrt</w:t>
      </w:r>
      <w:proofErr w:type="spellEnd"/>
      <w:r w:rsidRPr="007D70F0">
        <w:rPr>
          <w:sz w:val="22"/>
          <w:szCs w:val="22"/>
          <w:lang w:val="es-ES"/>
        </w:rPr>
        <w:t xml:space="preserve">). Aplicando cierta transparencia a la capa superior de colores, se puede superponer visualmente la máscara del algoritmo sobre la fotografía real del terreno, haciendo evidentes los errores de clasificación a simple vista. </w:t>
      </w:r>
    </w:p>
    <w:p w14:paraId="5EAE4A80" w14:textId="73EEF613" w:rsidR="00D64646" w:rsidRDefault="00826DB5">
      <w:pPr>
        <w:pStyle w:val="Textoindependiente"/>
        <w:rPr>
          <w:sz w:val="22"/>
          <w:szCs w:val="22"/>
          <w:lang w:val="es-ES"/>
        </w:rPr>
      </w:pPr>
      <w:r w:rsidRPr="007D70F0">
        <w:rPr>
          <w:sz w:val="22"/>
          <w:szCs w:val="22"/>
          <w:lang w:val="es-ES"/>
        </w:rPr>
        <w:t xml:space="preserve">3. Una vez detectados los errores (como nieve clasificada como nube o sombras confundidas con agua), se corrigen manualmente pintando sobre la capa de clasificación con el color correcto. Para ello, se utilizan distintas herramientas según la situación: </w:t>
      </w:r>
    </w:p>
    <w:p w14:paraId="74497087" w14:textId="77777777" w:rsidR="00D64646" w:rsidRDefault="00826DB5">
      <w:pPr>
        <w:pStyle w:val="Textoindependiente"/>
        <w:rPr>
          <w:sz w:val="22"/>
          <w:szCs w:val="22"/>
          <w:lang w:val="es-ES"/>
        </w:rPr>
      </w:pPr>
      <w:r w:rsidRPr="007D70F0">
        <w:rPr>
          <w:sz w:val="22"/>
          <w:szCs w:val="22"/>
          <w:lang w:val="es-ES"/>
        </w:rPr>
        <w:t xml:space="preserve">- </w:t>
      </w:r>
      <w:r w:rsidRPr="007D70F0">
        <w:rPr>
          <w:b/>
          <w:sz w:val="22"/>
          <w:szCs w:val="22"/>
          <w:lang w:val="es-ES"/>
        </w:rPr>
        <w:t>Herramienta de Lápiz (con bordes duros):</w:t>
      </w:r>
      <w:r w:rsidRPr="007D70F0">
        <w:rPr>
          <w:sz w:val="22"/>
          <w:szCs w:val="22"/>
          <w:lang w:val="es-ES"/>
        </w:rPr>
        <w:t xml:space="preserve"> Se emplea para trabajos de precisión, como perfilar manualmente bordes de nubes sobre topografía escarpada o corregir pequeños grupos de píxeles sueltos. </w:t>
      </w:r>
    </w:p>
    <w:p w14:paraId="7E88BEE6" w14:textId="77777777" w:rsidR="005E4DB9" w:rsidRDefault="00826DB5">
      <w:pPr>
        <w:pStyle w:val="Textoindependiente"/>
        <w:rPr>
          <w:sz w:val="22"/>
          <w:szCs w:val="22"/>
          <w:lang w:val="es-ES"/>
        </w:rPr>
      </w:pPr>
      <w:r w:rsidRPr="007D70F0">
        <w:rPr>
          <w:sz w:val="22"/>
          <w:szCs w:val="22"/>
          <w:lang w:val="es-ES"/>
        </w:rPr>
        <w:t xml:space="preserve">- </w:t>
      </w:r>
      <w:r w:rsidRPr="007D70F0">
        <w:rPr>
          <w:b/>
          <w:sz w:val="22"/>
          <w:szCs w:val="22"/>
          <w:lang w:val="es-ES"/>
        </w:rPr>
        <w:t>Selección Difusa (Varita mágica) y Bote de pintura:</w:t>
      </w:r>
      <w:r w:rsidRPr="007D70F0">
        <w:rPr>
          <w:sz w:val="22"/>
          <w:szCs w:val="22"/>
          <w:lang w:val="es-ES"/>
        </w:rPr>
        <w:t xml:space="preserve"> Se utilizan de forma combinada para corregir rápidamente grandes áreas continuas que el algoritmo ha fallado, como por ejemplo </w:t>
      </w:r>
      <w:r w:rsidRPr="007D70F0">
        <w:rPr>
          <w:sz w:val="22"/>
          <w:szCs w:val="22"/>
          <w:lang w:val="es-ES"/>
        </w:rPr>
        <w:lastRenderedPageBreak/>
        <w:t xml:space="preserve">seleccionar de golpe toda la superficie de un lago mal clasificado y rellenarlo con el color azul del agua en un solo clic. </w:t>
      </w:r>
    </w:p>
    <w:p w14:paraId="1C96EE6B" w14:textId="71F043B7" w:rsidR="009D1E2F" w:rsidRPr="005E4DB9" w:rsidRDefault="00826DB5">
      <w:pPr>
        <w:pStyle w:val="Textoindependiente"/>
        <w:rPr>
          <w:sz w:val="22"/>
          <w:szCs w:val="22"/>
          <w:u w:val="single"/>
          <w:lang w:val="es-ES"/>
        </w:rPr>
      </w:pPr>
      <w:r w:rsidRPr="007D70F0">
        <w:rPr>
          <w:sz w:val="22"/>
          <w:szCs w:val="22"/>
          <w:lang w:val="es-ES"/>
        </w:rPr>
        <w:t xml:space="preserve">4. Al finalizar la auditoría manual, se ejecuta el </w:t>
      </w:r>
      <w:r w:rsidRPr="007D70F0">
        <w:rPr>
          <w:i/>
          <w:sz w:val="22"/>
          <w:szCs w:val="22"/>
          <w:lang w:val="es-ES"/>
        </w:rPr>
        <w:t>script</w:t>
      </w:r>
      <w:r w:rsidRPr="007D70F0">
        <w:rPr>
          <w:sz w:val="22"/>
          <w:szCs w:val="22"/>
          <w:lang w:val="es-ES"/>
        </w:rPr>
        <w:t xml:space="preserve"> </w:t>
      </w:r>
      <w:hyperlink r:id="rId22">
        <w:r w:rsidR="009D1E2F" w:rsidRPr="007D70F0">
          <w:rPr>
            <w:rStyle w:val="Hipervnculo"/>
            <w:sz w:val="22"/>
            <w:szCs w:val="22"/>
            <w:lang w:val="es-ES"/>
          </w:rPr>
          <w:t>003_decode_gimp_edits.py</w:t>
        </w:r>
      </w:hyperlink>
      <w:r w:rsidRPr="007D70F0">
        <w:rPr>
          <w:sz w:val="22"/>
          <w:szCs w:val="22"/>
          <w:lang w:val="es-ES"/>
        </w:rPr>
        <w:t xml:space="preserve">, el cual revierte </w:t>
      </w:r>
      <w:r w:rsidR="005E4DB9">
        <w:rPr>
          <w:sz w:val="22"/>
          <w:szCs w:val="22"/>
          <w:lang w:val="es-ES"/>
        </w:rPr>
        <w:t>los</w:t>
      </w:r>
      <w:r w:rsidRPr="007D70F0">
        <w:rPr>
          <w:sz w:val="22"/>
          <w:szCs w:val="22"/>
          <w:lang w:val="es-ES"/>
        </w:rPr>
        <w:t xml:space="preserve"> colores visuales nuevamente a un formato </w:t>
      </w:r>
      <w:r w:rsidR="005E4DB9">
        <w:rPr>
          <w:sz w:val="22"/>
          <w:szCs w:val="22"/>
          <w:lang w:val="es-ES"/>
        </w:rPr>
        <w:t>idóneo para el modelo</w:t>
      </w:r>
      <w:r w:rsidRPr="007D70F0">
        <w:rPr>
          <w:sz w:val="22"/>
          <w:szCs w:val="22"/>
          <w:lang w:val="es-ES"/>
        </w:rPr>
        <w:t>.</w:t>
      </w:r>
    </w:p>
    <w:p w14:paraId="654534E4" w14:textId="055FA847" w:rsidR="009D1E2F" w:rsidRDefault="00826DB5">
      <w:pPr>
        <w:pStyle w:val="Textoindependiente"/>
        <w:rPr>
          <w:sz w:val="22"/>
          <w:szCs w:val="22"/>
          <w:lang w:val="es-ES"/>
        </w:rPr>
      </w:pPr>
      <w:r w:rsidRPr="007D70F0">
        <w:rPr>
          <w:sz w:val="22"/>
          <w:szCs w:val="22"/>
          <w:lang w:val="es-ES"/>
        </w:rPr>
        <w:t xml:space="preserve">De este modo, se </w:t>
      </w:r>
      <w:r w:rsidR="005E4DB9">
        <w:rPr>
          <w:sz w:val="22"/>
          <w:szCs w:val="22"/>
          <w:lang w:val="es-ES"/>
        </w:rPr>
        <w:t>crea</w:t>
      </w:r>
      <w:r w:rsidRPr="007D70F0">
        <w:rPr>
          <w:sz w:val="22"/>
          <w:szCs w:val="22"/>
          <w:lang w:val="es-ES"/>
        </w:rPr>
        <w:t xml:space="preserve"> una Verdad Terreno </w:t>
      </w:r>
      <w:r w:rsidR="005E4DB9">
        <w:rPr>
          <w:sz w:val="22"/>
          <w:szCs w:val="22"/>
          <w:lang w:val="es-ES"/>
        </w:rPr>
        <w:t>la cual utilizara el modelo para su entrenamiento</w:t>
      </w:r>
      <w:r w:rsidRPr="007D70F0">
        <w:rPr>
          <w:sz w:val="22"/>
          <w:szCs w:val="22"/>
          <w:lang w:val="es-ES"/>
        </w:rPr>
        <w:t>.</w:t>
      </w:r>
    </w:p>
    <w:p w14:paraId="3754CEBF" w14:textId="5EE82B57" w:rsidR="00BD25B9" w:rsidRPr="007D70F0" w:rsidRDefault="00BD25B9">
      <w:pPr>
        <w:pStyle w:val="Textoindependiente"/>
        <w:rPr>
          <w:sz w:val="22"/>
          <w:szCs w:val="22"/>
          <w:lang w:val="es-ES"/>
        </w:rPr>
      </w:pPr>
      <w:r>
        <w:rPr>
          <w:noProof/>
          <w:sz w:val="22"/>
          <w:szCs w:val="22"/>
          <w:lang w:val="es-ES"/>
        </w:rPr>
        <w:drawing>
          <wp:inline distT="0" distB="0" distL="0" distR="0" wp14:anchorId="0BD37FAD" wp14:editId="63928956">
            <wp:extent cx="5943600" cy="3340100"/>
            <wp:effectExtent l="0" t="0" r="0" b="0"/>
            <wp:docPr id="208276089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760893" name="Imagen 208276089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3340100"/>
                    </a:xfrm>
                    <a:prstGeom prst="rect">
                      <a:avLst/>
                    </a:prstGeom>
                  </pic:spPr>
                </pic:pic>
              </a:graphicData>
            </a:graphic>
          </wp:inline>
        </w:drawing>
      </w:r>
    </w:p>
    <w:p w14:paraId="2B0B0D9C" w14:textId="3947109A" w:rsidR="009D1E2F" w:rsidRPr="007D70F0" w:rsidRDefault="00826DB5">
      <w:pPr>
        <w:pStyle w:val="Textoindependiente"/>
        <w:rPr>
          <w:sz w:val="22"/>
          <w:szCs w:val="22"/>
          <w:lang w:val="es-ES"/>
        </w:rPr>
      </w:pPr>
      <w:r w:rsidRPr="007D70F0">
        <w:rPr>
          <w:sz w:val="22"/>
          <w:szCs w:val="22"/>
          <w:lang w:val="es-ES"/>
        </w:rPr>
        <w:t xml:space="preserve"> Figura </w:t>
      </w:r>
      <w:r w:rsidR="00BD25B9">
        <w:rPr>
          <w:sz w:val="22"/>
          <w:szCs w:val="22"/>
          <w:lang w:val="es-ES"/>
        </w:rPr>
        <w:t>5</w:t>
      </w:r>
      <w:r w:rsidRPr="007D70F0">
        <w:rPr>
          <w:sz w:val="22"/>
          <w:szCs w:val="22"/>
          <w:lang w:val="es-ES"/>
        </w:rPr>
        <w:t>: Proceso de clasificación manual y purificación de píxeles utilizando el editor GIMP.</w:t>
      </w:r>
    </w:p>
    <w:p w14:paraId="6215DA09" w14:textId="77777777" w:rsidR="009D1E2F" w:rsidRPr="007D70F0" w:rsidRDefault="00826DB5">
      <w:pPr>
        <w:pStyle w:val="Ttulo3"/>
        <w:rPr>
          <w:sz w:val="22"/>
          <w:szCs w:val="22"/>
          <w:lang w:val="es-ES"/>
        </w:rPr>
      </w:pPr>
      <w:bookmarkStart w:id="89" w:name="gestión-y-almacenamiento"/>
      <w:bookmarkStart w:id="90" w:name="_Toc240452505"/>
      <w:bookmarkEnd w:id="89"/>
      <w:r w:rsidRPr="007D70F0">
        <w:rPr>
          <w:sz w:val="22"/>
          <w:szCs w:val="22"/>
          <w:lang w:val="es-ES"/>
        </w:rPr>
        <w:t>8.2.3. Gestión y almacenamiento</w:t>
      </w:r>
      <w:bookmarkEnd w:id="90"/>
    </w:p>
    <w:p w14:paraId="7B5A663B" w14:textId="565817D9" w:rsidR="009D1E2F" w:rsidRPr="007D70F0" w:rsidRDefault="00826DB5">
      <w:pPr>
        <w:pStyle w:val="FirstParagraph"/>
        <w:rPr>
          <w:sz w:val="22"/>
          <w:szCs w:val="22"/>
          <w:lang w:val="es-ES"/>
        </w:rPr>
      </w:pPr>
      <w:r w:rsidRPr="007D70F0">
        <w:rPr>
          <w:sz w:val="22"/>
          <w:szCs w:val="22"/>
          <w:lang w:val="es-ES"/>
        </w:rPr>
        <w:t xml:space="preserve">Una vez obtenidas las imágenes brutas L1C y la Verdad Terrestre editada y clasificada manualmente, los datos satelitales (gránulos enteros de 100x100 kilómetros) son aún demasiado masivos para ser procesados por una tarjeta gráfica. Para resolver este cuello de botella, </w:t>
      </w:r>
      <w:r w:rsidR="005E4DB9">
        <w:rPr>
          <w:sz w:val="22"/>
          <w:szCs w:val="22"/>
          <w:lang w:val="es-ES"/>
        </w:rPr>
        <w:t>editaremos los datos para poder pasarlos al modelo sin problemas</w:t>
      </w:r>
      <w:r w:rsidRPr="007D70F0">
        <w:rPr>
          <w:sz w:val="22"/>
          <w:szCs w:val="22"/>
          <w:lang w:val="es-ES"/>
        </w:rPr>
        <w:t xml:space="preserve"> </w:t>
      </w:r>
      <w:hyperlink r:id="rId24">
        <w:r w:rsidR="009D1E2F" w:rsidRPr="007D70F0">
          <w:rPr>
            <w:rStyle w:val="Hipervnculo"/>
            <w:sz w:val="22"/>
            <w:szCs w:val="22"/>
            <w:lang w:val="es-ES"/>
          </w:rPr>
          <w:t>004_create_dataset.py</w:t>
        </w:r>
      </w:hyperlink>
      <w:r w:rsidRPr="007D70F0">
        <w:rPr>
          <w:sz w:val="22"/>
          <w:szCs w:val="22"/>
          <w:lang w:val="es-ES"/>
        </w:rPr>
        <w:t>.</w:t>
      </w:r>
    </w:p>
    <w:p w14:paraId="5610D2E7" w14:textId="77777777" w:rsidR="009D1E2F" w:rsidRPr="007D70F0" w:rsidRDefault="00826DB5">
      <w:pPr>
        <w:pStyle w:val="Textoindependiente"/>
        <w:rPr>
          <w:sz w:val="22"/>
          <w:szCs w:val="22"/>
          <w:lang w:val="es-ES"/>
        </w:rPr>
      </w:pPr>
      <w:r w:rsidRPr="007D70F0">
        <w:rPr>
          <w:sz w:val="22"/>
          <w:szCs w:val="22"/>
          <w:lang w:val="es-ES"/>
        </w:rPr>
        <w:t xml:space="preserve">Este archivo actúa como el motor principal de ensamblaje matemático del </w:t>
      </w:r>
      <w:proofErr w:type="spellStart"/>
      <w:r w:rsidRPr="007D70F0">
        <w:rPr>
          <w:i/>
          <w:sz w:val="22"/>
          <w:szCs w:val="22"/>
          <w:lang w:val="es-ES"/>
        </w:rPr>
        <w:t>dataset</w:t>
      </w:r>
      <w:proofErr w:type="spellEnd"/>
      <w:r w:rsidRPr="007D70F0">
        <w:rPr>
          <w:sz w:val="22"/>
          <w:szCs w:val="22"/>
          <w:lang w:val="es-ES"/>
        </w:rPr>
        <w:t>, ejecutando secuencialmente las siguientes operaciones críticas:</w:t>
      </w:r>
    </w:p>
    <w:p w14:paraId="5E77D04B" w14:textId="77777777" w:rsidR="009D1E2F" w:rsidRPr="007D70F0" w:rsidRDefault="00826DB5">
      <w:pPr>
        <w:pStyle w:val="Compact"/>
        <w:numPr>
          <w:ilvl w:val="0"/>
          <w:numId w:val="19"/>
        </w:numPr>
        <w:rPr>
          <w:sz w:val="22"/>
          <w:szCs w:val="22"/>
          <w:lang w:val="es-ES"/>
        </w:rPr>
      </w:pPr>
      <w:r w:rsidRPr="007D70F0">
        <w:rPr>
          <w:b/>
          <w:sz w:val="22"/>
          <w:szCs w:val="22"/>
          <w:lang w:val="es-ES"/>
        </w:rPr>
        <w:t>Interpolación espacial:</w:t>
      </w:r>
      <w:r w:rsidRPr="007D70F0">
        <w:rPr>
          <w:sz w:val="22"/>
          <w:szCs w:val="22"/>
          <w:lang w:val="es-ES"/>
        </w:rPr>
        <w:t xml:space="preserve"> Las bandas infrarrojas SWIR (B11 y B12) tienen una resolución nativa de 20 metros. El </w:t>
      </w:r>
      <w:r w:rsidRPr="007D70F0">
        <w:rPr>
          <w:i/>
          <w:sz w:val="22"/>
          <w:szCs w:val="22"/>
          <w:lang w:val="es-ES"/>
        </w:rPr>
        <w:t>script</w:t>
      </w:r>
      <w:r w:rsidRPr="007D70F0">
        <w:rPr>
          <w:sz w:val="22"/>
          <w:szCs w:val="22"/>
          <w:lang w:val="es-ES"/>
        </w:rPr>
        <w:t xml:space="preserve"> aplica un </w:t>
      </w:r>
      <w:proofErr w:type="spellStart"/>
      <w:r w:rsidRPr="007D70F0">
        <w:rPr>
          <w:sz w:val="22"/>
          <w:szCs w:val="22"/>
          <w:lang w:val="es-ES"/>
        </w:rPr>
        <w:t>remuestreo</w:t>
      </w:r>
      <w:proofErr w:type="spellEnd"/>
      <w:r w:rsidRPr="007D70F0">
        <w:rPr>
          <w:sz w:val="22"/>
          <w:szCs w:val="22"/>
          <w:lang w:val="es-ES"/>
        </w:rPr>
        <w:t xml:space="preserve"> (</w:t>
      </w:r>
      <w:proofErr w:type="spellStart"/>
      <w:r w:rsidRPr="007D70F0">
        <w:rPr>
          <w:i/>
          <w:sz w:val="22"/>
          <w:szCs w:val="22"/>
          <w:lang w:val="es-ES"/>
        </w:rPr>
        <w:t>Bilinear</w:t>
      </w:r>
      <w:proofErr w:type="spellEnd"/>
      <w:r w:rsidRPr="007D70F0">
        <w:rPr>
          <w:i/>
          <w:sz w:val="22"/>
          <w:szCs w:val="22"/>
          <w:lang w:val="es-ES"/>
        </w:rPr>
        <w:t xml:space="preserve"> </w:t>
      </w:r>
      <w:proofErr w:type="spellStart"/>
      <w:r w:rsidRPr="007D70F0">
        <w:rPr>
          <w:i/>
          <w:sz w:val="22"/>
          <w:szCs w:val="22"/>
          <w:lang w:val="es-ES"/>
        </w:rPr>
        <w:t>Resampling</w:t>
      </w:r>
      <w:proofErr w:type="spellEnd"/>
      <w:r w:rsidRPr="007D70F0">
        <w:rPr>
          <w:sz w:val="22"/>
          <w:szCs w:val="22"/>
          <w:lang w:val="es-ES"/>
        </w:rPr>
        <w:t>) para escalar matemáticamente esos píxeles a la resolución óptica de 10 metros, logrando que todas las matrices coincidan dimensionalmente de forma perfecta.</w:t>
      </w:r>
    </w:p>
    <w:p w14:paraId="357EA80F" w14:textId="780E00DF" w:rsidR="009D1E2F" w:rsidRPr="007D70F0" w:rsidRDefault="00826DB5">
      <w:pPr>
        <w:pStyle w:val="Compact"/>
        <w:numPr>
          <w:ilvl w:val="0"/>
          <w:numId w:val="19"/>
        </w:numPr>
        <w:rPr>
          <w:sz w:val="22"/>
          <w:szCs w:val="22"/>
          <w:lang w:val="es-ES"/>
        </w:rPr>
      </w:pPr>
      <w:proofErr w:type="spellStart"/>
      <w:r w:rsidRPr="007D70F0">
        <w:rPr>
          <w:b/>
          <w:sz w:val="22"/>
          <w:szCs w:val="22"/>
          <w:lang w:val="es-ES"/>
        </w:rPr>
        <w:t>Feature</w:t>
      </w:r>
      <w:proofErr w:type="spellEnd"/>
      <w:r w:rsidRPr="007D70F0">
        <w:rPr>
          <w:b/>
          <w:sz w:val="22"/>
          <w:szCs w:val="22"/>
          <w:lang w:val="es-ES"/>
        </w:rPr>
        <w:t xml:space="preserve"> </w:t>
      </w:r>
      <w:proofErr w:type="spellStart"/>
      <w:r w:rsidRPr="007D70F0">
        <w:rPr>
          <w:b/>
          <w:sz w:val="22"/>
          <w:szCs w:val="22"/>
          <w:lang w:val="es-ES"/>
        </w:rPr>
        <w:t>Engineering</w:t>
      </w:r>
      <w:proofErr w:type="spellEnd"/>
      <w:r w:rsidRPr="007D70F0">
        <w:rPr>
          <w:b/>
          <w:sz w:val="22"/>
          <w:szCs w:val="22"/>
          <w:lang w:val="es-ES"/>
        </w:rPr>
        <w:t xml:space="preserve"> (Cálculo del NDSI):</w:t>
      </w:r>
      <w:r w:rsidRPr="007D70F0">
        <w:rPr>
          <w:sz w:val="22"/>
          <w:szCs w:val="22"/>
          <w:lang w:val="es-ES"/>
        </w:rPr>
        <w:t xml:space="preserve"> Se calcula el Índice NDSI combinando la banda verde y el infrarrojo de onda corta. Esto añade una pista radiométrica vital para que la IA separe físicamente las nubes de la nieve.</w:t>
      </w:r>
    </w:p>
    <w:p w14:paraId="570226FB" w14:textId="77777777" w:rsidR="009D1E2F" w:rsidRPr="007D70F0" w:rsidRDefault="00826DB5">
      <w:pPr>
        <w:pStyle w:val="Compact"/>
        <w:numPr>
          <w:ilvl w:val="0"/>
          <w:numId w:val="19"/>
        </w:numPr>
        <w:rPr>
          <w:sz w:val="22"/>
          <w:szCs w:val="22"/>
          <w:lang w:val="es-ES"/>
        </w:rPr>
      </w:pPr>
      <w:r w:rsidRPr="007D70F0">
        <w:rPr>
          <w:b/>
          <w:sz w:val="22"/>
          <w:szCs w:val="22"/>
          <w:lang w:val="es-ES"/>
        </w:rPr>
        <w:t>Apilamiento Tensorial (</w:t>
      </w:r>
      <w:proofErr w:type="spellStart"/>
      <w:r w:rsidRPr="007D70F0">
        <w:rPr>
          <w:b/>
          <w:i/>
          <w:sz w:val="22"/>
          <w:szCs w:val="22"/>
          <w:lang w:val="es-ES"/>
        </w:rPr>
        <w:t>Stacking</w:t>
      </w:r>
      <w:proofErr w:type="spellEnd"/>
      <w:r w:rsidRPr="007D70F0">
        <w:rPr>
          <w:b/>
          <w:sz w:val="22"/>
          <w:szCs w:val="22"/>
          <w:lang w:val="es-ES"/>
        </w:rPr>
        <w:t>):</w:t>
      </w:r>
      <w:r w:rsidRPr="007D70F0">
        <w:rPr>
          <w:sz w:val="22"/>
          <w:szCs w:val="22"/>
          <w:lang w:val="es-ES"/>
        </w:rPr>
        <w:t xml:space="preserve"> Se unen todas las bandas físicas (B02, B03, B04, B08, B11, B12) y el canal sintético (NDSI) en un único tensor de entrada </w:t>
      </w:r>
      <m:oMath>
        <m:r>
          <w:rPr>
            <w:rFonts w:ascii="Cambria Math" w:hAnsi="Cambria Math"/>
            <w:sz w:val="22"/>
            <w:szCs w:val="22"/>
          </w:rPr>
          <m:t>X</m:t>
        </m:r>
      </m:oMath>
      <w:r w:rsidRPr="007D70F0">
        <w:rPr>
          <w:sz w:val="22"/>
          <w:szCs w:val="22"/>
          <w:lang w:val="es-ES"/>
        </w:rPr>
        <w:t xml:space="preserve"> de 7 canales. Para optimizar el </w:t>
      </w:r>
      <w:r w:rsidRPr="007D70F0">
        <w:rPr>
          <w:sz w:val="22"/>
          <w:szCs w:val="22"/>
          <w:lang w:val="es-ES"/>
        </w:rPr>
        <w:lastRenderedPageBreak/>
        <w:t xml:space="preserve">ancho de banda y el almacenamiento en disco un 50%, estos datos sufren un </w:t>
      </w:r>
      <w:proofErr w:type="spellStart"/>
      <w:r w:rsidRPr="007D70F0">
        <w:rPr>
          <w:i/>
          <w:sz w:val="22"/>
          <w:szCs w:val="22"/>
          <w:lang w:val="es-ES"/>
        </w:rPr>
        <w:t>cast</w:t>
      </w:r>
      <w:proofErr w:type="spellEnd"/>
      <w:r w:rsidRPr="007D70F0">
        <w:rPr>
          <w:sz w:val="22"/>
          <w:szCs w:val="22"/>
          <w:lang w:val="es-ES"/>
        </w:rPr>
        <w:t xml:space="preserve"> algorítmico al formato </w:t>
      </w:r>
      <w:r w:rsidRPr="007D70F0">
        <w:rPr>
          <w:rStyle w:val="VerbatimChar"/>
          <w:szCs w:val="22"/>
          <w:lang w:val="es-ES"/>
        </w:rPr>
        <w:t>float16</w:t>
      </w:r>
      <w:r w:rsidRPr="007D70F0">
        <w:rPr>
          <w:sz w:val="22"/>
          <w:szCs w:val="22"/>
          <w:lang w:val="es-ES"/>
        </w:rPr>
        <w:t>.</w:t>
      </w:r>
    </w:p>
    <w:p w14:paraId="089E5BBB" w14:textId="77777777" w:rsidR="009D1E2F" w:rsidRPr="007D70F0" w:rsidRDefault="00826DB5">
      <w:pPr>
        <w:pStyle w:val="Compact"/>
        <w:numPr>
          <w:ilvl w:val="0"/>
          <w:numId w:val="19"/>
        </w:numPr>
        <w:rPr>
          <w:sz w:val="22"/>
          <w:szCs w:val="22"/>
          <w:lang w:val="es-ES"/>
        </w:rPr>
      </w:pPr>
      <w:r w:rsidRPr="007D70F0">
        <w:rPr>
          <w:b/>
          <w:sz w:val="22"/>
          <w:szCs w:val="22"/>
          <w:lang w:val="es-ES"/>
        </w:rPr>
        <w:t>Troceado Espacial (</w:t>
      </w:r>
      <w:proofErr w:type="spellStart"/>
      <w:r w:rsidRPr="007D70F0">
        <w:rPr>
          <w:b/>
          <w:i/>
          <w:sz w:val="22"/>
          <w:szCs w:val="22"/>
          <w:lang w:val="es-ES"/>
        </w:rPr>
        <w:t>Tiling</w:t>
      </w:r>
      <w:proofErr w:type="spellEnd"/>
      <w:r w:rsidRPr="007D70F0">
        <w:rPr>
          <w:b/>
          <w:sz w:val="22"/>
          <w:szCs w:val="22"/>
          <w:lang w:val="es-ES"/>
        </w:rPr>
        <w:t>):</w:t>
      </w:r>
      <w:r w:rsidRPr="007D70F0">
        <w:rPr>
          <w:sz w:val="22"/>
          <w:szCs w:val="22"/>
          <w:lang w:val="es-ES"/>
        </w:rPr>
        <w:t xml:space="preserve"> Dado que una escena completa (10980x10980 píxeles) colapsaría instantáneamente la memoria VRAM de cualquier GPU moderna, el </w:t>
      </w:r>
      <w:r w:rsidRPr="007D70F0">
        <w:rPr>
          <w:i/>
          <w:sz w:val="22"/>
          <w:szCs w:val="22"/>
          <w:lang w:val="es-ES"/>
        </w:rPr>
        <w:t>script</w:t>
      </w:r>
      <w:r w:rsidRPr="007D70F0">
        <w:rPr>
          <w:sz w:val="22"/>
          <w:szCs w:val="22"/>
          <w:lang w:val="es-ES"/>
        </w:rPr>
        <w:t xml:space="preserve"> recorta geométricamente el inmenso tensor en miles de parches manejables de 512x512 píxeles.</w:t>
      </w:r>
    </w:p>
    <w:p w14:paraId="3E31C1AB" w14:textId="77777777" w:rsidR="009D1E2F" w:rsidRPr="007D70F0" w:rsidRDefault="00826DB5">
      <w:pPr>
        <w:pStyle w:val="Compact"/>
        <w:numPr>
          <w:ilvl w:val="0"/>
          <w:numId w:val="19"/>
        </w:numPr>
        <w:rPr>
          <w:sz w:val="22"/>
          <w:szCs w:val="22"/>
          <w:lang w:val="es-ES"/>
        </w:rPr>
      </w:pPr>
      <w:r w:rsidRPr="007D70F0">
        <w:rPr>
          <w:b/>
          <w:sz w:val="22"/>
          <w:szCs w:val="22"/>
          <w:lang w:val="es-ES"/>
        </w:rPr>
        <w:t>Filtrado algorítmico de ruido y Máscaras estáticas:</w:t>
      </w:r>
      <w:r w:rsidRPr="007D70F0">
        <w:rPr>
          <w:sz w:val="22"/>
          <w:szCs w:val="22"/>
          <w:lang w:val="es-ES"/>
        </w:rPr>
        <w:t xml:space="preserve"> El código incorpora y cruza topográficamente una máscara estática de Cataluña. Durante el troceado, analiza dinámicamente cada recorte: si detecta que más del 90% de un parche pertenece a la zona de descarte (mar profundo o pixeles nulos), elimina el parche para garantizar que la red neuronal solo se alimente de muestras que aporten valor en el aprendizaje geológico y atmosférico.</w:t>
      </w:r>
    </w:p>
    <w:p w14:paraId="15DF8175" w14:textId="77777777" w:rsidR="009D1E2F" w:rsidRPr="007D70F0" w:rsidRDefault="00826DB5">
      <w:pPr>
        <w:pStyle w:val="FirstParagraph"/>
        <w:rPr>
          <w:sz w:val="22"/>
          <w:szCs w:val="22"/>
          <w:lang w:val="es-ES"/>
        </w:rPr>
      </w:pPr>
      <w:r w:rsidRPr="007D70F0">
        <w:rPr>
          <w:sz w:val="22"/>
          <w:szCs w:val="22"/>
          <w:lang w:val="es-ES"/>
        </w:rPr>
        <w:t>Finalmente, los recortes útiles se exportan individualmente a disco como tensores binarios serializados (</w:t>
      </w:r>
      <w:r w:rsidRPr="007D70F0">
        <w:rPr>
          <w:rStyle w:val="VerbatimChar"/>
          <w:szCs w:val="22"/>
          <w:lang w:val="es-ES"/>
        </w:rPr>
        <w:t>.</w:t>
      </w:r>
      <w:proofErr w:type="spellStart"/>
      <w:r w:rsidRPr="007D70F0">
        <w:rPr>
          <w:rStyle w:val="VerbatimChar"/>
          <w:szCs w:val="22"/>
          <w:lang w:val="es-ES"/>
        </w:rPr>
        <w:t>npy</w:t>
      </w:r>
      <w:proofErr w:type="spellEnd"/>
      <w:r w:rsidRPr="007D70F0">
        <w:rPr>
          <w:sz w:val="22"/>
          <w:szCs w:val="22"/>
          <w:lang w:val="es-ES"/>
        </w:rPr>
        <w:t xml:space="preserve">), estructurados en sus respectivas carpetas </w:t>
      </w:r>
      <w:proofErr w:type="spellStart"/>
      <w:r w:rsidRPr="007D70F0">
        <w:rPr>
          <w:i/>
          <w:sz w:val="22"/>
          <w:szCs w:val="22"/>
          <w:lang w:val="es-ES"/>
        </w:rPr>
        <w:t>train</w:t>
      </w:r>
      <w:proofErr w:type="spellEnd"/>
      <w:r w:rsidRPr="007D70F0">
        <w:rPr>
          <w:i/>
          <w:sz w:val="22"/>
          <w:szCs w:val="22"/>
          <w:lang w:val="es-ES"/>
        </w:rPr>
        <w:t>/test</w:t>
      </w:r>
      <w:r w:rsidRPr="007D70F0">
        <w:rPr>
          <w:sz w:val="22"/>
          <w:szCs w:val="22"/>
          <w:lang w:val="es-ES"/>
        </w:rPr>
        <w:t xml:space="preserve"> y preparados para fluir masivamente hacia la arquitectura U-Net.</w:t>
      </w:r>
    </w:p>
    <w:p w14:paraId="3A763228" w14:textId="77777777" w:rsidR="009D1E2F" w:rsidRPr="007D70F0" w:rsidRDefault="00826DB5">
      <w:pPr>
        <w:pStyle w:val="Ttulo3"/>
        <w:rPr>
          <w:sz w:val="22"/>
          <w:szCs w:val="22"/>
          <w:lang w:val="es-ES"/>
        </w:rPr>
      </w:pPr>
      <w:bookmarkStart w:id="91" w:name="modelado"/>
      <w:bookmarkStart w:id="92" w:name="_Toc240452506"/>
      <w:bookmarkEnd w:id="91"/>
      <w:r w:rsidRPr="007D70F0">
        <w:rPr>
          <w:sz w:val="22"/>
          <w:szCs w:val="22"/>
          <w:lang w:val="es-ES"/>
        </w:rPr>
        <w:t>8.2.4. Modelado</w:t>
      </w:r>
      <w:bookmarkEnd w:id="92"/>
    </w:p>
    <w:p w14:paraId="636EFB66" w14:textId="378B0F82" w:rsidR="009D1E2F" w:rsidRPr="007D70F0" w:rsidRDefault="00826DB5">
      <w:pPr>
        <w:pStyle w:val="FirstParagraph"/>
        <w:rPr>
          <w:sz w:val="22"/>
          <w:szCs w:val="22"/>
          <w:lang w:val="es-ES"/>
        </w:rPr>
      </w:pPr>
      <w:r w:rsidRPr="007D70F0">
        <w:rPr>
          <w:sz w:val="22"/>
          <w:szCs w:val="22"/>
          <w:lang w:val="es-ES"/>
        </w:rPr>
        <w:t xml:space="preserve">Una vez que los datos están recortados y listos, se inicia el entrenamiento de la Inteligencia Artificial mediante el </w:t>
      </w:r>
      <w:r w:rsidRPr="007D70F0">
        <w:rPr>
          <w:i/>
          <w:sz w:val="22"/>
          <w:szCs w:val="22"/>
          <w:lang w:val="es-ES"/>
        </w:rPr>
        <w:t>script</w:t>
      </w:r>
      <w:r w:rsidRPr="007D70F0">
        <w:rPr>
          <w:sz w:val="22"/>
          <w:szCs w:val="22"/>
          <w:lang w:val="es-ES"/>
        </w:rPr>
        <w:t xml:space="preserve"> </w:t>
      </w:r>
      <w:hyperlink r:id="rId25">
        <w:r w:rsidR="009D1E2F" w:rsidRPr="007D70F0">
          <w:rPr>
            <w:rStyle w:val="Hipervnculo"/>
            <w:sz w:val="22"/>
            <w:szCs w:val="22"/>
            <w:lang w:val="es-ES"/>
          </w:rPr>
          <w:t>005_train.py</w:t>
        </w:r>
      </w:hyperlink>
      <w:r w:rsidRPr="007D70F0">
        <w:rPr>
          <w:sz w:val="22"/>
          <w:szCs w:val="22"/>
          <w:lang w:val="es-ES"/>
        </w:rPr>
        <w:t xml:space="preserve">. Este código es el motor principal del entrenamiento del modelo, ya que en él se programa y entrena la red neuronal U-Net desde cero utilizando la librería </w:t>
      </w:r>
      <w:proofErr w:type="spellStart"/>
      <w:r w:rsidRPr="007D70F0">
        <w:rPr>
          <w:sz w:val="22"/>
          <w:szCs w:val="22"/>
          <w:lang w:val="es-ES"/>
        </w:rPr>
        <w:t>PyTorch</w:t>
      </w:r>
      <w:proofErr w:type="spellEnd"/>
      <w:r w:rsidRPr="007D70F0">
        <w:rPr>
          <w:sz w:val="22"/>
          <w:szCs w:val="22"/>
          <w:lang w:val="es-ES"/>
        </w:rPr>
        <w:t>.</w:t>
      </w:r>
    </w:p>
    <w:p w14:paraId="18FC0FBA" w14:textId="6182EE82" w:rsidR="00D64646" w:rsidRPr="004218E6" w:rsidRDefault="004218E6">
      <w:pPr>
        <w:pStyle w:val="Textoindependiente"/>
        <w:rPr>
          <w:b/>
          <w:bCs/>
          <w:color w:val="365F91" w:themeColor="accent1" w:themeShade="BF"/>
          <w:sz w:val="22"/>
          <w:szCs w:val="22"/>
          <w:lang w:val="es-ES"/>
        </w:rPr>
      </w:pPr>
      <w:r w:rsidRPr="004218E6">
        <w:rPr>
          <w:b/>
          <w:bCs/>
          <w:color w:val="365F91" w:themeColor="accent1" w:themeShade="BF"/>
          <w:sz w:val="22"/>
          <w:szCs w:val="22"/>
          <w:lang w:val="es-ES"/>
        </w:rPr>
        <w:t>C</w:t>
      </w:r>
      <w:r w:rsidR="00826DB5" w:rsidRPr="004218E6">
        <w:rPr>
          <w:b/>
          <w:bCs/>
          <w:color w:val="365F91" w:themeColor="accent1" w:themeShade="BF"/>
          <w:sz w:val="22"/>
          <w:szCs w:val="22"/>
          <w:lang w:val="es-ES"/>
        </w:rPr>
        <w:t xml:space="preserve">iclo de entrenamiento: </w:t>
      </w:r>
    </w:p>
    <w:p w14:paraId="692D9744" w14:textId="4BB2E8A8" w:rsidR="00D64646" w:rsidRPr="008E646A" w:rsidRDefault="00826DB5">
      <w:pPr>
        <w:pStyle w:val="Textoindependiente"/>
        <w:rPr>
          <w:sz w:val="22"/>
          <w:szCs w:val="22"/>
          <w:u w:val="single"/>
          <w:lang w:val="es-ES"/>
        </w:rPr>
      </w:pPr>
      <w:r w:rsidRPr="007D70F0">
        <w:rPr>
          <w:sz w:val="22"/>
          <w:szCs w:val="22"/>
          <w:lang w:val="es-ES"/>
        </w:rPr>
        <w:t xml:space="preserve">1. </w:t>
      </w:r>
      <w:r w:rsidRPr="007D70F0">
        <w:rPr>
          <w:b/>
          <w:sz w:val="22"/>
          <w:szCs w:val="22"/>
          <w:lang w:val="es-ES"/>
        </w:rPr>
        <w:t>Topología Convolucional:</w:t>
      </w:r>
      <w:r w:rsidRPr="007D70F0">
        <w:rPr>
          <w:sz w:val="22"/>
          <w:szCs w:val="22"/>
          <w:lang w:val="es-ES"/>
        </w:rPr>
        <w:t xml:space="preserve"> La red neuronal U-Net se ha programado para aceptar una primera capa de entrada (</w:t>
      </w:r>
      <w:r w:rsidRPr="007D70F0">
        <w:rPr>
          <w:i/>
          <w:sz w:val="22"/>
          <w:szCs w:val="22"/>
          <w:lang w:val="es-ES"/>
        </w:rPr>
        <w:t>Input Layer</w:t>
      </w:r>
      <w:r w:rsidRPr="007D70F0">
        <w:rPr>
          <w:sz w:val="22"/>
          <w:szCs w:val="22"/>
          <w:lang w:val="es-ES"/>
        </w:rPr>
        <w:t xml:space="preserve">) de 7 canales (las 6 bandas ópticas </w:t>
      </w:r>
      <w:proofErr w:type="spellStart"/>
      <w:r w:rsidRPr="007D70F0">
        <w:rPr>
          <w:sz w:val="22"/>
          <w:szCs w:val="22"/>
          <w:lang w:val="es-ES"/>
        </w:rPr>
        <w:t>y</w:t>
      </w:r>
      <w:proofErr w:type="spellEnd"/>
      <w:r w:rsidRPr="007D70F0">
        <w:rPr>
          <w:sz w:val="22"/>
          <w:szCs w:val="22"/>
          <w:lang w:val="es-ES"/>
        </w:rPr>
        <w:t xml:space="preserve"> </w:t>
      </w:r>
      <w:r w:rsidR="008E646A" w:rsidRPr="008E646A">
        <w:rPr>
          <w:sz w:val="22"/>
          <w:szCs w:val="22"/>
          <w:lang w:val="es-ES"/>
        </w:rPr>
        <w:t>infrarroja</w:t>
      </w:r>
      <w:r w:rsidRPr="007D70F0">
        <w:rPr>
          <w:sz w:val="22"/>
          <w:szCs w:val="22"/>
          <w:lang w:val="es-ES"/>
        </w:rPr>
        <w:t xml:space="preserve"> + NDSI) y expulsar un mapa de segmentación de 6 canales (las probabilidades de pertenencia a cada una de las 6 Clases Maestras). </w:t>
      </w:r>
    </w:p>
    <w:p w14:paraId="452E8C90" w14:textId="77777777" w:rsidR="00D64646" w:rsidRDefault="00826DB5">
      <w:pPr>
        <w:pStyle w:val="Textoindependiente"/>
        <w:rPr>
          <w:sz w:val="22"/>
          <w:szCs w:val="22"/>
          <w:lang w:val="es-ES"/>
        </w:rPr>
      </w:pPr>
      <w:r w:rsidRPr="007D70F0">
        <w:rPr>
          <w:sz w:val="22"/>
          <w:szCs w:val="22"/>
          <w:lang w:val="es-ES"/>
        </w:rPr>
        <w:t xml:space="preserve">2. </w:t>
      </w:r>
      <w:r w:rsidRPr="007D70F0">
        <w:rPr>
          <w:b/>
          <w:sz w:val="22"/>
          <w:szCs w:val="22"/>
          <w:lang w:val="es-ES"/>
        </w:rPr>
        <w:t>Carga de Datos (</w:t>
      </w:r>
      <w:proofErr w:type="spellStart"/>
      <w:r w:rsidRPr="007D70F0">
        <w:rPr>
          <w:b/>
          <w:sz w:val="22"/>
          <w:szCs w:val="22"/>
          <w:lang w:val="es-ES"/>
        </w:rPr>
        <w:t>DataLoaders</w:t>
      </w:r>
      <w:proofErr w:type="spellEnd"/>
      <w:r w:rsidRPr="007D70F0">
        <w:rPr>
          <w:b/>
          <w:sz w:val="22"/>
          <w:szCs w:val="22"/>
          <w:lang w:val="es-ES"/>
        </w:rPr>
        <w:t>):</w:t>
      </w:r>
      <w:r w:rsidRPr="007D70F0">
        <w:rPr>
          <w:sz w:val="22"/>
          <w:szCs w:val="22"/>
          <w:lang w:val="es-ES"/>
        </w:rPr>
        <w:t xml:space="preserve"> El sistema lee los </w:t>
      </w:r>
      <w:proofErr w:type="gramStart"/>
      <w:r w:rsidRPr="007D70F0">
        <w:rPr>
          <w:sz w:val="22"/>
          <w:szCs w:val="22"/>
          <w:lang w:val="es-ES"/>
        </w:rPr>
        <w:t xml:space="preserve">recortes </w:t>
      </w:r>
      <w:r w:rsidRPr="007D70F0">
        <w:rPr>
          <w:rStyle w:val="VerbatimChar"/>
          <w:szCs w:val="22"/>
          <w:lang w:val="es-ES"/>
        </w:rPr>
        <w:t>.</w:t>
      </w:r>
      <w:proofErr w:type="spellStart"/>
      <w:r w:rsidRPr="007D70F0">
        <w:rPr>
          <w:rStyle w:val="VerbatimChar"/>
          <w:szCs w:val="22"/>
          <w:lang w:val="es-ES"/>
        </w:rPr>
        <w:t>npy</w:t>
      </w:r>
      <w:proofErr w:type="spellEnd"/>
      <w:proofErr w:type="gramEnd"/>
      <w:r w:rsidRPr="007D70F0">
        <w:rPr>
          <w:sz w:val="22"/>
          <w:szCs w:val="22"/>
          <w:lang w:val="es-ES"/>
        </w:rPr>
        <w:t xml:space="preserve"> generados en la fase anterior y los carga en la memoria RAM. Para aprovechar al máximo la potencia de cálculo de la tarjeta gráfica (GPU), el código agrupa estas imágenes en paquetes (</w:t>
      </w:r>
      <w:proofErr w:type="spellStart"/>
      <w:r w:rsidRPr="007D70F0">
        <w:rPr>
          <w:i/>
          <w:sz w:val="22"/>
          <w:szCs w:val="22"/>
          <w:lang w:val="es-ES"/>
        </w:rPr>
        <w:t>batches</w:t>
      </w:r>
      <w:proofErr w:type="spellEnd"/>
      <w:r w:rsidRPr="007D70F0">
        <w:rPr>
          <w:sz w:val="22"/>
          <w:szCs w:val="22"/>
          <w:lang w:val="es-ES"/>
        </w:rPr>
        <w:t xml:space="preserve">) y las envía a procesar de forma paralela. </w:t>
      </w:r>
    </w:p>
    <w:p w14:paraId="36D8FFF1" w14:textId="77777777" w:rsidR="00D64646" w:rsidRDefault="00826DB5">
      <w:pPr>
        <w:pStyle w:val="Textoindependiente"/>
        <w:rPr>
          <w:sz w:val="22"/>
          <w:szCs w:val="22"/>
          <w:lang w:val="es-ES"/>
        </w:rPr>
      </w:pPr>
      <w:r w:rsidRPr="007D70F0">
        <w:rPr>
          <w:sz w:val="22"/>
          <w:szCs w:val="22"/>
          <w:lang w:val="es-ES"/>
        </w:rPr>
        <w:t xml:space="preserve">3. </w:t>
      </w:r>
      <w:r w:rsidRPr="007D70F0">
        <w:rPr>
          <w:b/>
          <w:sz w:val="22"/>
          <w:szCs w:val="22"/>
          <w:lang w:val="es-ES"/>
        </w:rPr>
        <w:t>Cálculo del error:</w:t>
      </w:r>
      <w:r w:rsidRPr="007D70F0">
        <w:rPr>
          <w:sz w:val="22"/>
          <w:szCs w:val="22"/>
          <w:lang w:val="es-ES"/>
        </w:rPr>
        <w:t xml:space="preserve"> Durante cada iteración (</w:t>
      </w:r>
      <w:proofErr w:type="spellStart"/>
      <w:r w:rsidRPr="007D70F0">
        <w:rPr>
          <w:i/>
          <w:sz w:val="22"/>
          <w:szCs w:val="22"/>
          <w:lang w:val="es-ES"/>
        </w:rPr>
        <w:t>Epoch</w:t>
      </w:r>
      <w:proofErr w:type="spellEnd"/>
      <w:r w:rsidRPr="007D70F0">
        <w:rPr>
          <w:sz w:val="22"/>
          <w:szCs w:val="22"/>
          <w:lang w:val="es-ES"/>
        </w:rPr>
        <w:t>), la red neuronal intenta predecir el contenido de las imágenes (</w:t>
      </w:r>
      <m:oMath>
        <m:r>
          <w:rPr>
            <w:rFonts w:ascii="Cambria Math" w:hAnsi="Cambria Math"/>
            <w:sz w:val="22"/>
            <w:szCs w:val="22"/>
          </w:rPr>
          <m:t>X</m:t>
        </m:r>
      </m:oMath>
      <w:r w:rsidRPr="007D70F0">
        <w:rPr>
          <w:sz w:val="22"/>
          <w:szCs w:val="22"/>
          <w:lang w:val="es-ES"/>
        </w:rPr>
        <w:t>) y compara sus resultados con la clasificación real corregida manualmente (</w:t>
      </w:r>
      <m:oMath>
        <m:r>
          <w:rPr>
            <w:rFonts w:ascii="Cambria Math" w:hAnsi="Cambria Math"/>
            <w:sz w:val="22"/>
            <w:szCs w:val="22"/>
          </w:rPr>
          <m:t>Y</m:t>
        </m:r>
      </m:oMath>
      <w:r w:rsidRPr="007D70F0">
        <w:rPr>
          <w:sz w:val="22"/>
          <w:szCs w:val="22"/>
          <w:lang w:val="es-ES"/>
        </w:rPr>
        <w:t xml:space="preserve">). Para medir cuánto se ha equivocado, se utiliza la función </w:t>
      </w:r>
      <w:proofErr w:type="spellStart"/>
      <w:r w:rsidRPr="007D70F0">
        <w:rPr>
          <w:rStyle w:val="VerbatimChar"/>
          <w:szCs w:val="22"/>
          <w:lang w:val="es-ES"/>
        </w:rPr>
        <w:t>CrossEntropyLoss</w:t>
      </w:r>
      <w:proofErr w:type="spellEnd"/>
      <w:r w:rsidRPr="007D70F0">
        <w:rPr>
          <w:sz w:val="22"/>
          <w:szCs w:val="22"/>
          <w:lang w:val="es-ES"/>
        </w:rPr>
        <w:t xml:space="preserve"> con el parámetro </w:t>
      </w:r>
      <w:proofErr w:type="spellStart"/>
      <w:r w:rsidRPr="007D70F0">
        <w:rPr>
          <w:rStyle w:val="VerbatimChar"/>
          <w:szCs w:val="22"/>
          <w:lang w:val="es-ES"/>
        </w:rPr>
        <w:t>ignore_index</w:t>
      </w:r>
      <w:proofErr w:type="spellEnd"/>
      <w:r w:rsidRPr="007D70F0">
        <w:rPr>
          <w:rStyle w:val="VerbatimChar"/>
          <w:szCs w:val="22"/>
          <w:lang w:val="es-ES"/>
        </w:rPr>
        <w:t>=0</w:t>
      </w:r>
      <w:r w:rsidRPr="007D70F0">
        <w:rPr>
          <w:sz w:val="22"/>
          <w:szCs w:val="22"/>
          <w:lang w:val="es-ES"/>
        </w:rPr>
        <w:t xml:space="preserve">. Este detalle es muy importante: le indica al modelo que se esfuerce en no fallar con la nieve, las nubes, el agua y la vegetación, pero que ignore por completo las zonas vacías o descartadas (como el mar profundo o los bordes negros de la imagen). </w:t>
      </w:r>
    </w:p>
    <w:p w14:paraId="46CDF904" w14:textId="77777777" w:rsidR="00D64646" w:rsidRDefault="00826DB5">
      <w:pPr>
        <w:pStyle w:val="Textoindependiente"/>
        <w:rPr>
          <w:sz w:val="22"/>
          <w:szCs w:val="22"/>
          <w:lang w:val="es-ES"/>
        </w:rPr>
      </w:pPr>
      <w:r w:rsidRPr="007D70F0">
        <w:rPr>
          <w:sz w:val="22"/>
          <w:szCs w:val="22"/>
          <w:lang w:val="es-ES"/>
        </w:rPr>
        <w:t xml:space="preserve">4. </w:t>
      </w:r>
      <w:r w:rsidRPr="007D70F0">
        <w:rPr>
          <w:b/>
          <w:sz w:val="22"/>
          <w:szCs w:val="22"/>
          <w:lang w:val="es-ES"/>
        </w:rPr>
        <w:t>Ajuste del modelo:</w:t>
      </w:r>
      <w:r w:rsidRPr="007D70F0">
        <w:rPr>
          <w:sz w:val="22"/>
          <w:szCs w:val="22"/>
          <w:lang w:val="es-ES"/>
        </w:rPr>
        <w:t xml:space="preserve"> Utilizando un optimizador llamado </w:t>
      </w:r>
      <w:r w:rsidRPr="007D70F0">
        <w:rPr>
          <w:i/>
          <w:sz w:val="22"/>
          <w:szCs w:val="22"/>
          <w:lang w:val="es-ES"/>
        </w:rPr>
        <w:t>Adam</w:t>
      </w:r>
      <w:r w:rsidRPr="007D70F0">
        <w:rPr>
          <w:sz w:val="22"/>
          <w:szCs w:val="22"/>
          <w:lang w:val="es-ES"/>
        </w:rPr>
        <w:t xml:space="preserve">, la red va corrigiendo sus parámetros internos poco a poco, consiguiendo equivocarse cada vez menos con cada nueva iteración. </w:t>
      </w:r>
    </w:p>
    <w:p w14:paraId="33AF7436" w14:textId="3DDF9E70" w:rsidR="009D1E2F" w:rsidRPr="007D70F0" w:rsidRDefault="00826DB5">
      <w:pPr>
        <w:pStyle w:val="Textoindependiente"/>
        <w:rPr>
          <w:sz w:val="22"/>
          <w:szCs w:val="22"/>
          <w:lang w:val="es-ES"/>
        </w:rPr>
      </w:pPr>
      <w:r w:rsidRPr="007D70F0">
        <w:rPr>
          <w:sz w:val="22"/>
          <w:szCs w:val="22"/>
          <w:lang w:val="es-ES"/>
        </w:rPr>
        <w:t xml:space="preserve">5. </w:t>
      </w:r>
      <w:r w:rsidRPr="007D70F0">
        <w:rPr>
          <w:b/>
          <w:sz w:val="22"/>
          <w:szCs w:val="22"/>
          <w:lang w:val="es-ES"/>
        </w:rPr>
        <w:t>Puntos de guardado (</w:t>
      </w:r>
      <w:proofErr w:type="spellStart"/>
      <w:r w:rsidRPr="007D70F0">
        <w:rPr>
          <w:b/>
          <w:i/>
          <w:sz w:val="22"/>
          <w:szCs w:val="22"/>
          <w:lang w:val="es-ES"/>
        </w:rPr>
        <w:t>Checkpoints</w:t>
      </w:r>
      <w:proofErr w:type="spellEnd"/>
      <w:r w:rsidRPr="007D70F0">
        <w:rPr>
          <w:b/>
          <w:sz w:val="22"/>
          <w:szCs w:val="22"/>
          <w:lang w:val="es-ES"/>
        </w:rPr>
        <w:t>):</w:t>
      </w:r>
      <w:r w:rsidRPr="007D70F0">
        <w:rPr>
          <w:sz w:val="22"/>
          <w:szCs w:val="22"/>
          <w:lang w:val="es-ES"/>
        </w:rPr>
        <w:t xml:space="preserve"> Mientras el modelo entrena, el </w:t>
      </w:r>
      <w:r w:rsidRPr="007D70F0">
        <w:rPr>
          <w:i/>
          <w:sz w:val="22"/>
          <w:szCs w:val="22"/>
          <w:lang w:val="es-ES"/>
        </w:rPr>
        <w:t>script</w:t>
      </w:r>
      <w:r w:rsidRPr="007D70F0">
        <w:rPr>
          <w:sz w:val="22"/>
          <w:szCs w:val="22"/>
          <w:lang w:val="es-ES"/>
        </w:rPr>
        <w:t xml:space="preserve"> va comprobando automáticamente si está mejorando (utilizando imágenes de evaluación). Cuando consigue su mejor resultado, guarda el modelo en el disco duro. El archivo final entrenado se llama </w:t>
      </w:r>
      <w:hyperlink r:id="rId26">
        <w:proofErr w:type="spellStart"/>
        <w:r w:rsidR="009D1E2F" w:rsidRPr="007D70F0">
          <w:rPr>
            <w:rStyle w:val="Hipervnculo"/>
            <w:sz w:val="22"/>
            <w:szCs w:val="22"/>
            <w:lang w:val="es-ES"/>
          </w:rPr>
          <w:t>baseline_model.pth</w:t>
        </w:r>
        <w:proofErr w:type="spellEnd"/>
      </w:hyperlink>
      <w:r w:rsidRPr="007D70F0">
        <w:rPr>
          <w:sz w:val="22"/>
          <w:szCs w:val="22"/>
          <w:lang w:val="es-ES"/>
        </w:rPr>
        <w:t xml:space="preserve"> y queda guardado en la carpeta </w:t>
      </w:r>
      <w:proofErr w:type="spellStart"/>
      <w:r w:rsidRPr="007D70F0">
        <w:rPr>
          <w:rStyle w:val="VerbatimChar"/>
          <w:szCs w:val="22"/>
          <w:lang w:val="es-ES"/>
        </w:rPr>
        <w:t>checkpoints</w:t>
      </w:r>
      <w:proofErr w:type="spellEnd"/>
      <w:r w:rsidRPr="007D70F0">
        <w:rPr>
          <w:rStyle w:val="VerbatimChar"/>
          <w:szCs w:val="22"/>
          <w:lang w:val="es-ES"/>
        </w:rPr>
        <w:t>/</w:t>
      </w:r>
      <w:r w:rsidRPr="007D70F0">
        <w:rPr>
          <w:sz w:val="22"/>
          <w:szCs w:val="22"/>
          <w:lang w:val="es-ES"/>
        </w:rPr>
        <w:t xml:space="preserve"> del proyecto.</w:t>
      </w:r>
    </w:p>
    <w:p w14:paraId="6D0A14A1" w14:textId="13067A63" w:rsidR="009D1E2F" w:rsidRPr="007D70F0" w:rsidRDefault="00826DB5">
      <w:pPr>
        <w:pStyle w:val="Textoindependiente"/>
        <w:rPr>
          <w:sz w:val="22"/>
          <w:szCs w:val="22"/>
          <w:lang w:val="es-ES"/>
        </w:rPr>
      </w:pPr>
      <w:r w:rsidRPr="007D70F0">
        <w:rPr>
          <w:sz w:val="22"/>
          <w:szCs w:val="22"/>
          <w:lang w:val="es-ES"/>
        </w:rPr>
        <w:t xml:space="preserve">Todo este proceso de entrenamiento permite que el modelo aprenda por sí mismo a distinguir </w:t>
      </w:r>
      <w:r w:rsidR="004218E6">
        <w:rPr>
          <w:sz w:val="22"/>
          <w:szCs w:val="22"/>
          <w:lang w:val="es-ES"/>
        </w:rPr>
        <w:t xml:space="preserve">los elementos </w:t>
      </w:r>
      <w:proofErr w:type="spellStart"/>
      <w:r w:rsidR="004218E6">
        <w:rPr>
          <w:sz w:val="22"/>
          <w:szCs w:val="22"/>
          <w:lang w:val="es-ES"/>
        </w:rPr>
        <w:t>cartograficos</w:t>
      </w:r>
      <w:proofErr w:type="spellEnd"/>
      <w:r w:rsidRPr="007D70F0">
        <w:rPr>
          <w:sz w:val="22"/>
          <w:szCs w:val="22"/>
          <w:lang w:val="es-ES"/>
        </w:rPr>
        <w:t xml:space="preserve">. En lugar de programar reglas fijas a mano, el modelo encuentra de forma </w:t>
      </w:r>
      <w:r w:rsidRPr="007D70F0">
        <w:rPr>
          <w:sz w:val="22"/>
          <w:szCs w:val="22"/>
          <w:lang w:val="es-ES"/>
        </w:rPr>
        <w:lastRenderedPageBreak/>
        <w:t xml:space="preserve">automática las diferencias matemáticas y visuales entre </w:t>
      </w:r>
      <w:r w:rsidR="004218E6">
        <w:rPr>
          <w:sz w:val="22"/>
          <w:szCs w:val="22"/>
          <w:lang w:val="es-ES"/>
        </w:rPr>
        <w:t>los</w:t>
      </w:r>
      <w:r w:rsidRPr="007D70F0">
        <w:rPr>
          <w:sz w:val="22"/>
          <w:szCs w:val="22"/>
          <w:lang w:val="es-ES"/>
        </w:rPr>
        <w:t xml:space="preserve"> elementos, incluso en zonas complejas como las montañas nevadas.</w:t>
      </w:r>
    </w:p>
    <w:p w14:paraId="36C65C99" w14:textId="77777777" w:rsidR="009D1E2F" w:rsidRPr="007D70F0" w:rsidRDefault="00826DB5">
      <w:pPr>
        <w:pStyle w:val="Ttulo4"/>
        <w:rPr>
          <w:sz w:val="22"/>
          <w:szCs w:val="22"/>
          <w:lang w:val="es-ES"/>
        </w:rPr>
      </w:pPr>
      <w:bookmarkStart w:id="93" w:name="inferencia-y-resultados-sobre-el-conjunt"/>
      <w:bookmarkEnd w:id="93"/>
      <w:r w:rsidRPr="007D70F0">
        <w:rPr>
          <w:sz w:val="22"/>
          <w:szCs w:val="22"/>
          <w:lang w:val="es-ES"/>
        </w:rPr>
        <w:t xml:space="preserve">Inferencia y Resultados sobre el Conjunto </w:t>
      </w:r>
      <w:proofErr w:type="gramStart"/>
      <w:r w:rsidRPr="007D70F0">
        <w:rPr>
          <w:sz w:val="22"/>
          <w:szCs w:val="22"/>
          <w:lang w:val="es-ES"/>
        </w:rPr>
        <w:t>de Test</w:t>
      </w:r>
      <w:proofErr w:type="gramEnd"/>
    </w:p>
    <w:p w14:paraId="72DB3A03" w14:textId="7D5D22AD" w:rsidR="009D1E2F" w:rsidRPr="007D70F0" w:rsidRDefault="00826DB5">
      <w:pPr>
        <w:pStyle w:val="FirstParagraph"/>
        <w:rPr>
          <w:sz w:val="22"/>
          <w:szCs w:val="22"/>
          <w:lang w:val="es-ES"/>
        </w:rPr>
      </w:pPr>
      <w:r w:rsidRPr="007D70F0">
        <w:rPr>
          <w:sz w:val="22"/>
          <w:szCs w:val="22"/>
          <w:lang w:val="es-ES"/>
        </w:rPr>
        <w:t xml:space="preserve">Una vez obtenido el modelo entrenado, se ejecutan los </w:t>
      </w:r>
      <w:r w:rsidRPr="007D70F0">
        <w:rPr>
          <w:i/>
          <w:sz w:val="22"/>
          <w:szCs w:val="22"/>
          <w:lang w:val="es-ES"/>
        </w:rPr>
        <w:t>scripts</w:t>
      </w:r>
      <w:r w:rsidRPr="007D70F0">
        <w:rPr>
          <w:sz w:val="22"/>
          <w:szCs w:val="22"/>
          <w:lang w:val="es-ES"/>
        </w:rPr>
        <w:t xml:space="preserve"> de evaluación (</w:t>
      </w:r>
      <w:hyperlink r:id="rId27">
        <w:r w:rsidR="009D1E2F" w:rsidRPr="007D70F0">
          <w:rPr>
            <w:rStyle w:val="Hipervnculo"/>
            <w:sz w:val="22"/>
            <w:szCs w:val="22"/>
            <w:lang w:val="es-ES"/>
          </w:rPr>
          <w:t>006_predict.py</w:t>
        </w:r>
      </w:hyperlink>
      <w:r w:rsidRPr="007D70F0">
        <w:rPr>
          <w:sz w:val="22"/>
          <w:szCs w:val="22"/>
          <w:lang w:val="es-ES"/>
        </w:rPr>
        <w:t xml:space="preserve"> y </w:t>
      </w:r>
      <w:hyperlink r:id="rId28">
        <w:r w:rsidR="009D1E2F" w:rsidRPr="007D70F0">
          <w:rPr>
            <w:rStyle w:val="Hipervnculo"/>
            <w:sz w:val="22"/>
            <w:szCs w:val="22"/>
            <w:lang w:val="es-ES"/>
          </w:rPr>
          <w:t>007_evaluate.py</w:t>
        </w:r>
      </w:hyperlink>
      <w:r w:rsidRPr="007D70F0">
        <w:rPr>
          <w:sz w:val="22"/>
          <w:szCs w:val="22"/>
          <w:lang w:val="es-ES"/>
        </w:rPr>
        <w:t>) sobre los gránulos de la carpeta Test, a los cuales la red neuronal nunca ha tenido acceso durante su aprendizaje.</w:t>
      </w:r>
    </w:p>
    <w:p w14:paraId="5F4D7C86" w14:textId="77777777" w:rsidR="009D1E2F" w:rsidRPr="007D70F0" w:rsidRDefault="00826DB5">
      <w:pPr>
        <w:pStyle w:val="Textoindependiente"/>
        <w:rPr>
          <w:sz w:val="22"/>
          <w:szCs w:val="22"/>
          <w:lang w:val="es-ES"/>
        </w:rPr>
      </w:pPr>
      <w:r w:rsidRPr="007D70F0">
        <w:rPr>
          <w:sz w:val="22"/>
          <w:szCs w:val="22"/>
          <w:lang w:val="es-ES"/>
        </w:rPr>
        <w:t>La evaluación del modelo se realizó comparando las predicciones de la Inteligencia Artificial contra los mapas corregidos a mano en GIMP (las imágenes de la carpeta Test, que la IA nunca había visto durante su entrenamiento).</w:t>
      </w:r>
    </w:p>
    <w:p w14:paraId="3AAF0F33" w14:textId="77777777" w:rsidR="009D1E2F" w:rsidRPr="007D70F0" w:rsidRDefault="00826DB5">
      <w:pPr>
        <w:pStyle w:val="Textoindependiente"/>
        <w:rPr>
          <w:sz w:val="22"/>
          <w:szCs w:val="22"/>
          <w:lang w:val="es-ES"/>
        </w:rPr>
      </w:pPr>
      <w:r w:rsidRPr="007D70F0">
        <w:rPr>
          <w:sz w:val="22"/>
          <w:szCs w:val="22"/>
          <w:lang w:val="es-ES"/>
        </w:rPr>
        <w:t xml:space="preserve">Se evaluaron un total de </w:t>
      </w:r>
      <w:r w:rsidRPr="007D70F0">
        <w:rPr>
          <w:b/>
          <w:sz w:val="22"/>
          <w:szCs w:val="22"/>
          <w:lang w:val="es-ES"/>
        </w:rPr>
        <w:t>1.100.892.668 píxeles válidos</w:t>
      </w:r>
      <w:r w:rsidRPr="007D70F0">
        <w:rPr>
          <w:sz w:val="22"/>
          <w:szCs w:val="22"/>
          <w:lang w:val="es-ES"/>
        </w:rPr>
        <w:t xml:space="preserve">. Para poder analizar esta inmensa cantidad de información sin agotar la memoria (RAM) del ordenador, se utilizaron técnicas eficientes de recuento y agrupación (como la función </w:t>
      </w:r>
      <w:proofErr w:type="spellStart"/>
      <w:proofErr w:type="gramStart"/>
      <w:r w:rsidRPr="007D70F0">
        <w:rPr>
          <w:rStyle w:val="VerbatimChar"/>
          <w:szCs w:val="22"/>
          <w:lang w:val="es-ES"/>
        </w:rPr>
        <w:t>np.bincount</w:t>
      </w:r>
      <w:proofErr w:type="spellEnd"/>
      <w:proofErr w:type="gramEnd"/>
      <w:r w:rsidRPr="007D70F0">
        <w:rPr>
          <w:sz w:val="22"/>
          <w:szCs w:val="22"/>
          <w:lang w:val="es-ES"/>
        </w:rPr>
        <w:t>). Esto permitió procesar los datos de toda la zona de pruebas de forma muy rápida y sin cuelgues del sistema.</w:t>
      </w:r>
    </w:p>
    <w:p w14:paraId="793B2D87" w14:textId="77777777" w:rsidR="00D64646" w:rsidRDefault="00D64646">
      <w:pPr>
        <w:pStyle w:val="Ttulo4"/>
        <w:rPr>
          <w:sz w:val="22"/>
          <w:szCs w:val="22"/>
          <w:lang w:val="es-ES"/>
        </w:rPr>
      </w:pPr>
      <w:bookmarkStart w:id="94" w:name="métricas-agregadas-por-clase"/>
      <w:bookmarkEnd w:id="94"/>
    </w:p>
    <w:p w14:paraId="57E7A337" w14:textId="77777777" w:rsidR="00D64646" w:rsidRDefault="00D64646">
      <w:pPr>
        <w:pStyle w:val="Ttulo4"/>
        <w:rPr>
          <w:sz w:val="22"/>
          <w:szCs w:val="22"/>
          <w:lang w:val="es-ES"/>
        </w:rPr>
      </w:pPr>
    </w:p>
    <w:p w14:paraId="2628447D" w14:textId="77777777" w:rsidR="00D64646" w:rsidRDefault="00D64646">
      <w:pPr>
        <w:pStyle w:val="Ttulo4"/>
        <w:rPr>
          <w:sz w:val="22"/>
          <w:szCs w:val="22"/>
          <w:lang w:val="es-ES"/>
        </w:rPr>
      </w:pPr>
    </w:p>
    <w:p w14:paraId="68E6EE4B" w14:textId="0356708B" w:rsidR="009D1E2F" w:rsidRPr="007D70F0" w:rsidRDefault="00826DB5">
      <w:pPr>
        <w:pStyle w:val="Ttulo4"/>
        <w:rPr>
          <w:sz w:val="22"/>
          <w:szCs w:val="22"/>
          <w:lang w:val="es-ES"/>
        </w:rPr>
      </w:pPr>
      <w:r w:rsidRPr="007D70F0">
        <w:rPr>
          <w:sz w:val="22"/>
          <w:szCs w:val="22"/>
          <w:lang w:val="es-ES"/>
        </w:rPr>
        <w:t>Métricas Agregadas por Clase</w:t>
      </w:r>
    </w:p>
    <w:p w14:paraId="7E509A1F" w14:textId="77777777" w:rsidR="009D1E2F" w:rsidRPr="007D70F0" w:rsidRDefault="00826DB5">
      <w:pPr>
        <w:pStyle w:val="FirstParagraph"/>
        <w:rPr>
          <w:sz w:val="22"/>
          <w:szCs w:val="22"/>
          <w:lang w:val="es-ES"/>
        </w:rPr>
      </w:pPr>
      <w:r w:rsidRPr="007D70F0">
        <w:rPr>
          <w:sz w:val="22"/>
          <w:szCs w:val="22"/>
          <w:lang w:val="es-ES"/>
        </w:rPr>
        <w:t>Los resultados demuestran que se han cumplido los objetivos del proyecto:</w:t>
      </w:r>
    </w:p>
    <w:tbl>
      <w:tblPr>
        <w:tblW w:w="0" w:type="pct"/>
        <w:tblLook w:val="07E0" w:firstRow="1" w:lastRow="1" w:firstColumn="1" w:lastColumn="1" w:noHBand="1" w:noVBand="1"/>
      </w:tblPr>
      <w:tblGrid>
        <w:gridCol w:w="2050"/>
        <w:gridCol w:w="959"/>
        <w:gridCol w:w="1505"/>
        <w:gridCol w:w="1197"/>
        <w:gridCol w:w="1463"/>
      </w:tblGrid>
      <w:tr w:rsidR="009D1E2F" w:rsidRPr="007D70F0" w14:paraId="74279A78" w14:textId="77777777">
        <w:tc>
          <w:tcPr>
            <w:tcW w:w="0" w:type="auto"/>
            <w:tcBorders>
              <w:bottom w:val="single" w:sz="0" w:space="0" w:color="auto"/>
            </w:tcBorders>
            <w:vAlign w:val="bottom"/>
          </w:tcPr>
          <w:p w14:paraId="75358029" w14:textId="77777777" w:rsidR="009D1E2F" w:rsidRPr="007D70F0" w:rsidRDefault="00826DB5">
            <w:pPr>
              <w:pStyle w:val="Compact"/>
              <w:rPr>
                <w:sz w:val="22"/>
                <w:szCs w:val="22"/>
              </w:rPr>
            </w:pPr>
            <w:r w:rsidRPr="007D70F0">
              <w:rPr>
                <w:sz w:val="22"/>
                <w:szCs w:val="22"/>
              </w:rPr>
              <w:t xml:space="preserve">Clase </w:t>
            </w:r>
            <w:proofErr w:type="spellStart"/>
            <w:r w:rsidRPr="007D70F0">
              <w:rPr>
                <w:sz w:val="22"/>
                <w:szCs w:val="22"/>
              </w:rPr>
              <w:t>Geográfica</w:t>
            </w:r>
            <w:proofErr w:type="spellEnd"/>
          </w:p>
        </w:tc>
        <w:tc>
          <w:tcPr>
            <w:tcW w:w="0" w:type="auto"/>
            <w:tcBorders>
              <w:bottom w:val="single" w:sz="0" w:space="0" w:color="auto"/>
            </w:tcBorders>
            <w:vAlign w:val="bottom"/>
          </w:tcPr>
          <w:p w14:paraId="20828A20" w14:textId="77777777" w:rsidR="009D1E2F" w:rsidRPr="007D70F0" w:rsidRDefault="00826DB5">
            <w:pPr>
              <w:pStyle w:val="Compact"/>
              <w:rPr>
                <w:sz w:val="22"/>
                <w:szCs w:val="22"/>
              </w:rPr>
            </w:pPr>
            <w:proofErr w:type="spellStart"/>
            <w:r w:rsidRPr="007D70F0">
              <w:rPr>
                <w:sz w:val="22"/>
                <w:szCs w:val="22"/>
              </w:rPr>
              <w:t>IoU</w:t>
            </w:r>
            <w:proofErr w:type="spellEnd"/>
            <w:r w:rsidRPr="007D70F0">
              <w:rPr>
                <w:sz w:val="22"/>
                <w:szCs w:val="22"/>
              </w:rPr>
              <w:t xml:space="preserve"> (%)</w:t>
            </w:r>
          </w:p>
        </w:tc>
        <w:tc>
          <w:tcPr>
            <w:tcW w:w="0" w:type="auto"/>
            <w:tcBorders>
              <w:bottom w:val="single" w:sz="0" w:space="0" w:color="auto"/>
            </w:tcBorders>
            <w:vAlign w:val="bottom"/>
          </w:tcPr>
          <w:p w14:paraId="4AF9B063" w14:textId="77777777" w:rsidR="009D1E2F" w:rsidRPr="007D70F0" w:rsidRDefault="00826DB5">
            <w:pPr>
              <w:pStyle w:val="Compact"/>
              <w:rPr>
                <w:sz w:val="22"/>
                <w:szCs w:val="22"/>
              </w:rPr>
            </w:pPr>
            <w:proofErr w:type="spellStart"/>
            <w:r w:rsidRPr="007D70F0">
              <w:rPr>
                <w:sz w:val="22"/>
                <w:szCs w:val="22"/>
              </w:rPr>
              <w:t>Precisión</w:t>
            </w:r>
            <w:proofErr w:type="spellEnd"/>
            <w:r w:rsidRPr="007D70F0">
              <w:rPr>
                <w:sz w:val="22"/>
                <w:szCs w:val="22"/>
              </w:rPr>
              <w:t xml:space="preserve"> (%)</w:t>
            </w:r>
          </w:p>
        </w:tc>
        <w:tc>
          <w:tcPr>
            <w:tcW w:w="0" w:type="auto"/>
            <w:tcBorders>
              <w:bottom w:val="single" w:sz="0" w:space="0" w:color="auto"/>
            </w:tcBorders>
            <w:vAlign w:val="bottom"/>
          </w:tcPr>
          <w:p w14:paraId="67F099BC" w14:textId="77777777" w:rsidR="009D1E2F" w:rsidRPr="007D70F0" w:rsidRDefault="00826DB5">
            <w:pPr>
              <w:pStyle w:val="Compact"/>
              <w:rPr>
                <w:sz w:val="22"/>
                <w:szCs w:val="22"/>
              </w:rPr>
            </w:pPr>
            <w:proofErr w:type="gramStart"/>
            <w:r w:rsidRPr="007D70F0">
              <w:rPr>
                <w:sz w:val="22"/>
                <w:szCs w:val="22"/>
              </w:rPr>
              <w:t>Recall</w:t>
            </w:r>
            <w:proofErr w:type="gramEnd"/>
            <w:r w:rsidRPr="007D70F0">
              <w:rPr>
                <w:sz w:val="22"/>
                <w:szCs w:val="22"/>
              </w:rPr>
              <w:t xml:space="preserve"> (%)</w:t>
            </w:r>
          </w:p>
        </w:tc>
        <w:tc>
          <w:tcPr>
            <w:tcW w:w="0" w:type="auto"/>
            <w:tcBorders>
              <w:bottom w:val="single" w:sz="0" w:space="0" w:color="auto"/>
            </w:tcBorders>
            <w:vAlign w:val="bottom"/>
          </w:tcPr>
          <w:p w14:paraId="14469DFC" w14:textId="77777777" w:rsidR="009D1E2F" w:rsidRPr="007D70F0" w:rsidRDefault="00826DB5">
            <w:pPr>
              <w:pStyle w:val="Compact"/>
              <w:rPr>
                <w:sz w:val="22"/>
                <w:szCs w:val="22"/>
              </w:rPr>
            </w:pPr>
            <w:r w:rsidRPr="007D70F0">
              <w:rPr>
                <w:sz w:val="22"/>
                <w:szCs w:val="22"/>
              </w:rPr>
              <w:t>F1-Score (%)</w:t>
            </w:r>
          </w:p>
        </w:tc>
      </w:tr>
      <w:tr w:rsidR="009D1E2F" w:rsidRPr="007D70F0" w14:paraId="250F36BA" w14:textId="77777777">
        <w:tc>
          <w:tcPr>
            <w:tcW w:w="0" w:type="auto"/>
          </w:tcPr>
          <w:p w14:paraId="2E5DEA33" w14:textId="77777777" w:rsidR="009D1E2F" w:rsidRPr="007D70F0" w:rsidRDefault="00826DB5">
            <w:pPr>
              <w:pStyle w:val="Compact"/>
              <w:rPr>
                <w:sz w:val="22"/>
                <w:szCs w:val="22"/>
              </w:rPr>
            </w:pPr>
            <w:r w:rsidRPr="007D70F0">
              <w:rPr>
                <w:b/>
                <w:sz w:val="22"/>
                <w:szCs w:val="22"/>
              </w:rPr>
              <w:t>Suelo (1)</w:t>
            </w:r>
          </w:p>
        </w:tc>
        <w:tc>
          <w:tcPr>
            <w:tcW w:w="0" w:type="auto"/>
          </w:tcPr>
          <w:p w14:paraId="63EE8310" w14:textId="77777777" w:rsidR="009D1E2F" w:rsidRPr="007D70F0" w:rsidRDefault="00826DB5">
            <w:pPr>
              <w:pStyle w:val="Compact"/>
              <w:rPr>
                <w:sz w:val="22"/>
                <w:szCs w:val="22"/>
              </w:rPr>
            </w:pPr>
            <w:r w:rsidRPr="007D70F0">
              <w:rPr>
                <w:sz w:val="22"/>
                <w:szCs w:val="22"/>
              </w:rPr>
              <w:t>90.94%</w:t>
            </w:r>
          </w:p>
        </w:tc>
        <w:tc>
          <w:tcPr>
            <w:tcW w:w="0" w:type="auto"/>
          </w:tcPr>
          <w:p w14:paraId="5026E32A" w14:textId="77777777" w:rsidR="009D1E2F" w:rsidRPr="007D70F0" w:rsidRDefault="00826DB5">
            <w:pPr>
              <w:pStyle w:val="Compact"/>
              <w:rPr>
                <w:sz w:val="22"/>
                <w:szCs w:val="22"/>
              </w:rPr>
            </w:pPr>
            <w:r w:rsidRPr="007D70F0">
              <w:rPr>
                <w:sz w:val="22"/>
                <w:szCs w:val="22"/>
              </w:rPr>
              <w:t>95.17%</w:t>
            </w:r>
          </w:p>
        </w:tc>
        <w:tc>
          <w:tcPr>
            <w:tcW w:w="0" w:type="auto"/>
          </w:tcPr>
          <w:p w14:paraId="7EE5A0BD" w14:textId="77777777" w:rsidR="009D1E2F" w:rsidRPr="007D70F0" w:rsidRDefault="00826DB5">
            <w:pPr>
              <w:pStyle w:val="Compact"/>
              <w:rPr>
                <w:sz w:val="22"/>
                <w:szCs w:val="22"/>
              </w:rPr>
            </w:pPr>
            <w:r w:rsidRPr="007D70F0">
              <w:rPr>
                <w:sz w:val="22"/>
                <w:szCs w:val="22"/>
              </w:rPr>
              <w:t>95.35%</w:t>
            </w:r>
          </w:p>
        </w:tc>
        <w:tc>
          <w:tcPr>
            <w:tcW w:w="0" w:type="auto"/>
          </w:tcPr>
          <w:p w14:paraId="4A5474BC" w14:textId="77777777" w:rsidR="009D1E2F" w:rsidRPr="007D70F0" w:rsidRDefault="00826DB5">
            <w:pPr>
              <w:pStyle w:val="Compact"/>
              <w:rPr>
                <w:sz w:val="22"/>
                <w:szCs w:val="22"/>
              </w:rPr>
            </w:pPr>
            <w:r w:rsidRPr="007D70F0">
              <w:rPr>
                <w:sz w:val="22"/>
                <w:szCs w:val="22"/>
              </w:rPr>
              <w:t>95.26%</w:t>
            </w:r>
          </w:p>
        </w:tc>
      </w:tr>
      <w:tr w:rsidR="009D1E2F" w:rsidRPr="007D70F0" w14:paraId="2A5A8F8F" w14:textId="77777777">
        <w:tc>
          <w:tcPr>
            <w:tcW w:w="0" w:type="auto"/>
          </w:tcPr>
          <w:p w14:paraId="53B33CA9" w14:textId="77777777" w:rsidR="009D1E2F" w:rsidRPr="007D70F0" w:rsidRDefault="00826DB5">
            <w:pPr>
              <w:pStyle w:val="Compact"/>
              <w:rPr>
                <w:sz w:val="22"/>
                <w:szCs w:val="22"/>
              </w:rPr>
            </w:pPr>
            <w:r w:rsidRPr="007D70F0">
              <w:rPr>
                <w:b/>
                <w:sz w:val="22"/>
                <w:szCs w:val="22"/>
              </w:rPr>
              <w:t>Nube (2)</w:t>
            </w:r>
          </w:p>
        </w:tc>
        <w:tc>
          <w:tcPr>
            <w:tcW w:w="0" w:type="auto"/>
          </w:tcPr>
          <w:p w14:paraId="1E2AF6FD" w14:textId="77777777" w:rsidR="009D1E2F" w:rsidRPr="007D70F0" w:rsidRDefault="00826DB5">
            <w:pPr>
              <w:pStyle w:val="Compact"/>
              <w:rPr>
                <w:sz w:val="22"/>
                <w:szCs w:val="22"/>
              </w:rPr>
            </w:pPr>
            <w:r w:rsidRPr="007D70F0">
              <w:rPr>
                <w:sz w:val="22"/>
                <w:szCs w:val="22"/>
              </w:rPr>
              <w:t>80.43%</w:t>
            </w:r>
          </w:p>
        </w:tc>
        <w:tc>
          <w:tcPr>
            <w:tcW w:w="0" w:type="auto"/>
          </w:tcPr>
          <w:p w14:paraId="71520859" w14:textId="77777777" w:rsidR="009D1E2F" w:rsidRPr="007D70F0" w:rsidRDefault="00826DB5">
            <w:pPr>
              <w:pStyle w:val="Compact"/>
              <w:rPr>
                <w:sz w:val="22"/>
                <w:szCs w:val="22"/>
              </w:rPr>
            </w:pPr>
            <w:r w:rsidRPr="007D70F0">
              <w:rPr>
                <w:sz w:val="22"/>
                <w:szCs w:val="22"/>
              </w:rPr>
              <w:t>90.07%</w:t>
            </w:r>
          </w:p>
        </w:tc>
        <w:tc>
          <w:tcPr>
            <w:tcW w:w="0" w:type="auto"/>
          </w:tcPr>
          <w:p w14:paraId="73172043" w14:textId="77777777" w:rsidR="009D1E2F" w:rsidRPr="007D70F0" w:rsidRDefault="00826DB5">
            <w:pPr>
              <w:pStyle w:val="Compact"/>
              <w:rPr>
                <w:sz w:val="22"/>
                <w:szCs w:val="22"/>
              </w:rPr>
            </w:pPr>
            <w:r w:rsidRPr="007D70F0">
              <w:rPr>
                <w:sz w:val="22"/>
                <w:szCs w:val="22"/>
              </w:rPr>
              <w:t>88.26%</w:t>
            </w:r>
          </w:p>
        </w:tc>
        <w:tc>
          <w:tcPr>
            <w:tcW w:w="0" w:type="auto"/>
          </w:tcPr>
          <w:p w14:paraId="593D93C3" w14:textId="77777777" w:rsidR="009D1E2F" w:rsidRPr="007D70F0" w:rsidRDefault="00826DB5">
            <w:pPr>
              <w:pStyle w:val="Compact"/>
              <w:rPr>
                <w:sz w:val="22"/>
                <w:szCs w:val="22"/>
              </w:rPr>
            </w:pPr>
            <w:r w:rsidRPr="007D70F0">
              <w:rPr>
                <w:sz w:val="22"/>
                <w:szCs w:val="22"/>
              </w:rPr>
              <w:t>89.16%</w:t>
            </w:r>
          </w:p>
        </w:tc>
      </w:tr>
      <w:tr w:rsidR="009D1E2F" w:rsidRPr="007D70F0" w14:paraId="17E3C78B" w14:textId="77777777">
        <w:tc>
          <w:tcPr>
            <w:tcW w:w="0" w:type="auto"/>
          </w:tcPr>
          <w:p w14:paraId="6F42341E" w14:textId="77777777" w:rsidR="009D1E2F" w:rsidRPr="007D70F0" w:rsidRDefault="00826DB5">
            <w:pPr>
              <w:pStyle w:val="Compact"/>
              <w:rPr>
                <w:sz w:val="22"/>
                <w:szCs w:val="22"/>
              </w:rPr>
            </w:pPr>
            <w:r w:rsidRPr="007D70F0">
              <w:rPr>
                <w:b/>
                <w:sz w:val="22"/>
                <w:szCs w:val="22"/>
              </w:rPr>
              <w:t>Sombra Nube (3)</w:t>
            </w:r>
          </w:p>
        </w:tc>
        <w:tc>
          <w:tcPr>
            <w:tcW w:w="0" w:type="auto"/>
          </w:tcPr>
          <w:p w14:paraId="59D65490" w14:textId="77777777" w:rsidR="009D1E2F" w:rsidRPr="007D70F0" w:rsidRDefault="00826DB5">
            <w:pPr>
              <w:pStyle w:val="Compact"/>
              <w:rPr>
                <w:sz w:val="22"/>
                <w:szCs w:val="22"/>
              </w:rPr>
            </w:pPr>
            <w:r w:rsidRPr="007D70F0">
              <w:rPr>
                <w:sz w:val="22"/>
                <w:szCs w:val="22"/>
              </w:rPr>
              <w:t>46.96%</w:t>
            </w:r>
          </w:p>
        </w:tc>
        <w:tc>
          <w:tcPr>
            <w:tcW w:w="0" w:type="auto"/>
          </w:tcPr>
          <w:p w14:paraId="0E770749" w14:textId="77777777" w:rsidR="009D1E2F" w:rsidRPr="007D70F0" w:rsidRDefault="00826DB5">
            <w:pPr>
              <w:pStyle w:val="Compact"/>
              <w:rPr>
                <w:sz w:val="22"/>
                <w:szCs w:val="22"/>
              </w:rPr>
            </w:pPr>
            <w:r w:rsidRPr="007D70F0">
              <w:rPr>
                <w:sz w:val="22"/>
                <w:szCs w:val="22"/>
              </w:rPr>
              <w:t>64.03%</w:t>
            </w:r>
          </w:p>
        </w:tc>
        <w:tc>
          <w:tcPr>
            <w:tcW w:w="0" w:type="auto"/>
          </w:tcPr>
          <w:p w14:paraId="075F2F60" w14:textId="77777777" w:rsidR="009D1E2F" w:rsidRPr="007D70F0" w:rsidRDefault="00826DB5">
            <w:pPr>
              <w:pStyle w:val="Compact"/>
              <w:rPr>
                <w:sz w:val="22"/>
                <w:szCs w:val="22"/>
              </w:rPr>
            </w:pPr>
            <w:r w:rsidRPr="007D70F0">
              <w:rPr>
                <w:sz w:val="22"/>
                <w:szCs w:val="22"/>
              </w:rPr>
              <w:t>63.78%</w:t>
            </w:r>
          </w:p>
        </w:tc>
        <w:tc>
          <w:tcPr>
            <w:tcW w:w="0" w:type="auto"/>
          </w:tcPr>
          <w:p w14:paraId="69A91DA9" w14:textId="77777777" w:rsidR="009D1E2F" w:rsidRPr="007D70F0" w:rsidRDefault="00826DB5">
            <w:pPr>
              <w:pStyle w:val="Compact"/>
              <w:rPr>
                <w:sz w:val="22"/>
                <w:szCs w:val="22"/>
              </w:rPr>
            </w:pPr>
            <w:r w:rsidRPr="007D70F0">
              <w:rPr>
                <w:sz w:val="22"/>
                <w:szCs w:val="22"/>
              </w:rPr>
              <w:t>63.90%</w:t>
            </w:r>
          </w:p>
        </w:tc>
      </w:tr>
      <w:tr w:rsidR="009D1E2F" w:rsidRPr="007D70F0" w14:paraId="1205F7CA" w14:textId="77777777">
        <w:tc>
          <w:tcPr>
            <w:tcW w:w="0" w:type="auto"/>
          </w:tcPr>
          <w:p w14:paraId="186AEF99" w14:textId="77777777" w:rsidR="009D1E2F" w:rsidRPr="007D70F0" w:rsidRDefault="00826DB5">
            <w:pPr>
              <w:pStyle w:val="Compact"/>
              <w:rPr>
                <w:sz w:val="22"/>
                <w:szCs w:val="22"/>
              </w:rPr>
            </w:pPr>
            <w:r w:rsidRPr="007D70F0">
              <w:rPr>
                <w:b/>
                <w:sz w:val="22"/>
                <w:szCs w:val="22"/>
              </w:rPr>
              <w:t>Nieve (4)</w:t>
            </w:r>
          </w:p>
        </w:tc>
        <w:tc>
          <w:tcPr>
            <w:tcW w:w="0" w:type="auto"/>
          </w:tcPr>
          <w:p w14:paraId="59767ABA" w14:textId="77777777" w:rsidR="009D1E2F" w:rsidRPr="0078415A" w:rsidRDefault="00826DB5">
            <w:pPr>
              <w:pStyle w:val="Compact"/>
              <w:rPr>
                <w:bCs/>
                <w:sz w:val="22"/>
                <w:szCs w:val="22"/>
              </w:rPr>
            </w:pPr>
            <w:r w:rsidRPr="0078415A">
              <w:rPr>
                <w:bCs/>
                <w:sz w:val="22"/>
                <w:szCs w:val="22"/>
              </w:rPr>
              <w:t>84.64%</w:t>
            </w:r>
          </w:p>
        </w:tc>
        <w:tc>
          <w:tcPr>
            <w:tcW w:w="0" w:type="auto"/>
          </w:tcPr>
          <w:p w14:paraId="314F099D" w14:textId="77777777" w:rsidR="009D1E2F" w:rsidRPr="0078415A" w:rsidRDefault="00826DB5">
            <w:pPr>
              <w:pStyle w:val="Compact"/>
              <w:rPr>
                <w:bCs/>
                <w:sz w:val="22"/>
                <w:szCs w:val="22"/>
              </w:rPr>
            </w:pPr>
            <w:r w:rsidRPr="0078415A">
              <w:rPr>
                <w:bCs/>
                <w:sz w:val="22"/>
                <w:szCs w:val="22"/>
              </w:rPr>
              <w:t>89.73%</w:t>
            </w:r>
          </w:p>
        </w:tc>
        <w:tc>
          <w:tcPr>
            <w:tcW w:w="0" w:type="auto"/>
          </w:tcPr>
          <w:p w14:paraId="40308FEC" w14:textId="77777777" w:rsidR="009D1E2F" w:rsidRPr="0078415A" w:rsidRDefault="00826DB5">
            <w:pPr>
              <w:pStyle w:val="Compact"/>
              <w:rPr>
                <w:bCs/>
                <w:sz w:val="22"/>
                <w:szCs w:val="22"/>
              </w:rPr>
            </w:pPr>
            <w:r w:rsidRPr="0078415A">
              <w:rPr>
                <w:bCs/>
                <w:sz w:val="22"/>
                <w:szCs w:val="22"/>
              </w:rPr>
              <w:t>93.72%</w:t>
            </w:r>
          </w:p>
        </w:tc>
        <w:tc>
          <w:tcPr>
            <w:tcW w:w="0" w:type="auto"/>
          </w:tcPr>
          <w:p w14:paraId="220E19F1" w14:textId="77777777" w:rsidR="009D1E2F" w:rsidRPr="0078415A" w:rsidRDefault="00826DB5">
            <w:pPr>
              <w:pStyle w:val="Compact"/>
              <w:rPr>
                <w:bCs/>
                <w:sz w:val="22"/>
                <w:szCs w:val="22"/>
              </w:rPr>
            </w:pPr>
            <w:r w:rsidRPr="0078415A">
              <w:rPr>
                <w:bCs/>
                <w:sz w:val="22"/>
                <w:szCs w:val="22"/>
              </w:rPr>
              <w:t>91.68%</w:t>
            </w:r>
          </w:p>
        </w:tc>
      </w:tr>
      <w:tr w:rsidR="009D1E2F" w:rsidRPr="007D70F0" w14:paraId="41251389" w14:textId="77777777">
        <w:tc>
          <w:tcPr>
            <w:tcW w:w="0" w:type="auto"/>
          </w:tcPr>
          <w:p w14:paraId="09FFAD91" w14:textId="77777777" w:rsidR="009D1E2F" w:rsidRPr="007D70F0" w:rsidRDefault="00826DB5">
            <w:pPr>
              <w:pStyle w:val="Compact"/>
              <w:rPr>
                <w:sz w:val="22"/>
                <w:szCs w:val="22"/>
              </w:rPr>
            </w:pPr>
            <w:proofErr w:type="spellStart"/>
            <w:r w:rsidRPr="007D70F0">
              <w:rPr>
                <w:b/>
                <w:sz w:val="22"/>
                <w:szCs w:val="22"/>
              </w:rPr>
              <w:t>Masas</w:t>
            </w:r>
            <w:proofErr w:type="spellEnd"/>
            <w:r w:rsidRPr="007D70F0">
              <w:rPr>
                <w:b/>
                <w:sz w:val="22"/>
                <w:szCs w:val="22"/>
              </w:rPr>
              <w:t xml:space="preserve"> de Agua (5)</w:t>
            </w:r>
          </w:p>
        </w:tc>
        <w:tc>
          <w:tcPr>
            <w:tcW w:w="0" w:type="auto"/>
          </w:tcPr>
          <w:p w14:paraId="30B25B75" w14:textId="77777777" w:rsidR="009D1E2F" w:rsidRPr="007D70F0" w:rsidRDefault="00826DB5">
            <w:pPr>
              <w:pStyle w:val="Compact"/>
              <w:rPr>
                <w:sz w:val="22"/>
                <w:szCs w:val="22"/>
              </w:rPr>
            </w:pPr>
            <w:r w:rsidRPr="007D70F0">
              <w:rPr>
                <w:sz w:val="22"/>
                <w:szCs w:val="22"/>
              </w:rPr>
              <w:t>86.79%</w:t>
            </w:r>
          </w:p>
        </w:tc>
        <w:tc>
          <w:tcPr>
            <w:tcW w:w="0" w:type="auto"/>
          </w:tcPr>
          <w:p w14:paraId="456B71CB" w14:textId="77777777" w:rsidR="009D1E2F" w:rsidRPr="007D70F0" w:rsidRDefault="00826DB5">
            <w:pPr>
              <w:pStyle w:val="Compact"/>
              <w:rPr>
                <w:sz w:val="22"/>
                <w:szCs w:val="22"/>
              </w:rPr>
            </w:pPr>
            <w:r w:rsidRPr="007D70F0">
              <w:rPr>
                <w:sz w:val="22"/>
                <w:szCs w:val="22"/>
              </w:rPr>
              <w:t>89.54%</w:t>
            </w:r>
          </w:p>
        </w:tc>
        <w:tc>
          <w:tcPr>
            <w:tcW w:w="0" w:type="auto"/>
          </w:tcPr>
          <w:p w14:paraId="45F94DDD" w14:textId="77777777" w:rsidR="009D1E2F" w:rsidRPr="007D70F0" w:rsidRDefault="00826DB5">
            <w:pPr>
              <w:pStyle w:val="Compact"/>
              <w:rPr>
                <w:sz w:val="22"/>
                <w:szCs w:val="22"/>
              </w:rPr>
            </w:pPr>
            <w:r w:rsidRPr="007D70F0">
              <w:rPr>
                <w:sz w:val="22"/>
                <w:szCs w:val="22"/>
              </w:rPr>
              <w:t>96.57%</w:t>
            </w:r>
          </w:p>
        </w:tc>
        <w:tc>
          <w:tcPr>
            <w:tcW w:w="0" w:type="auto"/>
          </w:tcPr>
          <w:p w14:paraId="082CFE51" w14:textId="77777777" w:rsidR="009D1E2F" w:rsidRPr="007D70F0" w:rsidRDefault="00826DB5">
            <w:pPr>
              <w:pStyle w:val="Compact"/>
              <w:rPr>
                <w:sz w:val="22"/>
                <w:szCs w:val="22"/>
              </w:rPr>
            </w:pPr>
            <w:r w:rsidRPr="007D70F0">
              <w:rPr>
                <w:sz w:val="22"/>
                <w:szCs w:val="22"/>
              </w:rPr>
              <w:t>92.93%</w:t>
            </w:r>
          </w:p>
        </w:tc>
      </w:tr>
    </w:tbl>
    <w:p w14:paraId="466B4BC1" w14:textId="77777777" w:rsidR="009D1E2F" w:rsidRPr="007D70F0" w:rsidRDefault="00826DB5">
      <w:pPr>
        <w:pStyle w:val="Textoindependiente"/>
        <w:rPr>
          <w:sz w:val="22"/>
          <w:szCs w:val="22"/>
          <w:lang w:val="es-ES"/>
        </w:rPr>
      </w:pPr>
      <w:r w:rsidRPr="007D70F0">
        <w:rPr>
          <w:b/>
          <w:sz w:val="22"/>
          <w:szCs w:val="22"/>
          <w:lang w:val="es-ES"/>
        </w:rPr>
        <w:t>Análisis de la detección de nieve:</w:t>
      </w:r>
      <w:r w:rsidRPr="007D70F0">
        <w:rPr>
          <w:sz w:val="22"/>
          <w:szCs w:val="22"/>
          <w:lang w:val="es-ES"/>
        </w:rPr>
        <w:t xml:space="preserve"> El modelo ha alcanzado un buen </w:t>
      </w:r>
      <w:proofErr w:type="spellStart"/>
      <w:r w:rsidRPr="007D70F0">
        <w:rPr>
          <w:sz w:val="22"/>
          <w:szCs w:val="22"/>
          <w:lang w:val="es-ES"/>
        </w:rPr>
        <w:t>IoU</w:t>
      </w:r>
      <w:proofErr w:type="spellEnd"/>
      <w:r w:rsidRPr="007D70F0">
        <w:rPr>
          <w:sz w:val="22"/>
          <w:szCs w:val="22"/>
          <w:lang w:val="es-ES"/>
        </w:rPr>
        <w:t xml:space="preserve"> del 84.64% y un </w:t>
      </w:r>
      <w:proofErr w:type="spellStart"/>
      <w:r w:rsidRPr="007D70F0">
        <w:rPr>
          <w:sz w:val="22"/>
          <w:szCs w:val="22"/>
          <w:lang w:val="es-ES"/>
        </w:rPr>
        <w:t>Recall</w:t>
      </w:r>
      <w:proofErr w:type="spellEnd"/>
      <w:r w:rsidRPr="007D70F0">
        <w:rPr>
          <w:sz w:val="22"/>
          <w:szCs w:val="22"/>
          <w:lang w:val="es-ES"/>
        </w:rPr>
        <w:t xml:space="preserve"> del 93.72%. Estos resultados demuestran que, al proporcionarle a la red neuronal una combinación adecuada de luz visible, luz infrarroja (SWIR) y el índice NDSI, el modelo es totalmente capaz de distinguir la nieve de las nubes, solucionando el problema principal que presentaba el algoritmo original Sen2Cor.</w:t>
      </w:r>
    </w:p>
    <w:p w14:paraId="1D4614EA" w14:textId="77777777" w:rsidR="009D1E2F" w:rsidRPr="007D70F0" w:rsidRDefault="00826DB5">
      <w:pPr>
        <w:pStyle w:val="Textoindependiente"/>
        <w:rPr>
          <w:sz w:val="22"/>
          <w:szCs w:val="22"/>
          <w:lang w:val="es-ES"/>
        </w:rPr>
      </w:pPr>
      <w:r w:rsidRPr="007D70F0">
        <w:rPr>
          <w:b/>
          <w:sz w:val="22"/>
          <w:szCs w:val="22"/>
          <w:lang w:val="es-ES"/>
        </w:rPr>
        <w:t>Análisis de las Sombras de Nube:</w:t>
      </w:r>
      <w:r w:rsidRPr="007D70F0">
        <w:rPr>
          <w:sz w:val="22"/>
          <w:szCs w:val="22"/>
          <w:lang w:val="es-ES"/>
        </w:rPr>
        <w:t xml:space="preserve"> La clase "Sombra Nube" obtiene un </w:t>
      </w:r>
      <w:proofErr w:type="spellStart"/>
      <w:r w:rsidRPr="007D70F0">
        <w:rPr>
          <w:sz w:val="22"/>
          <w:szCs w:val="22"/>
          <w:lang w:val="es-ES"/>
        </w:rPr>
        <w:t>IoU</w:t>
      </w:r>
      <w:proofErr w:type="spellEnd"/>
      <w:r w:rsidRPr="007D70F0">
        <w:rPr>
          <w:sz w:val="22"/>
          <w:szCs w:val="22"/>
          <w:lang w:val="es-ES"/>
        </w:rPr>
        <w:t xml:space="preserve"> más moderado (46.96%). Este resultado es esperado y se </w:t>
      </w:r>
      <w:proofErr w:type="spellStart"/>
      <w:r w:rsidRPr="007D70F0">
        <w:rPr>
          <w:sz w:val="22"/>
          <w:szCs w:val="22"/>
          <w:lang w:val="es-ES"/>
        </w:rPr>
        <w:t>tendra</w:t>
      </w:r>
      <w:proofErr w:type="spellEnd"/>
      <w:r w:rsidRPr="007D70F0">
        <w:rPr>
          <w:sz w:val="22"/>
          <w:szCs w:val="22"/>
          <w:lang w:val="es-ES"/>
        </w:rPr>
        <w:t xml:space="preserve"> que mejorar en un nuevo modelo utilizando el modelo digital de elevaciones (DEM). Las sombras de las nubes proyectadas sobre terrenos montañosos tienen una apariencia visual y espectral muy similar a las sombras reales de las nubes sobre el suelo. Distinguirlas con precisión requiere información tridimensional (como un Modelo Digital de Elevación) para saber qué zonas están en sombra geométrica debido a la topografía.</w:t>
      </w:r>
    </w:p>
    <w:p w14:paraId="249D1AC5" w14:textId="77777777" w:rsidR="009D1E2F" w:rsidRPr="007D70F0" w:rsidRDefault="00826DB5">
      <w:pPr>
        <w:pStyle w:val="Ttulo4"/>
        <w:rPr>
          <w:sz w:val="22"/>
          <w:szCs w:val="22"/>
          <w:lang w:val="es-ES"/>
        </w:rPr>
      </w:pPr>
      <w:bookmarkStart w:id="95" w:name="matriz-de-confusión-global"/>
      <w:bookmarkEnd w:id="95"/>
      <w:r w:rsidRPr="007D70F0">
        <w:rPr>
          <w:sz w:val="22"/>
          <w:szCs w:val="22"/>
          <w:lang w:val="es-ES"/>
        </w:rPr>
        <w:lastRenderedPageBreak/>
        <w:t>Matriz de Confusión Global</w:t>
      </w:r>
    </w:p>
    <w:p w14:paraId="3A18AF2A" w14:textId="2D7A3437" w:rsidR="009D1E2F" w:rsidRPr="007D70F0" w:rsidRDefault="00826DB5">
      <w:pPr>
        <w:pStyle w:val="FirstParagraph"/>
        <w:rPr>
          <w:sz w:val="22"/>
          <w:szCs w:val="22"/>
          <w:lang w:val="es-ES"/>
        </w:rPr>
      </w:pPr>
      <w:r w:rsidRPr="007D70F0">
        <w:rPr>
          <w:noProof/>
          <w:sz w:val="22"/>
          <w:szCs w:val="22"/>
        </w:rPr>
        <w:drawing>
          <wp:inline distT="0" distB="0" distL="0" distR="0" wp14:anchorId="44CF5E43" wp14:editId="626008FA">
            <wp:extent cx="5334000" cy="4267200"/>
            <wp:effectExtent l="0" t="0" r="0" b="0"/>
            <wp:docPr id="2039543441" name="Picture" descr="Matriz de Confusión Global Test"/>
            <wp:cNvGraphicFramePr/>
            <a:graphic xmlns:a="http://schemas.openxmlformats.org/drawingml/2006/main">
              <a:graphicData uri="http://schemas.openxmlformats.org/drawingml/2006/picture">
                <pic:pic xmlns:pic="http://schemas.openxmlformats.org/drawingml/2006/picture">
                  <pic:nvPicPr>
                    <pic:cNvPr id="0" name="Picture" descr="img/confusion_matrix.png"/>
                    <pic:cNvPicPr>
                      <a:picLocks noChangeAspect="1" noChangeArrowheads="1"/>
                    </pic:cNvPicPr>
                  </pic:nvPicPr>
                  <pic:blipFill>
                    <a:blip r:embed="rId29"/>
                    <a:stretch>
                      <a:fillRect/>
                    </a:stretch>
                  </pic:blipFill>
                  <pic:spPr bwMode="auto">
                    <a:xfrm>
                      <a:off x="0" y="0"/>
                      <a:ext cx="5334000" cy="4267200"/>
                    </a:xfrm>
                    <a:prstGeom prst="rect">
                      <a:avLst/>
                    </a:prstGeom>
                    <a:noFill/>
                    <a:ln w="9525">
                      <a:noFill/>
                      <a:headEnd/>
                      <a:tailEnd/>
                    </a:ln>
                  </pic:spPr>
                </pic:pic>
              </a:graphicData>
            </a:graphic>
          </wp:inline>
        </w:drawing>
      </w:r>
      <w:r w:rsidRPr="007D70F0">
        <w:rPr>
          <w:sz w:val="22"/>
          <w:szCs w:val="22"/>
          <w:lang w:val="es-ES"/>
        </w:rPr>
        <w:br/>
      </w:r>
      <w:r w:rsidRPr="007D70F0">
        <w:rPr>
          <w:i/>
          <w:sz w:val="22"/>
          <w:szCs w:val="22"/>
          <w:lang w:val="es-ES"/>
        </w:rPr>
        <w:t xml:space="preserve">Figura </w:t>
      </w:r>
      <w:r w:rsidR="00BD25B9">
        <w:rPr>
          <w:i/>
          <w:sz w:val="22"/>
          <w:szCs w:val="22"/>
          <w:lang w:val="es-ES"/>
        </w:rPr>
        <w:t>6</w:t>
      </w:r>
      <w:r w:rsidRPr="007D70F0">
        <w:rPr>
          <w:i/>
          <w:sz w:val="22"/>
          <w:szCs w:val="22"/>
          <w:lang w:val="es-ES"/>
        </w:rPr>
        <w:t xml:space="preserve">: Matriz de confusión global acumulando más de 1.100 millones de inferencias sobre el conjunto </w:t>
      </w:r>
      <w:proofErr w:type="gramStart"/>
      <w:r w:rsidRPr="007D70F0">
        <w:rPr>
          <w:i/>
          <w:sz w:val="22"/>
          <w:szCs w:val="22"/>
          <w:lang w:val="es-ES"/>
        </w:rPr>
        <w:t>de test</w:t>
      </w:r>
      <w:proofErr w:type="gramEnd"/>
      <w:r w:rsidRPr="007D70F0">
        <w:rPr>
          <w:i/>
          <w:sz w:val="22"/>
          <w:szCs w:val="22"/>
          <w:lang w:val="es-ES"/>
        </w:rPr>
        <w:t xml:space="preserve"> ciego.</w:t>
      </w:r>
    </w:p>
    <w:p w14:paraId="6004AF8E" w14:textId="77777777" w:rsidR="009D1E2F" w:rsidRPr="007D70F0" w:rsidRDefault="00826DB5">
      <w:pPr>
        <w:pStyle w:val="Textoindependiente"/>
        <w:rPr>
          <w:sz w:val="22"/>
          <w:szCs w:val="22"/>
          <w:lang w:val="es-ES"/>
        </w:rPr>
      </w:pPr>
      <w:r w:rsidRPr="007D70F0">
        <w:rPr>
          <w:sz w:val="22"/>
          <w:szCs w:val="22"/>
          <w:lang w:val="es-ES"/>
        </w:rPr>
        <w:t xml:space="preserve">Como se puede observar en la matriz, la diagonal principal contiene los valores más altos (las celdas más oscuras). Esto significa </w:t>
      </w:r>
      <w:proofErr w:type="gramStart"/>
      <w:r w:rsidRPr="007D70F0">
        <w:rPr>
          <w:sz w:val="22"/>
          <w:szCs w:val="22"/>
          <w:lang w:val="es-ES"/>
        </w:rPr>
        <w:t>que</w:t>
      </w:r>
      <w:proofErr w:type="gramEnd"/>
      <w:r w:rsidRPr="007D70F0">
        <w:rPr>
          <w:sz w:val="22"/>
          <w:szCs w:val="22"/>
          <w:lang w:val="es-ES"/>
        </w:rPr>
        <w:t xml:space="preserve"> en la gran mayoría de los casos, la predicción del modelo coincide perfectamente con la realidad. Los errores, representados por las celdas más claras fuera de la diagonal, mantienen porcentajes muy bajos. El único cruce donde se observa una dispersión mayor (mayor confusión) corresponde a la clase de "Sombra Nube", que tiende a mezclarse con el suelo oscuro. Como se ha explicado anteriormente, esta dificultad es previsible al no disponer de datos de altitud tridimensionales. En definitiva, a pesar de este detalle, la gráfica confirma visualmente que el modelo es muy fiable detectando la nieve y que ha aprendido a no confundirse con los reflejos del agua o las nubes.</w:t>
      </w:r>
    </w:p>
    <w:p w14:paraId="5E26E919" w14:textId="77777777" w:rsidR="00D64646" w:rsidRDefault="00D64646">
      <w:pPr>
        <w:pStyle w:val="Ttulo3"/>
        <w:rPr>
          <w:sz w:val="22"/>
          <w:szCs w:val="22"/>
          <w:lang w:val="es-ES"/>
        </w:rPr>
      </w:pPr>
      <w:bookmarkStart w:id="96" w:name="visualización"/>
      <w:bookmarkStart w:id="97" w:name="_Toc240452507"/>
      <w:bookmarkEnd w:id="96"/>
    </w:p>
    <w:p w14:paraId="2ECFB780" w14:textId="38A6480D" w:rsidR="009D1E2F" w:rsidRPr="007D70F0" w:rsidRDefault="00826DB5">
      <w:pPr>
        <w:pStyle w:val="Ttulo3"/>
        <w:rPr>
          <w:sz w:val="22"/>
          <w:szCs w:val="22"/>
          <w:lang w:val="es-ES"/>
        </w:rPr>
      </w:pPr>
      <w:r w:rsidRPr="007D70F0">
        <w:rPr>
          <w:sz w:val="22"/>
          <w:szCs w:val="22"/>
          <w:lang w:val="es-ES"/>
        </w:rPr>
        <w:t>8.2.5. Visualización</w:t>
      </w:r>
      <w:bookmarkEnd w:id="97"/>
    </w:p>
    <w:p w14:paraId="71BF65F7" w14:textId="037FA7F1" w:rsidR="009D1E2F" w:rsidRPr="007D70F0" w:rsidRDefault="00826DB5">
      <w:pPr>
        <w:pStyle w:val="FirstParagraph"/>
        <w:rPr>
          <w:sz w:val="22"/>
          <w:szCs w:val="22"/>
          <w:lang w:val="es-ES"/>
        </w:rPr>
      </w:pPr>
      <w:r w:rsidRPr="007D70F0">
        <w:rPr>
          <w:sz w:val="22"/>
          <w:szCs w:val="22"/>
          <w:lang w:val="es-ES"/>
        </w:rPr>
        <w:t xml:space="preserve">Una vez entrenado el modelo, se ha creado el </w:t>
      </w:r>
      <w:r w:rsidRPr="007D70F0">
        <w:rPr>
          <w:i/>
          <w:sz w:val="22"/>
          <w:szCs w:val="22"/>
          <w:lang w:val="es-ES"/>
        </w:rPr>
        <w:t>script</w:t>
      </w:r>
      <w:r w:rsidRPr="007D70F0">
        <w:rPr>
          <w:sz w:val="22"/>
          <w:szCs w:val="22"/>
          <w:lang w:val="es-ES"/>
        </w:rPr>
        <w:t xml:space="preserve"> </w:t>
      </w:r>
      <w:hyperlink r:id="rId30">
        <w:r w:rsidR="009D1E2F" w:rsidRPr="007D70F0">
          <w:rPr>
            <w:rStyle w:val="Hipervnculo"/>
            <w:sz w:val="22"/>
            <w:szCs w:val="22"/>
            <w:lang w:val="es-ES"/>
          </w:rPr>
          <w:t>009_cloud_model_catalonia_pmtiles.py</w:t>
        </w:r>
      </w:hyperlink>
      <w:r w:rsidRPr="007D70F0">
        <w:rPr>
          <w:sz w:val="22"/>
          <w:szCs w:val="22"/>
          <w:lang w:val="es-ES"/>
        </w:rPr>
        <w:t xml:space="preserve"> para poder utilizarlo y generar los datos geoespaciales necesarios que se mostrarán en la herramienta web.</w:t>
      </w:r>
    </w:p>
    <w:p w14:paraId="0C71681F" w14:textId="77777777" w:rsidR="00D64646" w:rsidRDefault="00D64646">
      <w:pPr>
        <w:pStyle w:val="SourceCode"/>
        <w:rPr>
          <w:rStyle w:val="BuiltInTok"/>
          <w:szCs w:val="22"/>
          <w:lang w:val="es-ES"/>
        </w:rPr>
      </w:pPr>
    </w:p>
    <w:p w14:paraId="1C3BAE9C" w14:textId="77777777" w:rsidR="00D64646" w:rsidRDefault="00D64646">
      <w:pPr>
        <w:pStyle w:val="SourceCode"/>
        <w:rPr>
          <w:rStyle w:val="BuiltInTok"/>
          <w:szCs w:val="22"/>
          <w:lang w:val="es-ES"/>
        </w:rPr>
      </w:pPr>
    </w:p>
    <w:p w14:paraId="56B7A4F9" w14:textId="75B42D53" w:rsidR="009D1E2F" w:rsidRPr="007D70F0" w:rsidRDefault="00826DB5">
      <w:pPr>
        <w:pStyle w:val="SourceCode"/>
        <w:rPr>
          <w:sz w:val="22"/>
          <w:szCs w:val="22"/>
          <w:lang w:val="es-ES"/>
        </w:rPr>
      </w:pPr>
      <w:r w:rsidRPr="007D70F0">
        <w:rPr>
          <w:rStyle w:val="BuiltInTok"/>
          <w:szCs w:val="22"/>
          <w:lang w:val="es-ES"/>
        </w:rPr>
        <w:t>cd</w:t>
      </w:r>
      <w:r w:rsidRPr="007D70F0">
        <w:rPr>
          <w:rStyle w:val="NormalTok"/>
          <w:szCs w:val="22"/>
          <w:lang w:val="es-ES"/>
        </w:rPr>
        <w:t xml:space="preserve"> scripts/</w:t>
      </w:r>
      <w:r w:rsidRPr="007D70F0">
        <w:rPr>
          <w:sz w:val="22"/>
          <w:szCs w:val="22"/>
          <w:lang w:val="es-ES"/>
        </w:rPr>
        <w:br/>
      </w:r>
      <w:r w:rsidRPr="007D70F0">
        <w:rPr>
          <w:rStyle w:val="ExtensionTok"/>
          <w:szCs w:val="22"/>
          <w:lang w:val="es-ES"/>
        </w:rPr>
        <w:t>python3</w:t>
      </w:r>
      <w:r w:rsidRPr="007D70F0">
        <w:rPr>
          <w:rStyle w:val="NormalTok"/>
          <w:szCs w:val="22"/>
          <w:lang w:val="es-ES"/>
        </w:rPr>
        <w:t xml:space="preserve"> 009_cloud_model_catalonia_pmtiles.py</w:t>
      </w:r>
      <w:r w:rsidRPr="007D70F0">
        <w:rPr>
          <w:sz w:val="22"/>
          <w:szCs w:val="22"/>
          <w:lang w:val="es-ES"/>
        </w:rPr>
        <w:br/>
      </w:r>
      <w:r w:rsidRPr="007D70F0">
        <w:rPr>
          <w:sz w:val="22"/>
          <w:szCs w:val="22"/>
          <w:lang w:val="es-ES"/>
        </w:rPr>
        <w:br/>
      </w:r>
      <w:r w:rsidRPr="007D70F0">
        <w:rPr>
          <w:rStyle w:val="NormalTok"/>
          <w:szCs w:val="22"/>
          <w:lang w:val="es-ES"/>
        </w:rPr>
        <w:t xml:space="preserve">=== </w:t>
      </w:r>
      <w:r w:rsidRPr="007D70F0">
        <w:rPr>
          <w:rStyle w:val="ExtensionTok"/>
          <w:szCs w:val="22"/>
          <w:lang w:val="es-ES"/>
        </w:rPr>
        <w:t>Pipeline</w:t>
      </w:r>
      <w:r w:rsidRPr="007D70F0">
        <w:rPr>
          <w:rStyle w:val="NormalTok"/>
          <w:szCs w:val="22"/>
          <w:lang w:val="es-ES"/>
        </w:rPr>
        <w:t xml:space="preserve"> </w:t>
      </w:r>
      <w:proofErr w:type="spellStart"/>
      <w:r w:rsidRPr="007D70F0">
        <w:rPr>
          <w:rStyle w:val="NormalTok"/>
          <w:szCs w:val="22"/>
          <w:lang w:val="es-ES"/>
        </w:rPr>
        <w:t>Serverless</w:t>
      </w:r>
      <w:proofErr w:type="spellEnd"/>
      <w:r w:rsidRPr="007D70F0">
        <w:rPr>
          <w:rStyle w:val="NormalTok"/>
          <w:szCs w:val="22"/>
          <w:lang w:val="es-ES"/>
        </w:rPr>
        <w:t xml:space="preserve"> CDSE ===</w:t>
      </w:r>
      <w:r w:rsidRPr="007D70F0">
        <w:rPr>
          <w:sz w:val="22"/>
          <w:szCs w:val="22"/>
          <w:lang w:val="es-ES"/>
        </w:rPr>
        <w:br/>
      </w:r>
      <w:r w:rsidRPr="007D70F0">
        <w:rPr>
          <w:rStyle w:val="ExtensionTok"/>
          <w:szCs w:val="22"/>
          <w:lang w:val="es-ES"/>
        </w:rPr>
        <w:t>Introduce</w:t>
      </w:r>
      <w:r w:rsidRPr="007D70F0">
        <w:rPr>
          <w:rStyle w:val="NormalTok"/>
          <w:szCs w:val="22"/>
          <w:lang w:val="es-ES"/>
        </w:rPr>
        <w:t xml:space="preserve"> la fecha de inicio (YYYY-MM-DD)</w:t>
      </w:r>
      <w:r w:rsidRPr="007D70F0">
        <w:rPr>
          <w:rStyle w:val="BuiltInTok"/>
          <w:szCs w:val="22"/>
          <w:lang w:val="es-ES"/>
        </w:rPr>
        <w:t>:</w:t>
      </w:r>
      <w:r w:rsidRPr="007D70F0">
        <w:rPr>
          <w:rStyle w:val="NormalTok"/>
          <w:szCs w:val="22"/>
          <w:lang w:val="es-ES"/>
        </w:rPr>
        <w:t xml:space="preserve"> 2026-01-01</w:t>
      </w:r>
      <w:r w:rsidRPr="007D70F0">
        <w:rPr>
          <w:sz w:val="22"/>
          <w:szCs w:val="22"/>
          <w:lang w:val="es-ES"/>
        </w:rPr>
        <w:br/>
      </w:r>
      <w:r w:rsidRPr="007D70F0">
        <w:rPr>
          <w:rStyle w:val="ExtensionTok"/>
          <w:szCs w:val="22"/>
          <w:lang w:val="es-ES"/>
        </w:rPr>
        <w:t>Introduce</w:t>
      </w:r>
      <w:r w:rsidRPr="007D70F0">
        <w:rPr>
          <w:rStyle w:val="NormalTok"/>
          <w:szCs w:val="22"/>
          <w:lang w:val="es-ES"/>
        </w:rPr>
        <w:t xml:space="preserve"> la fecha de fin (YYYY-MM-DD)</w:t>
      </w:r>
      <w:r w:rsidRPr="007D70F0">
        <w:rPr>
          <w:rStyle w:val="BuiltInTok"/>
          <w:szCs w:val="22"/>
          <w:lang w:val="es-ES"/>
        </w:rPr>
        <w:t>:</w:t>
      </w:r>
      <w:r w:rsidRPr="007D70F0">
        <w:rPr>
          <w:rStyle w:val="NormalTok"/>
          <w:szCs w:val="22"/>
          <w:lang w:val="es-ES"/>
        </w:rPr>
        <w:t xml:space="preserve"> 2026-01-30</w:t>
      </w:r>
    </w:p>
    <w:p w14:paraId="645398AA" w14:textId="405638E1" w:rsidR="00D64646" w:rsidRDefault="00826DB5">
      <w:pPr>
        <w:pStyle w:val="FirstParagraph"/>
        <w:rPr>
          <w:sz w:val="22"/>
          <w:szCs w:val="22"/>
          <w:lang w:val="es-ES"/>
        </w:rPr>
      </w:pPr>
      <w:r w:rsidRPr="007D70F0">
        <w:rPr>
          <w:b/>
          <w:sz w:val="22"/>
          <w:szCs w:val="22"/>
          <w:lang w:val="es-ES"/>
        </w:rPr>
        <w:t>Proceso del script:</w:t>
      </w:r>
      <w:r w:rsidRPr="007D70F0">
        <w:rPr>
          <w:sz w:val="22"/>
          <w:szCs w:val="22"/>
          <w:lang w:val="es-ES"/>
        </w:rPr>
        <w:t xml:space="preserve"> 1. </w:t>
      </w:r>
      <w:r w:rsidRPr="007D70F0">
        <w:rPr>
          <w:b/>
          <w:sz w:val="22"/>
          <w:szCs w:val="22"/>
          <w:lang w:val="es-ES"/>
        </w:rPr>
        <w:t>Conexión al catálogo:</w:t>
      </w:r>
      <w:r w:rsidRPr="007D70F0">
        <w:rPr>
          <w:sz w:val="22"/>
          <w:szCs w:val="22"/>
          <w:lang w:val="es-ES"/>
        </w:rPr>
        <w:t xml:space="preserve"> El </w:t>
      </w:r>
      <w:r w:rsidRPr="007D70F0">
        <w:rPr>
          <w:i/>
          <w:sz w:val="22"/>
          <w:szCs w:val="22"/>
          <w:lang w:val="es-ES"/>
        </w:rPr>
        <w:t>script</w:t>
      </w:r>
      <w:r w:rsidRPr="007D70F0">
        <w:rPr>
          <w:sz w:val="22"/>
          <w:szCs w:val="22"/>
          <w:lang w:val="es-ES"/>
        </w:rPr>
        <w:t xml:space="preserve"> se conecta automáticamente a los servidores de Copernicus (CDSE) para buscar las imágenes de satélite disponibles, encargándose él mismo de gestionar de forma automática la renovación de los </w:t>
      </w:r>
      <w:r w:rsidRPr="007D70F0">
        <w:rPr>
          <w:i/>
          <w:sz w:val="22"/>
          <w:szCs w:val="22"/>
          <w:lang w:val="es-ES"/>
        </w:rPr>
        <w:t>tokens</w:t>
      </w:r>
      <w:r w:rsidRPr="007D70F0">
        <w:rPr>
          <w:sz w:val="22"/>
          <w:szCs w:val="22"/>
          <w:lang w:val="es-ES"/>
        </w:rPr>
        <w:t xml:space="preserve"> de acceso de la API </w:t>
      </w:r>
      <w:proofErr w:type="spellStart"/>
      <w:r w:rsidR="0078415A">
        <w:rPr>
          <w:sz w:val="22"/>
          <w:szCs w:val="22"/>
          <w:lang w:val="es-ES"/>
        </w:rPr>
        <w:t>OData</w:t>
      </w:r>
      <w:proofErr w:type="spellEnd"/>
      <w:r w:rsidR="0078415A">
        <w:rPr>
          <w:sz w:val="22"/>
          <w:szCs w:val="22"/>
          <w:lang w:val="es-ES"/>
        </w:rPr>
        <w:t xml:space="preserve"> </w:t>
      </w:r>
      <w:r w:rsidRPr="007D70F0">
        <w:rPr>
          <w:sz w:val="22"/>
          <w:szCs w:val="22"/>
          <w:lang w:val="es-ES"/>
        </w:rPr>
        <w:t xml:space="preserve">cuando estos caducan durante el proceso. </w:t>
      </w:r>
    </w:p>
    <w:p w14:paraId="0E6730CF" w14:textId="77777777" w:rsidR="00D64646" w:rsidRDefault="00826DB5">
      <w:pPr>
        <w:pStyle w:val="FirstParagraph"/>
        <w:rPr>
          <w:sz w:val="22"/>
          <w:szCs w:val="22"/>
          <w:lang w:val="es-ES"/>
        </w:rPr>
      </w:pPr>
      <w:r w:rsidRPr="007D70F0">
        <w:rPr>
          <w:sz w:val="22"/>
          <w:szCs w:val="22"/>
          <w:lang w:val="es-ES"/>
        </w:rPr>
        <w:t xml:space="preserve">2. </w:t>
      </w:r>
      <w:r w:rsidRPr="007D70F0">
        <w:rPr>
          <w:b/>
          <w:sz w:val="22"/>
          <w:szCs w:val="22"/>
          <w:lang w:val="es-ES"/>
        </w:rPr>
        <w:t>Procesamiento de los datos:</w:t>
      </w:r>
      <w:r w:rsidRPr="007D70F0">
        <w:rPr>
          <w:sz w:val="22"/>
          <w:szCs w:val="22"/>
          <w:lang w:val="es-ES"/>
        </w:rPr>
        <w:t xml:space="preserve"> Descarga los archivos L1C originales, pasa estas imágenes por el modelo entrenado (</w:t>
      </w:r>
      <w:proofErr w:type="spellStart"/>
      <w:r w:rsidRPr="007D70F0">
        <w:rPr>
          <w:rStyle w:val="VerbatimChar"/>
          <w:szCs w:val="22"/>
          <w:lang w:val="es-ES"/>
        </w:rPr>
        <w:t>baseline_model.pth</w:t>
      </w:r>
      <w:proofErr w:type="spellEnd"/>
      <w:r w:rsidRPr="007D70F0">
        <w:rPr>
          <w:sz w:val="22"/>
          <w:szCs w:val="22"/>
          <w:lang w:val="es-ES"/>
        </w:rPr>
        <w:t xml:space="preserve">) y genera el mapa de predicciones. </w:t>
      </w:r>
    </w:p>
    <w:p w14:paraId="43C4D26B" w14:textId="77777777" w:rsidR="00D64646" w:rsidRDefault="00826DB5">
      <w:pPr>
        <w:pStyle w:val="FirstParagraph"/>
        <w:rPr>
          <w:sz w:val="22"/>
          <w:szCs w:val="22"/>
          <w:lang w:val="es-ES"/>
        </w:rPr>
      </w:pPr>
      <w:r w:rsidRPr="007D70F0">
        <w:rPr>
          <w:sz w:val="22"/>
          <w:szCs w:val="22"/>
          <w:lang w:val="es-ES"/>
        </w:rPr>
        <w:t xml:space="preserve">3. </w:t>
      </w:r>
      <w:r w:rsidRPr="007D70F0">
        <w:rPr>
          <w:b/>
          <w:sz w:val="22"/>
          <w:szCs w:val="22"/>
          <w:lang w:val="es-ES"/>
        </w:rPr>
        <w:t>Preparación para la web:</w:t>
      </w:r>
      <w:r w:rsidRPr="007D70F0">
        <w:rPr>
          <w:sz w:val="22"/>
          <w:szCs w:val="22"/>
          <w:lang w:val="es-ES"/>
        </w:rPr>
        <w:t xml:space="preserve"> Para que los resultados se puedan analizar en internet, se usa la herramienta GDAL para darle color a la máscara de predicción (pintando las nubes de color rojo y haciendo el resto del terreno transparente). </w:t>
      </w:r>
    </w:p>
    <w:p w14:paraId="70075C52" w14:textId="37D22707" w:rsidR="00D64646" w:rsidRDefault="00826DB5">
      <w:pPr>
        <w:pStyle w:val="FirstParagraph"/>
        <w:rPr>
          <w:sz w:val="22"/>
          <w:szCs w:val="22"/>
          <w:lang w:val="es-ES"/>
        </w:rPr>
      </w:pPr>
      <w:r w:rsidRPr="007D70F0">
        <w:rPr>
          <w:sz w:val="22"/>
          <w:szCs w:val="22"/>
          <w:lang w:val="es-ES"/>
        </w:rPr>
        <w:t xml:space="preserve">4. </w:t>
      </w:r>
      <w:r w:rsidRPr="007D70F0">
        <w:rPr>
          <w:b/>
          <w:sz w:val="22"/>
          <w:szCs w:val="22"/>
          <w:lang w:val="es-ES"/>
        </w:rPr>
        <w:t>Conversión a mapas interactivos (</w:t>
      </w:r>
      <w:proofErr w:type="spellStart"/>
      <w:r w:rsidRPr="007D70F0">
        <w:rPr>
          <w:b/>
          <w:sz w:val="22"/>
          <w:szCs w:val="22"/>
          <w:lang w:val="es-ES"/>
        </w:rPr>
        <w:t>PMTiles</w:t>
      </w:r>
      <w:proofErr w:type="spellEnd"/>
      <w:r w:rsidRPr="007D70F0">
        <w:rPr>
          <w:b/>
          <w:sz w:val="22"/>
          <w:szCs w:val="22"/>
          <w:lang w:val="es-ES"/>
        </w:rPr>
        <w:t>):</w:t>
      </w:r>
      <w:r w:rsidRPr="007D70F0">
        <w:rPr>
          <w:sz w:val="22"/>
          <w:szCs w:val="22"/>
          <w:lang w:val="es-ES"/>
        </w:rPr>
        <w:t xml:space="preserve"> Para que la página web pueda cargar la información </w:t>
      </w:r>
      <w:r w:rsidR="0078415A">
        <w:rPr>
          <w:sz w:val="22"/>
          <w:szCs w:val="22"/>
          <w:lang w:val="es-ES"/>
        </w:rPr>
        <w:t>de forma sencilla</w:t>
      </w:r>
      <w:r w:rsidRPr="007D70F0">
        <w:rPr>
          <w:sz w:val="22"/>
          <w:szCs w:val="22"/>
          <w:lang w:val="es-ES"/>
        </w:rPr>
        <w:t xml:space="preserve">, los datos se empaquetan utilizando herramientas avanzadas (como </w:t>
      </w:r>
      <w:r w:rsidRPr="007D70F0">
        <w:rPr>
          <w:i/>
          <w:sz w:val="22"/>
          <w:szCs w:val="22"/>
          <w:lang w:val="es-ES"/>
        </w:rPr>
        <w:t>Tippecanoe</w:t>
      </w:r>
      <w:r w:rsidRPr="007D70F0">
        <w:rPr>
          <w:sz w:val="22"/>
          <w:szCs w:val="22"/>
          <w:lang w:val="es-ES"/>
        </w:rPr>
        <w:t>). La imagen satelital se divide en una pirámide de pequeñas imágenes fijas (</w:t>
      </w:r>
      <w:proofErr w:type="spellStart"/>
      <w:r w:rsidRPr="007D70F0">
        <w:rPr>
          <w:i/>
          <w:sz w:val="22"/>
          <w:szCs w:val="22"/>
          <w:lang w:val="es-ES"/>
        </w:rPr>
        <w:t>Raster</w:t>
      </w:r>
      <w:proofErr w:type="spellEnd"/>
      <w:r w:rsidRPr="007D70F0">
        <w:rPr>
          <w:i/>
          <w:sz w:val="22"/>
          <w:szCs w:val="22"/>
          <w:lang w:val="es-ES"/>
        </w:rPr>
        <w:t xml:space="preserve"> Tiles</w:t>
      </w:r>
      <w:r w:rsidRPr="007D70F0">
        <w:rPr>
          <w:sz w:val="22"/>
          <w:szCs w:val="22"/>
          <w:lang w:val="es-ES"/>
        </w:rPr>
        <w:t>), mientras que la predicción de nubes se transforma en polígonos interactivos (</w:t>
      </w:r>
      <w:r w:rsidRPr="007D70F0">
        <w:rPr>
          <w:i/>
          <w:sz w:val="22"/>
          <w:szCs w:val="22"/>
          <w:lang w:val="es-ES"/>
        </w:rPr>
        <w:t>Vector Tiles</w:t>
      </w:r>
      <w:r w:rsidRPr="007D70F0">
        <w:rPr>
          <w:sz w:val="22"/>
          <w:szCs w:val="22"/>
          <w:lang w:val="es-ES"/>
        </w:rPr>
        <w:t xml:space="preserve">). Por último, todo esto se unifica en el formato moderno </w:t>
      </w:r>
      <w:proofErr w:type="spellStart"/>
      <w:r w:rsidRPr="007D70F0">
        <w:rPr>
          <w:b/>
          <w:sz w:val="22"/>
          <w:szCs w:val="22"/>
          <w:lang w:val="es-ES"/>
        </w:rPr>
        <w:t>PMTiles</w:t>
      </w:r>
      <w:proofErr w:type="spellEnd"/>
      <w:r w:rsidRPr="007D70F0">
        <w:rPr>
          <w:sz w:val="22"/>
          <w:szCs w:val="22"/>
          <w:lang w:val="es-ES"/>
        </w:rPr>
        <w:t xml:space="preserve">. </w:t>
      </w:r>
    </w:p>
    <w:p w14:paraId="5E40C231" w14:textId="70C927C3" w:rsidR="009D1E2F" w:rsidRPr="007D70F0" w:rsidRDefault="00826DB5">
      <w:pPr>
        <w:pStyle w:val="FirstParagraph"/>
        <w:rPr>
          <w:sz w:val="22"/>
          <w:szCs w:val="22"/>
          <w:lang w:val="es-ES"/>
        </w:rPr>
      </w:pPr>
      <w:r w:rsidRPr="007D70F0">
        <w:rPr>
          <w:sz w:val="22"/>
          <w:szCs w:val="22"/>
          <w:lang w:val="es-ES"/>
        </w:rPr>
        <w:t xml:space="preserve">5. </w:t>
      </w:r>
      <w:r w:rsidRPr="007D70F0">
        <w:rPr>
          <w:b/>
          <w:sz w:val="22"/>
          <w:szCs w:val="22"/>
          <w:lang w:val="es-ES"/>
        </w:rPr>
        <w:t>Limpieza automática:</w:t>
      </w:r>
      <w:r w:rsidRPr="007D70F0">
        <w:rPr>
          <w:sz w:val="22"/>
          <w:szCs w:val="22"/>
          <w:lang w:val="es-ES"/>
        </w:rPr>
        <w:t xml:space="preserve"> Una vez generados los archivos </w:t>
      </w:r>
      <w:proofErr w:type="gramStart"/>
      <w:r w:rsidRPr="007D70F0">
        <w:rPr>
          <w:sz w:val="22"/>
          <w:szCs w:val="22"/>
          <w:lang w:val="es-ES"/>
        </w:rPr>
        <w:t xml:space="preserve">finales </w:t>
      </w:r>
      <w:r w:rsidRPr="007D70F0">
        <w:rPr>
          <w:rStyle w:val="VerbatimChar"/>
          <w:szCs w:val="22"/>
          <w:lang w:val="es-ES"/>
        </w:rPr>
        <w:t>.</w:t>
      </w:r>
      <w:proofErr w:type="spellStart"/>
      <w:r w:rsidRPr="007D70F0">
        <w:rPr>
          <w:rStyle w:val="VerbatimChar"/>
          <w:szCs w:val="22"/>
          <w:lang w:val="es-ES"/>
        </w:rPr>
        <w:t>pmtiles</w:t>
      </w:r>
      <w:proofErr w:type="spellEnd"/>
      <w:proofErr w:type="gramEnd"/>
      <w:r w:rsidRPr="007D70F0">
        <w:rPr>
          <w:sz w:val="22"/>
          <w:szCs w:val="22"/>
          <w:lang w:val="es-ES"/>
        </w:rPr>
        <w:t>, el sistema borra de forma automática las pesadas imágenes originales del satélite para evitar saturar el disco duro del servidor.</w:t>
      </w:r>
    </w:p>
    <w:p w14:paraId="7566B48E" w14:textId="3A8FDAB3" w:rsidR="009D1E2F" w:rsidRDefault="00826DB5">
      <w:pPr>
        <w:pStyle w:val="Textoindependiente"/>
        <w:rPr>
          <w:sz w:val="22"/>
          <w:szCs w:val="22"/>
          <w:lang w:val="es-ES"/>
        </w:rPr>
      </w:pPr>
      <w:r w:rsidRPr="007D70F0">
        <w:rPr>
          <w:sz w:val="22"/>
          <w:szCs w:val="22"/>
          <w:lang w:val="es-ES"/>
        </w:rPr>
        <w:t xml:space="preserve">Al terminar el proceso, en la carpeta </w:t>
      </w:r>
      <w:proofErr w:type="spellStart"/>
      <w:r w:rsidRPr="007D70F0">
        <w:rPr>
          <w:rStyle w:val="VerbatimChar"/>
          <w:szCs w:val="22"/>
          <w:lang w:val="es-ES"/>
        </w:rPr>
        <w:t>visualizations</w:t>
      </w:r>
      <w:proofErr w:type="spellEnd"/>
      <w:r w:rsidRPr="007D70F0">
        <w:rPr>
          <w:rStyle w:val="VerbatimChar"/>
          <w:szCs w:val="22"/>
          <w:lang w:val="es-ES"/>
        </w:rPr>
        <w:t>/</w:t>
      </w:r>
      <w:proofErr w:type="spellStart"/>
      <w:r w:rsidRPr="007D70F0">
        <w:rPr>
          <w:rStyle w:val="VerbatimChar"/>
          <w:szCs w:val="22"/>
          <w:lang w:val="es-ES"/>
        </w:rPr>
        <w:t>SCL_UNET_catalonia</w:t>
      </w:r>
      <w:proofErr w:type="spellEnd"/>
      <w:r w:rsidRPr="007D70F0">
        <w:rPr>
          <w:rStyle w:val="VerbatimChar"/>
          <w:szCs w:val="22"/>
          <w:lang w:val="es-ES"/>
        </w:rPr>
        <w:t>/</w:t>
      </w:r>
      <w:r w:rsidRPr="007D70F0">
        <w:rPr>
          <w:sz w:val="22"/>
          <w:szCs w:val="22"/>
          <w:lang w:val="es-ES"/>
        </w:rPr>
        <w:t xml:space="preserve"> solo quedan guardados los archivos útiles resultantes. En la siguiente imagen se pueden ver los distintos ficheros que genera el </w:t>
      </w:r>
      <w:r w:rsidR="0078415A">
        <w:rPr>
          <w:sz w:val="22"/>
          <w:szCs w:val="22"/>
          <w:lang w:val="es-ES"/>
        </w:rPr>
        <w:t>script</w:t>
      </w:r>
      <w:r w:rsidRPr="007D70F0">
        <w:rPr>
          <w:sz w:val="22"/>
          <w:szCs w:val="22"/>
          <w:lang w:val="es-ES"/>
        </w:rPr>
        <w:t xml:space="preserve"> por cada </w:t>
      </w:r>
      <w:r w:rsidR="0078415A">
        <w:rPr>
          <w:sz w:val="22"/>
          <w:szCs w:val="22"/>
          <w:lang w:val="es-ES"/>
        </w:rPr>
        <w:t>granulo</w:t>
      </w:r>
      <w:r w:rsidRPr="007D70F0">
        <w:rPr>
          <w:sz w:val="22"/>
          <w:szCs w:val="22"/>
          <w:lang w:val="es-ES"/>
        </w:rPr>
        <w:t>, algunos pensados para comprobar técnicamente los resultados y otros optimizados para mostrarse directamente en la página web:</w:t>
      </w:r>
    </w:p>
    <w:p w14:paraId="45E5E4D3" w14:textId="4A8993D8" w:rsidR="00275001" w:rsidRPr="007D70F0" w:rsidRDefault="00275001">
      <w:pPr>
        <w:pStyle w:val="Textoindependiente"/>
        <w:rPr>
          <w:sz w:val="22"/>
          <w:szCs w:val="22"/>
          <w:lang w:val="es-ES"/>
        </w:rPr>
      </w:pPr>
      <w:r>
        <w:rPr>
          <w:noProof/>
          <w:sz w:val="22"/>
          <w:szCs w:val="22"/>
          <w:lang w:val="es-ES"/>
        </w:rPr>
        <w:drawing>
          <wp:inline distT="0" distB="0" distL="0" distR="0" wp14:anchorId="1AF99186" wp14:editId="72C4D904">
            <wp:extent cx="3743325" cy="2190750"/>
            <wp:effectExtent l="0" t="0" r="0" b="0"/>
            <wp:docPr id="51994916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949160" name="Imagen 519949160"/>
                    <pic:cNvPicPr/>
                  </pic:nvPicPr>
                  <pic:blipFill>
                    <a:blip r:embed="rId31">
                      <a:extLst>
                        <a:ext uri="{28A0092B-C50C-407E-A947-70E740481C1C}">
                          <a14:useLocalDpi xmlns:a14="http://schemas.microsoft.com/office/drawing/2010/main" val="0"/>
                        </a:ext>
                      </a:extLst>
                    </a:blip>
                    <a:stretch>
                      <a:fillRect/>
                    </a:stretch>
                  </pic:blipFill>
                  <pic:spPr>
                    <a:xfrm>
                      <a:off x="0" y="0"/>
                      <a:ext cx="3743325" cy="2190750"/>
                    </a:xfrm>
                    <a:prstGeom prst="rect">
                      <a:avLst/>
                    </a:prstGeom>
                  </pic:spPr>
                </pic:pic>
              </a:graphicData>
            </a:graphic>
          </wp:inline>
        </w:drawing>
      </w:r>
    </w:p>
    <w:p w14:paraId="002994DD" w14:textId="4AED0C1A" w:rsidR="009D1E2F" w:rsidRPr="007D70F0" w:rsidRDefault="00826DB5">
      <w:pPr>
        <w:pStyle w:val="Textoindependiente"/>
        <w:rPr>
          <w:sz w:val="22"/>
          <w:szCs w:val="22"/>
          <w:lang w:val="es-ES"/>
        </w:rPr>
      </w:pPr>
      <w:r w:rsidRPr="007D70F0">
        <w:rPr>
          <w:sz w:val="22"/>
          <w:szCs w:val="22"/>
          <w:lang w:val="es-ES"/>
        </w:rPr>
        <w:t xml:space="preserve"> Figura </w:t>
      </w:r>
      <w:r w:rsidR="00BD25B9">
        <w:rPr>
          <w:sz w:val="22"/>
          <w:szCs w:val="22"/>
          <w:lang w:val="es-ES"/>
        </w:rPr>
        <w:t>7</w:t>
      </w:r>
      <w:r w:rsidRPr="007D70F0">
        <w:rPr>
          <w:sz w:val="22"/>
          <w:szCs w:val="22"/>
          <w:lang w:val="es-ES"/>
        </w:rPr>
        <w:t>: Estructura de archivos generados en producción tras la inferencia de la red neuronal.</w:t>
      </w:r>
    </w:p>
    <w:p w14:paraId="4B003B3E" w14:textId="7DBC7D9B" w:rsidR="00275001" w:rsidRDefault="00826DB5">
      <w:pPr>
        <w:pStyle w:val="Textoindependiente"/>
        <w:rPr>
          <w:sz w:val="22"/>
          <w:szCs w:val="22"/>
          <w:lang w:val="es-ES"/>
        </w:rPr>
      </w:pPr>
      <w:r w:rsidRPr="007D70F0">
        <w:rPr>
          <w:b/>
          <w:sz w:val="22"/>
          <w:szCs w:val="22"/>
          <w:lang w:val="es-ES"/>
        </w:rPr>
        <w:lastRenderedPageBreak/>
        <w:t>Productos Ópticos (Color Real y Falso Color):</w:t>
      </w:r>
      <w:r w:rsidRPr="007D70F0">
        <w:rPr>
          <w:sz w:val="22"/>
          <w:szCs w:val="22"/>
          <w:lang w:val="es-ES"/>
        </w:rPr>
        <w:t xml:space="preserve"> - </w:t>
      </w:r>
      <w:r w:rsidRPr="007D70F0">
        <w:rPr>
          <w:rStyle w:val="VerbatimChar"/>
          <w:b/>
          <w:szCs w:val="22"/>
          <w:lang w:val="es-ES"/>
        </w:rPr>
        <w:t>*_</w:t>
      </w:r>
      <w:proofErr w:type="spellStart"/>
      <w:r w:rsidRPr="007D70F0">
        <w:rPr>
          <w:rStyle w:val="VerbatimChar"/>
          <w:b/>
          <w:szCs w:val="22"/>
          <w:lang w:val="es-ES"/>
        </w:rPr>
        <w:t>ColorReal.tif</w:t>
      </w:r>
      <w:proofErr w:type="spellEnd"/>
      <w:r w:rsidRPr="007D70F0">
        <w:rPr>
          <w:b/>
          <w:sz w:val="22"/>
          <w:szCs w:val="22"/>
          <w:lang w:val="es-ES"/>
        </w:rPr>
        <w:t xml:space="preserve"> y </w:t>
      </w:r>
      <w:r w:rsidRPr="007D70F0">
        <w:rPr>
          <w:rStyle w:val="VerbatimChar"/>
          <w:b/>
          <w:szCs w:val="22"/>
          <w:lang w:val="es-ES"/>
        </w:rPr>
        <w:t>*_</w:t>
      </w:r>
      <w:proofErr w:type="spellStart"/>
      <w:r w:rsidRPr="007D70F0">
        <w:rPr>
          <w:rStyle w:val="VerbatimChar"/>
          <w:b/>
          <w:szCs w:val="22"/>
          <w:lang w:val="es-ES"/>
        </w:rPr>
        <w:t>FalsoColor_Nieve.tif</w:t>
      </w:r>
      <w:proofErr w:type="spellEnd"/>
      <w:r w:rsidRPr="007D70F0">
        <w:rPr>
          <w:b/>
          <w:sz w:val="22"/>
          <w:szCs w:val="22"/>
          <w:lang w:val="es-ES"/>
        </w:rPr>
        <w:t>:</w:t>
      </w:r>
      <w:r w:rsidRPr="007D70F0">
        <w:rPr>
          <w:sz w:val="22"/>
          <w:szCs w:val="22"/>
          <w:lang w:val="es-ES"/>
        </w:rPr>
        <w:t xml:space="preserve"> Archivos de imagen (</w:t>
      </w:r>
      <w:proofErr w:type="spellStart"/>
      <w:r w:rsidRPr="007D70F0">
        <w:rPr>
          <w:sz w:val="22"/>
          <w:szCs w:val="22"/>
          <w:lang w:val="es-ES"/>
        </w:rPr>
        <w:t>GeoTIFF</w:t>
      </w:r>
      <w:proofErr w:type="spellEnd"/>
      <w:r w:rsidRPr="007D70F0">
        <w:rPr>
          <w:sz w:val="22"/>
          <w:szCs w:val="22"/>
          <w:lang w:val="es-ES"/>
        </w:rPr>
        <w:t xml:space="preserve">) de alta resolución que muestran el terreno captado por el satélite. El primero representa los colores reales tal y como los vería el ojo humano (RGB), mientras que el segundo incluye luz infrarroja (SWIR) para resaltar el hielo y la nieve en un tono azul claro brillante. Ambos ficheros se utilizan para poder comparar a simple vista el paisaje real con las predicciones generadas por el modelo. </w:t>
      </w:r>
    </w:p>
    <w:p w14:paraId="56409DB4" w14:textId="525764A2" w:rsidR="009D1E2F" w:rsidRPr="007D70F0" w:rsidRDefault="00826DB5">
      <w:pPr>
        <w:pStyle w:val="Textoindependiente"/>
        <w:rPr>
          <w:sz w:val="22"/>
          <w:szCs w:val="22"/>
          <w:lang w:val="es-ES"/>
        </w:rPr>
      </w:pPr>
      <w:r w:rsidRPr="007D70F0">
        <w:rPr>
          <w:b/>
          <w:sz w:val="22"/>
          <w:szCs w:val="22"/>
          <w:lang w:val="es-ES"/>
        </w:rPr>
        <w:t>Archivos de georreferenciación (</w:t>
      </w:r>
      <w:r w:rsidRPr="007D70F0">
        <w:rPr>
          <w:rStyle w:val="VerbatimChar"/>
          <w:b/>
          <w:szCs w:val="22"/>
          <w:lang w:val="es-ES"/>
        </w:rPr>
        <w:t>.</w:t>
      </w:r>
      <w:proofErr w:type="spellStart"/>
      <w:r w:rsidRPr="007D70F0">
        <w:rPr>
          <w:rStyle w:val="VerbatimChar"/>
          <w:b/>
          <w:szCs w:val="22"/>
          <w:lang w:val="es-ES"/>
        </w:rPr>
        <w:t>tfw</w:t>
      </w:r>
      <w:proofErr w:type="spellEnd"/>
      <w:r w:rsidRPr="007D70F0">
        <w:rPr>
          <w:b/>
          <w:sz w:val="22"/>
          <w:szCs w:val="22"/>
          <w:lang w:val="es-ES"/>
        </w:rPr>
        <w:t>):</w:t>
      </w:r>
      <w:r w:rsidRPr="007D70F0">
        <w:rPr>
          <w:sz w:val="22"/>
          <w:szCs w:val="22"/>
          <w:lang w:val="es-ES"/>
        </w:rPr>
        <w:t xml:space="preserve"> Ficheros de coordenadas cartográficas que permiten que la imagen satelital se posicione correctamente una vez la editemos en GIMP.</w:t>
      </w:r>
    </w:p>
    <w:p w14:paraId="07EEDDCF" w14:textId="77777777" w:rsidR="009D1E2F" w:rsidRPr="007D70F0" w:rsidRDefault="00826DB5">
      <w:pPr>
        <w:pStyle w:val="Textoindependiente"/>
        <w:rPr>
          <w:sz w:val="22"/>
          <w:szCs w:val="22"/>
          <w:lang w:val="es-ES"/>
        </w:rPr>
      </w:pPr>
      <w:r w:rsidRPr="007D70F0">
        <w:rPr>
          <w:b/>
          <w:sz w:val="22"/>
          <w:szCs w:val="22"/>
          <w:lang w:val="es-ES"/>
        </w:rPr>
        <w:t>Productos Analíticos de la Red Neuronal (Clasificación):</w:t>
      </w:r>
      <w:r w:rsidRPr="007D70F0">
        <w:rPr>
          <w:sz w:val="22"/>
          <w:szCs w:val="22"/>
          <w:lang w:val="es-ES"/>
        </w:rPr>
        <w:t xml:space="preserve"> - </w:t>
      </w:r>
      <w:r w:rsidRPr="007D70F0">
        <w:rPr>
          <w:rStyle w:val="VerbatimChar"/>
          <w:b/>
          <w:szCs w:val="22"/>
          <w:lang w:val="es-ES"/>
        </w:rPr>
        <w:t>*_</w:t>
      </w:r>
      <w:proofErr w:type="spellStart"/>
      <w:r w:rsidRPr="007D70F0">
        <w:rPr>
          <w:rStyle w:val="VerbatimChar"/>
          <w:b/>
          <w:szCs w:val="22"/>
          <w:lang w:val="es-ES"/>
        </w:rPr>
        <w:t>SCL_UNET.tif</w:t>
      </w:r>
      <w:proofErr w:type="spellEnd"/>
      <w:r w:rsidRPr="007D70F0">
        <w:rPr>
          <w:b/>
          <w:sz w:val="22"/>
          <w:szCs w:val="22"/>
          <w:lang w:val="es-ES"/>
        </w:rPr>
        <w:t>:</w:t>
      </w:r>
      <w:r w:rsidRPr="007D70F0">
        <w:rPr>
          <w:sz w:val="22"/>
          <w:szCs w:val="22"/>
          <w:lang w:val="es-ES"/>
        </w:rPr>
        <w:t xml:space="preserve"> La predicción matemática pura y cruda expulsada por la red U-Net. Es un </w:t>
      </w:r>
      <w:proofErr w:type="spellStart"/>
      <w:r w:rsidRPr="007D70F0">
        <w:rPr>
          <w:sz w:val="22"/>
          <w:szCs w:val="22"/>
          <w:lang w:val="es-ES"/>
        </w:rPr>
        <w:t>raster</w:t>
      </w:r>
      <w:proofErr w:type="spellEnd"/>
      <w:r w:rsidRPr="007D70F0">
        <w:rPr>
          <w:sz w:val="22"/>
          <w:szCs w:val="22"/>
          <w:lang w:val="es-ES"/>
        </w:rPr>
        <w:t xml:space="preserve"> de una sola banda (8-bits) que contiene las 6 Clases Maestras (valores numéricos discretos) inferidas píxel a píxel por el modelo. - </w:t>
      </w:r>
      <w:r w:rsidRPr="007D70F0">
        <w:rPr>
          <w:rStyle w:val="VerbatimChar"/>
          <w:b/>
          <w:szCs w:val="22"/>
          <w:lang w:val="es-ES"/>
        </w:rPr>
        <w:t>*_</w:t>
      </w:r>
      <w:proofErr w:type="spellStart"/>
      <w:r w:rsidRPr="007D70F0">
        <w:rPr>
          <w:rStyle w:val="VerbatimChar"/>
          <w:b/>
          <w:szCs w:val="22"/>
          <w:lang w:val="es-ES"/>
        </w:rPr>
        <w:t>SCL_UNET_GIMP.tif</w:t>
      </w:r>
      <w:proofErr w:type="spellEnd"/>
      <w:r w:rsidRPr="007D70F0">
        <w:rPr>
          <w:b/>
          <w:sz w:val="22"/>
          <w:szCs w:val="22"/>
          <w:lang w:val="es-ES"/>
        </w:rPr>
        <w:t>:</w:t>
      </w:r>
      <w:r w:rsidRPr="007D70F0">
        <w:rPr>
          <w:sz w:val="22"/>
          <w:szCs w:val="22"/>
          <w:lang w:val="es-ES"/>
        </w:rPr>
        <w:t xml:space="preserve"> Una copia del archivo anterior a la que el </w:t>
      </w:r>
      <w:r w:rsidRPr="007D70F0">
        <w:rPr>
          <w:i/>
          <w:sz w:val="22"/>
          <w:szCs w:val="22"/>
          <w:lang w:val="es-ES"/>
        </w:rPr>
        <w:t>script</w:t>
      </w:r>
      <w:r w:rsidRPr="007D70F0">
        <w:rPr>
          <w:sz w:val="22"/>
          <w:szCs w:val="22"/>
          <w:lang w:val="es-ES"/>
        </w:rPr>
        <w:t xml:space="preserve"> le añade colores automáticamente. Sirve para que el usuario pueda abrir la imagen y comprobar los resultados de un vistazo, sin tener que configurar la paleta de colores manualmente en los programas de mapas (GIS). - </w:t>
      </w:r>
      <w:r w:rsidRPr="007D70F0">
        <w:rPr>
          <w:rStyle w:val="VerbatimChar"/>
          <w:b/>
          <w:szCs w:val="22"/>
          <w:lang w:val="es-ES"/>
        </w:rPr>
        <w:t>*_</w:t>
      </w:r>
      <w:proofErr w:type="spellStart"/>
      <w:r w:rsidRPr="007D70F0">
        <w:rPr>
          <w:rStyle w:val="VerbatimChar"/>
          <w:b/>
          <w:szCs w:val="22"/>
          <w:lang w:val="es-ES"/>
        </w:rPr>
        <w:t>SCL_UNET_mask_clouds.tif</w:t>
      </w:r>
      <w:proofErr w:type="spellEnd"/>
      <w:r w:rsidRPr="007D70F0">
        <w:rPr>
          <w:b/>
          <w:sz w:val="22"/>
          <w:szCs w:val="22"/>
          <w:lang w:val="es-ES"/>
        </w:rPr>
        <w:t>:</w:t>
      </w:r>
      <w:r w:rsidRPr="007D70F0">
        <w:rPr>
          <w:sz w:val="22"/>
          <w:szCs w:val="22"/>
          <w:lang w:val="es-ES"/>
        </w:rPr>
        <w:t xml:space="preserve"> Un mapa simplificado que agrupa las predicciones en solo dos tipos: "Nubes y Sombras" frente a "Terreno Despejado". Básicamente, pinta de color rojo intenso todas las nubes y sus sombras, dejando el resto del terreno completamente transparente (como datos vacíos o </w:t>
      </w:r>
      <w:proofErr w:type="spellStart"/>
      <w:r w:rsidRPr="007D70F0">
        <w:rPr>
          <w:i/>
          <w:sz w:val="22"/>
          <w:szCs w:val="22"/>
          <w:lang w:val="es-ES"/>
        </w:rPr>
        <w:t>NoData</w:t>
      </w:r>
      <w:proofErr w:type="spellEnd"/>
      <w:r w:rsidRPr="007D70F0">
        <w:rPr>
          <w:sz w:val="22"/>
          <w:szCs w:val="22"/>
          <w:lang w:val="es-ES"/>
        </w:rPr>
        <w:t>). Este archivo es el paso previo y necesario para poder publicar los mapas interactivos en internet.</w:t>
      </w:r>
    </w:p>
    <w:p w14:paraId="6DEA9D12" w14:textId="4164FD90" w:rsidR="009D1E2F" w:rsidRPr="007D70F0" w:rsidRDefault="00826DB5">
      <w:pPr>
        <w:pStyle w:val="Textoindependiente"/>
        <w:rPr>
          <w:sz w:val="22"/>
          <w:szCs w:val="22"/>
          <w:lang w:val="es-ES"/>
        </w:rPr>
      </w:pPr>
      <w:r w:rsidRPr="007D70F0">
        <w:rPr>
          <w:b/>
          <w:sz w:val="22"/>
          <w:szCs w:val="22"/>
          <w:lang w:val="es-ES"/>
        </w:rPr>
        <w:t xml:space="preserve">Productos </w:t>
      </w:r>
      <w:r w:rsidR="00275001">
        <w:rPr>
          <w:b/>
          <w:i/>
          <w:sz w:val="22"/>
          <w:szCs w:val="22"/>
          <w:lang w:val="es-ES"/>
        </w:rPr>
        <w:t>mascara de nubes</w:t>
      </w:r>
      <w:r w:rsidRPr="007D70F0">
        <w:rPr>
          <w:b/>
          <w:sz w:val="22"/>
          <w:szCs w:val="22"/>
          <w:lang w:val="es-ES"/>
        </w:rPr>
        <w:t xml:space="preserve"> para el Web GIS:</w:t>
      </w:r>
      <w:r w:rsidRPr="007D70F0">
        <w:rPr>
          <w:sz w:val="22"/>
          <w:szCs w:val="22"/>
          <w:lang w:val="es-ES"/>
        </w:rPr>
        <w:t xml:space="preserve"> - </w:t>
      </w:r>
      <w:r w:rsidRPr="007D70F0">
        <w:rPr>
          <w:rStyle w:val="VerbatimChar"/>
          <w:b/>
          <w:szCs w:val="22"/>
          <w:lang w:val="es-ES"/>
        </w:rPr>
        <w:t>*_</w:t>
      </w:r>
      <w:proofErr w:type="spellStart"/>
      <w:r w:rsidRPr="007D70F0">
        <w:rPr>
          <w:rStyle w:val="VerbatimChar"/>
          <w:b/>
          <w:szCs w:val="22"/>
          <w:lang w:val="es-ES"/>
        </w:rPr>
        <w:t>mask_</w:t>
      </w:r>
      <w:proofErr w:type="gramStart"/>
      <w:r w:rsidRPr="007D70F0">
        <w:rPr>
          <w:rStyle w:val="VerbatimChar"/>
          <w:b/>
          <w:szCs w:val="22"/>
          <w:lang w:val="es-ES"/>
        </w:rPr>
        <w:t>clouds.pmtiles</w:t>
      </w:r>
      <w:proofErr w:type="spellEnd"/>
      <w:proofErr w:type="gramEnd"/>
      <w:r w:rsidRPr="007D70F0">
        <w:rPr>
          <w:b/>
          <w:sz w:val="22"/>
          <w:szCs w:val="22"/>
          <w:lang w:val="es-ES"/>
        </w:rPr>
        <w:t>:</w:t>
      </w:r>
      <w:r w:rsidRPr="007D70F0">
        <w:rPr>
          <w:sz w:val="22"/>
          <w:szCs w:val="22"/>
          <w:lang w:val="es-ES"/>
        </w:rPr>
        <w:t xml:space="preserve"> Es la máscara binaria de nubes convertida a formato </w:t>
      </w:r>
      <w:r w:rsidRPr="007D70F0">
        <w:rPr>
          <w:i/>
          <w:sz w:val="22"/>
          <w:szCs w:val="22"/>
          <w:lang w:val="es-ES"/>
        </w:rPr>
        <w:t xml:space="preserve">Cloud-Native </w:t>
      </w:r>
      <w:proofErr w:type="spellStart"/>
      <w:r w:rsidRPr="007D70F0">
        <w:rPr>
          <w:i/>
          <w:sz w:val="22"/>
          <w:szCs w:val="22"/>
          <w:lang w:val="es-ES"/>
        </w:rPr>
        <w:t>Raster</w:t>
      </w:r>
      <w:proofErr w:type="spellEnd"/>
      <w:r w:rsidRPr="007D70F0">
        <w:rPr>
          <w:i/>
          <w:sz w:val="22"/>
          <w:szCs w:val="22"/>
          <w:lang w:val="es-ES"/>
        </w:rPr>
        <w:t xml:space="preserve"> Tiles</w:t>
      </w:r>
      <w:r w:rsidRPr="007D70F0">
        <w:rPr>
          <w:sz w:val="22"/>
          <w:szCs w:val="22"/>
          <w:lang w:val="es-ES"/>
        </w:rPr>
        <w:t xml:space="preserve"> (</w:t>
      </w:r>
      <w:proofErr w:type="spellStart"/>
      <w:r w:rsidRPr="007D70F0">
        <w:rPr>
          <w:sz w:val="22"/>
          <w:szCs w:val="22"/>
          <w:lang w:val="es-ES"/>
        </w:rPr>
        <w:t>PMTiles</w:t>
      </w:r>
      <w:proofErr w:type="spellEnd"/>
      <w:r w:rsidRPr="007D70F0">
        <w:rPr>
          <w:sz w:val="22"/>
          <w:szCs w:val="22"/>
          <w:lang w:val="es-ES"/>
        </w:rPr>
        <w:t>), inyectando dinámicamente un canal Alfa de transparencia (RGBA) a los píxeles clasificados. Su estructura piramidal matemática permite al visor web descargar únicamente los fragmentos (</w:t>
      </w:r>
      <w:r w:rsidRPr="007D70F0">
        <w:rPr>
          <w:i/>
          <w:sz w:val="22"/>
          <w:szCs w:val="22"/>
          <w:lang w:val="es-ES"/>
        </w:rPr>
        <w:t>tiles</w:t>
      </w:r>
      <w:r w:rsidRPr="007D70F0">
        <w:rPr>
          <w:sz w:val="22"/>
          <w:szCs w:val="22"/>
          <w:lang w:val="es-ES"/>
        </w:rPr>
        <w:t xml:space="preserve">) visibles en la pantalla del usuario en fracciones de milisegundo, eludiendo la transferencia de gigabytes de datos. - </w:t>
      </w:r>
      <w:r w:rsidRPr="007D70F0">
        <w:rPr>
          <w:rStyle w:val="VerbatimChar"/>
          <w:b/>
          <w:szCs w:val="22"/>
          <w:lang w:val="es-ES"/>
        </w:rPr>
        <w:t>*_</w:t>
      </w:r>
      <w:proofErr w:type="spellStart"/>
      <w:r w:rsidRPr="007D70F0">
        <w:rPr>
          <w:rStyle w:val="VerbatimChar"/>
          <w:b/>
          <w:szCs w:val="22"/>
          <w:lang w:val="es-ES"/>
        </w:rPr>
        <w:t>ColorReal.pmtiles</w:t>
      </w:r>
      <w:proofErr w:type="spellEnd"/>
      <w:r w:rsidRPr="007D70F0">
        <w:rPr>
          <w:b/>
          <w:sz w:val="22"/>
          <w:szCs w:val="22"/>
          <w:lang w:val="es-ES"/>
        </w:rPr>
        <w:t>:</w:t>
      </w:r>
      <w:r w:rsidRPr="007D70F0">
        <w:rPr>
          <w:sz w:val="22"/>
          <w:szCs w:val="22"/>
          <w:lang w:val="es-ES"/>
        </w:rPr>
        <w:t xml:space="preserve"> El </w:t>
      </w:r>
      <w:r w:rsidR="008D5227">
        <w:rPr>
          <w:sz w:val="22"/>
          <w:szCs w:val="22"/>
          <w:lang w:val="es-ES"/>
        </w:rPr>
        <w:t>fichero RGB, p</w:t>
      </w:r>
      <w:r w:rsidRPr="007D70F0">
        <w:rPr>
          <w:sz w:val="22"/>
          <w:szCs w:val="22"/>
          <w:lang w:val="es-ES"/>
        </w:rPr>
        <w:t xml:space="preserve">ermite superponer la </w:t>
      </w:r>
      <w:r w:rsidR="008D5227">
        <w:rPr>
          <w:sz w:val="22"/>
          <w:szCs w:val="22"/>
          <w:lang w:val="es-ES"/>
        </w:rPr>
        <w:t>imagen</w:t>
      </w:r>
      <w:r w:rsidRPr="007D70F0">
        <w:rPr>
          <w:sz w:val="22"/>
          <w:szCs w:val="22"/>
          <w:lang w:val="es-ES"/>
        </w:rPr>
        <w:t xml:space="preserve"> </w:t>
      </w:r>
      <w:r w:rsidR="008D5227">
        <w:rPr>
          <w:sz w:val="22"/>
          <w:szCs w:val="22"/>
          <w:lang w:val="es-ES"/>
        </w:rPr>
        <w:t>satélite</w:t>
      </w:r>
      <w:r w:rsidRPr="007D70F0">
        <w:rPr>
          <w:sz w:val="22"/>
          <w:szCs w:val="22"/>
          <w:lang w:val="es-ES"/>
        </w:rPr>
        <w:t xml:space="preserve"> inmediatamente debajo de la máscara de nubes</w:t>
      </w:r>
      <w:r w:rsidR="008D5227">
        <w:rPr>
          <w:sz w:val="22"/>
          <w:szCs w:val="22"/>
          <w:lang w:val="es-ES"/>
        </w:rPr>
        <w:t xml:space="preserve"> </w:t>
      </w:r>
      <w:r w:rsidRPr="007D70F0">
        <w:rPr>
          <w:sz w:val="22"/>
          <w:szCs w:val="22"/>
          <w:lang w:val="es-ES"/>
        </w:rPr>
        <w:t xml:space="preserve">en el mapa interactivo, </w:t>
      </w:r>
      <w:r w:rsidR="006655FF">
        <w:rPr>
          <w:sz w:val="22"/>
          <w:szCs w:val="22"/>
          <w:lang w:val="es-ES"/>
        </w:rPr>
        <w:t xml:space="preserve">con </w:t>
      </w:r>
      <w:proofErr w:type="gramStart"/>
      <w:r w:rsidR="006655FF">
        <w:rPr>
          <w:sz w:val="22"/>
          <w:szCs w:val="22"/>
          <w:lang w:val="es-ES"/>
        </w:rPr>
        <w:t xml:space="preserve">un </w:t>
      </w:r>
      <w:r w:rsidRPr="007D70F0">
        <w:rPr>
          <w:sz w:val="22"/>
          <w:szCs w:val="22"/>
          <w:lang w:val="es-ES"/>
        </w:rPr>
        <w:t xml:space="preserve"> renderizado</w:t>
      </w:r>
      <w:proofErr w:type="gramEnd"/>
      <w:r w:rsidRPr="007D70F0">
        <w:rPr>
          <w:sz w:val="22"/>
          <w:szCs w:val="22"/>
          <w:lang w:val="es-ES"/>
        </w:rPr>
        <w:t xml:space="preserve"> </w:t>
      </w:r>
      <w:proofErr w:type="spellStart"/>
      <w:r w:rsidRPr="007D70F0">
        <w:rPr>
          <w:sz w:val="22"/>
          <w:szCs w:val="22"/>
          <w:lang w:val="es-ES"/>
        </w:rPr>
        <w:t>ultra-rápido</w:t>
      </w:r>
      <w:proofErr w:type="spellEnd"/>
      <w:r w:rsidRPr="007D70F0">
        <w:rPr>
          <w:sz w:val="22"/>
          <w:szCs w:val="22"/>
          <w:lang w:val="es-ES"/>
        </w:rPr>
        <w:t xml:space="preserve"> en el navegador del cliente</w:t>
      </w:r>
      <w:r w:rsidR="006655FF">
        <w:rPr>
          <w:sz w:val="22"/>
          <w:szCs w:val="22"/>
          <w:lang w:val="es-ES"/>
        </w:rPr>
        <w:t xml:space="preserve"> gracias al formato </w:t>
      </w:r>
      <w:proofErr w:type="spellStart"/>
      <w:r w:rsidR="006655FF">
        <w:rPr>
          <w:sz w:val="22"/>
          <w:szCs w:val="22"/>
          <w:lang w:val="es-ES"/>
        </w:rPr>
        <w:t>pmtiles</w:t>
      </w:r>
      <w:proofErr w:type="spellEnd"/>
      <w:r w:rsidRPr="007D70F0">
        <w:rPr>
          <w:sz w:val="22"/>
          <w:szCs w:val="22"/>
          <w:lang w:val="es-ES"/>
        </w:rPr>
        <w:t>.</w:t>
      </w:r>
    </w:p>
    <w:p w14:paraId="5C98A02B" w14:textId="77777777" w:rsidR="009D1E2F" w:rsidRPr="007D70F0" w:rsidRDefault="00826DB5">
      <w:pPr>
        <w:pStyle w:val="Ttulo4"/>
        <w:rPr>
          <w:sz w:val="22"/>
          <w:szCs w:val="22"/>
          <w:lang w:val="es-ES"/>
        </w:rPr>
      </w:pPr>
      <w:bookmarkStart w:id="98" w:name="visor-cartográfico-web-gis"/>
      <w:bookmarkEnd w:id="98"/>
      <w:r w:rsidRPr="007D70F0">
        <w:rPr>
          <w:sz w:val="22"/>
          <w:szCs w:val="22"/>
          <w:lang w:val="es-ES"/>
        </w:rPr>
        <w:t>Visor Cartográfico (Web GIS)</w:t>
      </w:r>
    </w:p>
    <w:p w14:paraId="6645695C" w14:textId="77777777" w:rsidR="009D1E2F" w:rsidRPr="007D70F0" w:rsidRDefault="00826DB5">
      <w:pPr>
        <w:pStyle w:val="FirstParagraph"/>
        <w:rPr>
          <w:sz w:val="22"/>
          <w:szCs w:val="22"/>
          <w:lang w:val="es-ES"/>
        </w:rPr>
      </w:pPr>
      <w:r w:rsidRPr="007D70F0">
        <w:rPr>
          <w:sz w:val="22"/>
          <w:szCs w:val="22"/>
          <w:lang w:val="es-ES"/>
        </w:rPr>
        <w:t>El último paso del proyecto ha consistido en construir una aplicación web para que cualquier persona pueda explorar los mapas y las predicciones de forma sencilla desde su navegador.</w:t>
      </w:r>
    </w:p>
    <w:p w14:paraId="72E4EE60" w14:textId="77777777" w:rsidR="00275001" w:rsidRDefault="00826DB5">
      <w:pPr>
        <w:pStyle w:val="Textoindependiente"/>
        <w:rPr>
          <w:sz w:val="22"/>
          <w:szCs w:val="22"/>
          <w:lang w:val="es-ES"/>
        </w:rPr>
      </w:pPr>
      <w:r w:rsidRPr="007D70F0">
        <w:rPr>
          <w:sz w:val="22"/>
          <w:szCs w:val="22"/>
          <w:lang w:val="es-ES"/>
        </w:rPr>
        <w:t>Para lograrlo, se ha realizado un trabajo completo en varias áreas (</w:t>
      </w:r>
      <w:r w:rsidRPr="007D70F0">
        <w:rPr>
          <w:i/>
          <w:sz w:val="22"/>
          <w:szCs w:val="22"/>
          <w:lang w:val="es-ES"/>
        </w:rPr>
        <w:t>Full-Stack</w:t>
      </w:r>
      <w:r w:rsidRPr="007D70F0">
        <w:rPr>
          <w:sz w:val="22"/>
          <w:szCs w:val="22"/>
          <w:lang w:val="es-ES"/>
        </w:rPr>
        <w:t xml:space="preserve">): </w:t>
      </w:r>
    </w:p>
    <w:p w14:paraId="421885AE" w14:textId="77777777" w:rsidR="00275001" w:rsidRDefault="00826DB5">
      <w:pPr>
        <w:pStyle w:val="Textoindependiente"/>
        <w:rPr>
          <w:sz w:val="22"/>
          <w:szCs w:val="22"/>
          <w:lang w:val="es-ES"/>
        </w:rPr>
      </w:pPr>
      <w:r w:rsidRPr="007D70F0">
        <w:rPr>
          <w:sz w:val="22"/>
          <w:szCs w:val="22"/>
          <w:lang w:val="es-ES"/>
        </w:rPr>
        <w:t xml:space="preserve">- </w:t>
      </w:r>
      <w:r w:rsidRPr="007D70F0">
        <w:rPr>
          <w:b/>
          <w:sz w:val="22"/>
          <w:szCs w:val="22"/>
          <w:lang w:val="es-ES"/>
        </w:rPr>
        <w:t xml:space="preserve">Datos y </w:t>
      </w:r>
      <w:proofErr w:type="spellStart"/>
      <w:r w:rsidRPr="007D70F0">
        <w:rPr>
          <w:b/>
          <w:sz w:val="22"/>
          <w:szCs w:val="22"/>
          <w:lang w:val="es-ES"/>
        </w:rPr>
        <w:t>Backend</w:t>
      </w:r>
      <w:proofErr w:type="spellEnd"/>
      <w:r w:rsidRPr="007D70F0">
        <w:rPr>
          <w:b/>
          <w:sz w:val="22"/>
          <w:szCs w:val="22"/>
          <w:lang w:val="es-ES"/>
        </w:rPr>
        <w:t>:</w:t>
      </w:r>
      <w:r w:rsidRPr="007D70F0">
        <w:rPr>
          <w:sz w:val="22"/>
          <w:szCs w:val="22"/>
          <w:lang w:val="es-ES"/>
        </w:rPr>
        <w:t xml:space="preserve"> </w:t>
      </w:r>
    </w:p>
    <w:p w14:paraId="4EBF764F" w14:textId="13E7E3BD" w:rsidR="00275001" w:rsidRDefault="00826DB5">
      <w:pPr>
        <w:pStyle w:val="Textoindependiente"/>
        <w:rPr>
          <w:sz w:val="22"/>
          <w:szCs w:val="22"/>
          <w:lang w:val="es-ES"/>
        </w:rPr>
      </w:pPr>
      <w:r w:rsidRPr="007D70F0">
        <w:rPr>
          <w:sz w:val="22"/>
          <w:szCs w:val="22"/>
          <w:lang w:val="es-ES"/>
        </w:rPr>
        <w:t xml:space="preserve">Como se ha explicado en los puntos anteriores, los </w:t>
      </w:r>
      <w:r w:rsidRPr="007D70F0">
        <w:rPr>
          <w:i/>
          <w:sz w:val="22"/>
          <w:szCs w:val="22"/>
          <w:lang w:val="es-ES"/>
        </w:rPr>
        <w:t>scripts</w:t>
      </w:r>
      <w:r w:rsidRPr="007D70F0">
        <w:rPr>
          <w:sz w:val="22"/>
          <w:szCs w:val="22"/>
          <w:lang w:val="es-ES"/>
        </w:rPr>
        <w:t xml:space="preserve"> automáticos procesan la inteligencia artificial y preparan los mapas (</w:t>
      </w:r>
      <w:proofErr w:type="spellStart"/>
      <w:r w:rsidRPr="007D70F0">
        <w:rPr>
          <w:i/>
          <w:sz w:val="22"/>
          <w:szCs w:val="22"/>
          <w:lang w:val="es-ES"/>
        </w:rPr>
        <w:t>PMTiles</w:t>
      </w:r>
      <w:proofErr w:type="spellEnd"/>
      <w:r w:rsidRPr="007D70F0">
        <w:rPr>
          <w:sz w:val="22"/>
          <w:szCs w:val="22"/>
          <w:lang w:val="es-ES"/>
        </w:rPr>
        <w:t xml:space="preserve">). Esto es clave porque elimina la necesidad de instalar programas pesados y costosos de cartografía (como </w:t>
      </w:r>
      <w:proofErr w:type="spellStart"/>
      <w:r w:rsidRPr="007D70F0">
        <w:rPr>
          <w:sz w:val="22"/>
          <w:szCs w:val="22"/>
          <w:lang w:val="es-ES"/>
        </w:rPr>
        <w:t>GeoServer</w:t>
      </w:r>
      <w:proofErr w:type="spellEnd"/>
      <w:r w:rsidRPr="007D70F0">
        <w:rPr>
          <w:sz w:val="22"/>
          <w:szCs w:val="22"/>
          <w:lang w:val="es-ES"/>
        </w:rPr>
        <w:t>) en el servidor; el navegador web del usuario lee directamente los archivos estáticos.</w:t>
      </w:r>
    </w:p>
    <w:p w14:paraId="622B757C" w14:textId="77777777" w:rsidR="00275001" w:rsidRDefault="00275001">
      <w:pPr>
        <w:pStyle w:val="Textoindependiente"/>
        <w:rPr>
          <w:sz w:val="22"/>
          <w:szCs w:val="22"/>
          <w:lang w:val="es-ES"/>
        </w:rPr>
      </w:pPr>
    </w:p>
    <w:p w14:paraId="76E9CBE3" w14:textId="023FBC67" w:rsidR="00275001" w:rsidRDefault="00826DB5">
      <w:pPr>
        <w:pStyle w:val="Textoindependiente"/>
        <w:rPr>
          <w:sz w:val="22"/>
          <w:szCs w:val="22"/>
          <w:lang w:val="es-ES"/>
        </w:rPr>
      </w:pPr>
      <w:r w:rsidRPr="007D70F0">
        <w:rPr>
          <w:sz w:val="22"/>
          <w:szCs w:val="22"/>
          <w:lang w:val="es-ES"/>
        </w:rPr>
        <w:t xml:space="preserve"> - </w:t>
      </w:r>
      <w:r w:rsidRPr="007D70F0">
        <w:rPr>
          <w:b/>
          <w:sz w:val="22"/>
          <w:szCs w:val="22"/>
          <w:lang w:val="es-ES"/>
        </w:rPr>
        <w:t>Visor Web (</w:t>
      </w:r>
      <w:proofErr w:type="spellStart"/>
      <w:r w:rsidRPr="007D70F0">
        <w:rPr>
          <w:b/>
          <w:sz w:val="22"/>
          <w:szCs w:val="22"/>
          <w:lang w:val="es-ES"/>
        </w:rPr>
        <w:t>Frontend</w:t>
      </w:r>
      <w:proofErr w:type="spellEnd"/>
      <w:r w:rsidRPr="007D70F0">
        <w:rPr>
          <w:b/>
          <w:sz w:val="22"/>
          <w:szCs w:val="22"/>
          <w:lang w:val="es-ES"/>
        </w:rPr>
        <w:t>):</w:t>
      </w:r>
      <w:r w:rsidRPr="007D70F0">
        <w:rPr>
          <w:sz w:val="22"/>
          <w:szCs w:val="22"/>
          <w:lang w:val="es-ES"/>
        </w:rPr>
        <w:t xml:space="preserve"> </w:t>
      </w:r>
    </w:p>
    <w:p w14:paraId="53F90955" w14:textId="41CD2AA5" w:rsidR="00275001" w:rsidRDefault="00826DB5">
      <w:pPr>
        <w:pStyle w:val="Textoindependiente"/>
        <w:rPr>
          <w:sz w:val="22"/>
          <w:szCs w:val="22"/>
          <w:lang w:val="es-ES"/>
        </w:rPr>
      </w:pPr>
      <w:r w:rsidRPr="007D70F0">
        <w:rPr>
          <w:sz w:val="22"/>
          <w:szCs w:val="22"/>
          <w:lang w:val="es-ES"/>
        </w:rPr>
        <w:t xml:space="preserve">La página web se ha programado utilizando </w:t>
      </w:r>
      <w:proofErr w:type="spellStart"/>
      <w:r w:rsidRPr="007D70F0">
        <w:rPr>
          <w:b/>
          <w:sz w:val="22"/>
          <w:szCs w:val="22"/>
          <w:lang w:val="es-ES"/>
        </w:rPr>
        <w:t>Svelte</w:t>
      </w:r>
      <w:proofErr w:type="spellEnd"/>
      <w:r w:rsidRPr="007D70F0">
        <w:rPr>
          <w:sz w:val="22"/>
          <w:szCs w:val="22"/>
          <w:lang w:val="es-ES"/>
        </w:rPr>
        <w:t xml:space="preserve"> y la librería de mapas interactivos </w:t>
      </w:r>
      <w:proofErr w:type="spellStart"/>
      <w:r w:rsidRPr="007D70F0">
        <w:rPr>
          <w:b/>
          <w:sz w:val="22"/>
          <w:szCs w:val="22"/>
          <w:lang w:val="es-ES"/>
        </w:rPr>
        <w:t>MapLibre</w:t>
      </w:r>
      <w:proofErr w:type="spellEnd"/>
      <w:r w:rsidRPr="007D70F0">
        <w:rPr>
          <w:b/>
          <w:sz w:val="22"/>
          <w:szCs w:val="22"/>
          <w:lang w:val="es-ES"/>
        </w:rPr>
        <w:t xml:space="preserve"> GL JS</w:t>
      </w:r>
      <w:r w:rsidRPr="007D70F0">
        <w:rPr>
          <w:sz w:val="22"/>
          <w:szCs w:val="22"/>
          <w:lang w:val="es-ES"/>
        </w:rPr>
        <w:t xml:space="preserve">. La aplicación web cuenta con un panel lateral donde el usuario puede: - Encender o apagar las distintas capas para ver solo la fotografía del satélite, solo la predicción, o ambas a la vez. - Usar una barra deslizante para volver semitransparente la máscara de nubes, una función muy útil para </w:t>
      </w:r>
      <w:r w:rsidRPr="007D70F0">
        <w:rPr>
          <w:sz w:val="22"/>
          <w:szCs w:val="22"/>
          <w:lang w:val="es-ES"/>
        </w:rPr>
        <w:lastRenderedPageBreak/>
        <w:t xml:space="preserve">comprobar a simple vista si los bordes que ha dibujado la IA coinciden realmente con las nubes de la imagen óptica que hay debajo. </w:t>
      </w:r>
    </w:p>
    <w:p w14:paraId="18DD2D0F" w14:textId="77777777" w:rsidR="00275001" w:rsidRDefault="00826DB5">
      <w:pPr>
        <w:pStyle w:val="Textoindependiente"/>
        <w:rPr>
          <w:sz w:val="22"/>
          <w:szCs w:val="22"/>
          <w:lang w:val="es-ES"/>
        </w:rPr>
      </w:pPr>
      <w:r w:rsidRPr="007D70F0">
        <w:rPr>
          <w:sz w:val="22"/>
          <w:szCs w:val="22"/>
          <w:lang w:val="es-ES"/>
        </w:rPr>
        <w:t xml:space="preserve">- </w:t>
      </w:r>
      <w:r w:rsidRPr="007D70F0">
        <w:rPr>
          <w:b/>
          <w:sz w:val="22"/>
          <w:szCs w:val="22"/>
          <w:lang w:val="es-ES"/>
        </w:rPr>
        <w:t>Sistemas y Despliegue (DevOps):</w:t>
      </w:r>
      <w:r w:rsidRPr="007D70F0">
        <w:rPr>
          <w:sz w:val="22"/>
          <w:szCs w:val="22"/>
          <w:lang w:val="es-ES"/>
        </w:rPr>
        <w:t xml:space="preserve"> </w:t>
      </w:r>
    </w:p>
    <w:p w14:paraId="0FE7E32A" w14:textId="493E7FAB" w:rsidR="009D1E2F" w:rsidRDefault="00826DB5">
      <w:pPr>
        <w:pStyle w:val="Textoindependiente"/>
        <w:rPr>
          <w:sz w:val="22"/>
          <w:szCs w:val="22"/>
          <w:lang w:val="es-ES"/>
        </w:rPr>
      </w:pPr>
      <w:r w:rsidRPr="007D70F0">
        <w:rPr>
          <w:sz w:val="22"/>
          <w:szCs w:val="22"/>
          <w:lang w:val="es-ES"/>
        </w:rPr>
        <w:t xml:space="preserve">Para garantizar que el proyecto funcione en cualquier ordenador o servidor web de forma idéntica, toda la aplicación se ha empaquetado en contenedores </w:t>
      </w:r>
      <w:r w:rsidRPr="007D70F0">
        <w:rPr>
          <w:b/>
          <w:sz w:val="22"/>
          <w:szCs w:val="22"/>
          <w:lang w:val="es-ES"/>
        </w:rPr>
        <w:t>Docker</w:t>
      </w:r>
      <w:r w:rsidRPr="007D70F0">
        <w:rPr>
          <w:sz w:val="22"/>
          <w:szCs w:val="22"/>
          <w:lang w:val="es-ES"/>
        </w:rPr>
        <w:t xml:space="preserve">. Finalmente, el tráfico de red </w:t>
      </w:r>
      <w:r w:rsidR="006655FF">
        <w:rPr>
          <w:sz w:val="22"/>
          <w:szCs w:val="22"/>
          <w:lang w:val="es-ES"/>
        </w:rPr>
        <w:t xml:space="preserve">y lo certificados SSL </w:t>
      </w:r>
      <w:proofErr w:type="spellStart"/>
      <w:r w:rsidR="006655FF">
        <w:rPr>
          <w:sz w:val="22"/>
          <w:szCs w:val="22"/>
          <w:lang w:val="es-ES"/>
        </w:rPr>
        <w:t>wildcard</w:t>
      </w:r>
      <w:proofErr w:type="spellEnd"/>
      <w:r w:rsidR="006655FF">
        <w:rPr>
          <w:sz w:val="22"/>
          <w:szCs w:val="22"/>
          <w:lang w:val="es-ES"/>
        </w:rPr>
        <w:t xml:space="preserve"> </w:t>
      </w:r>
      <w:r w:rsidRPr="007D70F0">
        <w:rPr>
          <w:sz w:val="22"/>
          <w:szCs w:val="22"/>
          <w:lang w:val="es-ES"/>
        </w:rPr>
        <w:t xml:space="preserve">se gestiona mediante </w:t>
      </w:r>
      <w:proofErr w:type="spellStart"/>
      <w:r w:rsidRPr="007D70F0">
        <w:rPr>
          <w:b/>
          <w:sz w:val="22"/>
          <w:szCs w:val="22"/>
          <w:lang w:val="es-ES"/>
        </w:rPr>
        <w:t>Traefik</w:t>
      </w:r>
      <w:proofErr w:type="spellEnd"/>
      <w:r w:rsidRPr="007D70F0">
        <w:rPr>
          <w:sz w:val="22"/>
          <w:szCs w:val="22"/>
          <w:lang w:val="es-ES"/>
        </w:rPr>
        <w:t>, encargado de publicar la web de forma segura para que sea accesible públicamente en internet.</w:t>
      </w:r>
    </w:p>
    <w:p w14:paraId="542DB744" w14:textId="5E704081" w:rsidR="00BD25B9" w:rsidRPr="007D70F0" w:rsidRDefault="00BD25B9">
      <w:pPr>
        <w:pStyle w:val="Textoindependiente"/>
        <w:rPr>
          <w:sz w:val="22"/>
          <w:szCs w:val="22"/>
          <w:lang w:val="es-ES"/>
        </w:rPr>
      </w:pPr>
      <w:r>
        <w:rPr>
          <w:noProof/>
          <w:sz w:val="22"/>
          <w:szCs w:val="22"/>
          <w:lang w:val="es-ES"/>
        </w:rPr>
        <w:drawing>
          <wp:inline distT="0" distB="0" distL="0" distR="0" wp14:anchorId="1367882E" wp14:editId="736E251C">
            <wp:extent cx="5943600" cy="3082290"/>
            <wp:effectExtent l="0" t="0" r="0" b="0"/>
            <wp:docPr id="116971319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713194" name="Imagen 1169713194"/>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3082290"/>
                    </a:xfrm>
                    <a:prstGeom prst="rect">
                      <a:avLst/>
                    </a:prstGeom>
                  </pic:spPr>
                </pic:pic>
              </a:graphicData>
            </a:graphic>
          </wp:inline>
        </w:drawing>
      </w:r>
    </w:p>
    <w:p w14:paraId="4E027595" w14:textId="35DAD8B1" w:rsidR="009D1E2F" w:rsidRPr="007D70F0" w:rsidRDefault="00826DB5">
      <w:pPr>
        <w:pStyle w:val="Textoindependiente"/>
        <w:rPr>
          <w:sz w:val="22"/>
          <w:szCs w:val="22"/>
          <w:lang w:val="es-ES"/>
        </w:rPr>
      </w:pPr>
      <w:r w:rsidRPr="007D70F0">
        <w:rPr>
          <w:sz w:val="22"/>
          <w:szCs w:val="22"/>
          <w:lang w:val="es-ES"/>
        </w:rPr>
        <w:t xml:space="preserve"> Figura </w:t>
      </w:r>
      <w:r w:rsidR="00BD25B9">
        <w:rPr>
          <w:sz w:val="22"/>
          <w:szCs w:val="22"/>
          <w:lang w:val="es-ES"/>
        </w:rPr>
        <w:t>8</w:t>
      </w:r>
      <w:r w:rsidRPr="007D70F0">
        <w:rPr>
          <w:sz w:val="22"/>
          <w:szCs w:val="22"/>
          <w:lang w:val="es-ES"/>
        </w:rPr>
        <w:t>: Interfaz interactiva del Visor Cartográfico (</w:t>
      </w:r>
      <w:proofErr w:type="spellStart"/>
      <w:r w:rsidRPr="007D70F0">
        <w:rPr>
          <w:sz w:val="22"/>
          <w:szCs w:val="22"/>
          <w:lang w:val="es-ES"/>
        </w:rPr>
        <w:t>Frontend</w:t>
      </w:r>
      <w:proofErr w:type="spellEnd"/>
      <w:r w:rsidRPr="007D70F0">
        <w:rPr>
          <w:sz w:val="22"/>
          <w:szCs w:val="22"/>
          <w:lang w:val="es-ES"/>
        </w:rPr>
        <w:t xml:space="preserve"> </w:t>
      </w:r>
      <w:proofErr w:type="spellStart"/>
      <w:r w:rsidRPr="007D70F0">
        <w:rPr>
          <w:sz w:val="22"/>
          <w:szCs w:val="22"/>
          <w:lang w:val="es-ES"/>
        </w:rPr>
        <w:t>Svelte</w:t>
      </w:r>
      <w:proofErr w:type="spellEnd"/>
      <w:r w:rsidRPr="007D70F0">
        <w:rPr>
          <w:sz w:val="22"/>
          <w:szCs w:val="22"/>
          <w:lang w:val="es-ES"/>
        </w:rPr>
        <w:t xml:space="preserve"> + </w:t>
      </w:r>
      <w:proofErr w:type="spellStart"/>
      <w:r w:rsidRPr="007D70F0">
        <w:rPr>
          <w:sz w:val="22"/>
          <w:szCs w:val="22"/>
          <w:lang w:val="es-ES"/>
        </w:rPr>
        <w:t>MapLibre</w:t>
      </w:r>
      <w:proofErr w:type="spellEnd"/>
      <w:r w:rsidRPr="007D70F0">
        <w:rPr>
          <w:sz w:val="22"/>
          <w:szCs w:val="22"/>
          <w:lang w:val="es-ES"/>
        </w:rPr>
        <w:t xml:space="preserve"> GL JS) exponiendo las predicciones del modelo en producción.</w:t>
      </w:r>
    </w:p>
    <w:p w14:paraId="4F65BF3A" w14:textId="77777777" w:rsidR="009D1E2F" w:rsidRPr="007D70F0" w:rsidRDefault="00826DB5">
      <w:pPr>
        <w:pStyle w:val="Ttulo1"/>
        <w:rPr>
          <w:sz w:val="22"/>
          <w:szCs w:val="22"/>
          <w:lang w:val="es-ES"/>
        </w:rPr>
      </w:pPr>
      <w:bookmarkStart w:id="99" w:name="discusión-y-análisis-crítico"/>
      <w:bookmarkStart w:id="100" w:name="_Toc240452508"/>
      <w:bookmarkEnd w:id="99"/>
      <w:r w:rsidRPr="007D70F0">
        <w:rPr>
          <w:sz w:val="22"/>
          <w:szCs w:val="22"/>
          <w:lang w:val="es-ES"/>
        </w:rPr>
        <w:t>9. Discusión y Análisis Crítico</w:t>
      </w:r>
      <w:bookmarkEnd w:id="100"/>
    </w:p>
    <w:p w14:paraId="0D65F5B5" w14:textId="20DCBE30" w:rsidR="009D1E2F" w:rsidRPr="007D70F0" w:rsidRDefault="00826DB5">
      <w:pPr>
        <w:pStyle w:val="FirstParagraph"/>
        <w:rPr>
          <w:sz w:val="22"/>
          <w:szCs w:val="22"/>
          <w:lang w:val="es-ES"/>
        </w:rPr>
      </w:pPr>
      <w:r w:rsidRPr="007D70F0">
        <w:rPr>
          <w:sz w:val="22"/>
          <w:szCs w:val="22"/>
          <w:lang w:val="es-ES"/>
        </w:rPr>
        <w:t xml:space="preserve">El desarrollo de este Trabajo Final de </w:t>
      </w:r>
      <w:proofErr w:type="spellStart"/>
      <w:r w:rsidRPr="007D70F0">
        <w:rPr>
          <w:sz w:val="22"/>
          <w:szCs w:val="22"/>
          <w:lang w:val="es-ES"/>
        </w:rPr>
        <w:t>Bàtxelor</w:t>
      </w:r>
      <w:proofErr w:type="spellEnd"/>
      <w:r w:rsidRPr="007D70F0">
        <w:rPr>
          <w:sz w:val="22"/>
          <w:szCs w:val="22"/>
          <w:lang w:val="es-ES"/>
        </w:rPr>
        <w:t xml:space="preserve"> ha demostrado que es posible </w:t>
      </w:r>
      <w:r w:rsidR="00BC06A4">
        <w:rPr>
          <w:sz w:val="22"/>
          <w:szCs w:val="22"/>
          <w:lang w:val="es-ES"/>
        </w:rPr>
        <w:t xml:space="preserve">crear una infraestructura base modular </w:t>
      </w:r>
      <w:r w:rsidRPr="007D70F0">
        <w:rPr>
          <w:sz w:val="22"/>
          <w:szCs w:val="22"/>
          <w:lang w:val="es-ES"/>
        </w:rPr>
        <w:t xml:space="preserve">y entrenar una red neuronal (U-Net) </w:t>
      </w:r>
      <w:r w:rsidR="00BC06A4">
        <w:rPr>
          <w:sz w:val="22"/>
          <w:szCs w:val="22"/>
          <w:lang w:val="es-ES"/>
        </w:rPr>
        <w:t>para detectar nubes en zonas concretas “</w:t>
      </w:r>
      <w:r w:rsidR="00BC06A4" w:rsidRPr="00BC06A4">
        <w:rPr>
          <w:b/>
          <w:bCs/>
          <w:sz w:val="22"/>
          <w:szCs w:val="22"/>
          <w:lang w:val="es-ES"/>
        </w:rPr>
        <w:t>en este e casi en Cataluña</w:t>
      </w:r>
      <w:r w:rsidR="00BC06A4">
        <w:rPr>
          <w:sz w:val="22"/>
          <w:szCs w:val="22"/>
          <w:lang w:val="es-ES"/>
        </w:rPr>
        <w:t>”</w:t>
      </w:r>
      <w:r w:rsidRPr="007D70F0">
        <w:rPr>
          <w:sz w:val="22"/>
          <w:szCs w:val="22"/>
          <w:lang w:val="es-ES"/>
        </w:rPr>
        <w:t xml:space="preserve">. Sin embargo, para hacer un análisis realista, es necesario señalar ciertas limitaciones importantes que han surgido durante el proyecto y que </w:t>
      </w:r>
      <w:r w:rsidR="00BC06A4">
        <w:rPr>
          <w:sz w:val="22"/>
          <w:szCs w:val="22"/>
          <w:lang w:val="es-ES"/>
        </w:rPr>
        <w:t>nos permitirá mejorarlo en el futuro</w:t>
      </w:r>
      <w:r w:rsidRPr="007D70F0">
        <w:rPr>
          <w:sz w:val="22"/>
          <w:szCs w:val="22"/>
          <w:lang w:val="es-ES"/>
        </w:rPr>
        <w:t>:</w:t>
      </w:r>
    </w:p>
    <w:p w14:paraId="1B8FC7DE" w14:textId="15F34FA9" w:rsidR="009D1E2F" w:rsidRPr="007D70F0" w:rsidRDefault="00826DB5">
      <w:pPr>
        <w:pStyle w:val="Compact"/>
        <w:numPr>
          <w:ilvl w:val="0"/>
          <w:numId w:val="20"/>
        </w:numPr>
        <w:rPr>
          <w:sz w:val="22"/>
          <w:szCs w:val="22"/>
          <w:lang w:val="es-ES"/>
        </w:rPr>
      </w:pPr>
      <w:r w:rsidRPr="007D70F0">
        <w:rPr>
          <w:b/>
          <w:sz w:val="22"/>
          <w:szCs w:val="22"/>
          <w:lang w:val="es-ES"/>
        </w:rPr>
        <w:t>El problema de las sombras en las montañas:</w:t>
      </w:r>
      <w:r w:rsidRPr="007D70F0">
        <w:rPr>
          <w:sz w:val="22"/>
          <w:szCs w:val="22"/>
          <w:lang w:val="es-ES"/>
        </w:rPr>
        <w:t xml:space="preserve"> Para conseguir que el modelo fuera rápido y consumiera pocos recursos (</w:t>
      </w:r>
      <w:r w:rsidRPr="007D70F0">
        <w:rPr>
          <w:i/>
          <w:sz w:val="22"/>
          <w:szCs w:val="22"/>
          <w:lang w:val="es-ES"/>
        </w:rPr>
        <w:t>Green Computing</w:t>
      </w:r>
      <w:r w:rsidRPr="007D70F0">
        <w:rPr>
          <w:sz w:val="22"/>
          <w:szCs w:val="22"/>
          <w:lang w:val="es-ES"/>
        </w:rPr>
        <w:t xml:space="preserve">), se decidió no utilizar datos de altitud (Modelo Digital de Elevaciones). Los resultados evidencian que, en terrenos muy escarpados como los Pirineos, una sombra proyectada por una montaña se ve exactamente igual que la sombra de una nube. El modelo confunde a menudo las sombras de las montañas con las de las nubes. En un proyecto futuro se </w:t>
      </w:r>
      <w:r w:rsidR="006655FF" w:rsidRPr="007D70F0">
        <w:rPr>
          <w:sz w:val="22"/>
          <w:szCs w:val="22"/>
          <w:lang w:val="es-ES"/>
        </w:rPr>
        <w:t>mejorará</w:t>
      </w:r>
      <w:r w:rsidRPr="007D70F0">
        <w:rPr>
          <w:sz w:val="22"/>
          <w:szCs w:val="22"/>
          <w:lang w:val="es-ES"/>
        </w:rPr>
        <w:t xml:space="preserve"> el modelo con el DEM.</w:t>
      </w:r>
    </w:p>
    <w:p w14:paraId="75F36271" w14:textId="6E57CDFD" w:rsidR="009D1E2F" w:rsidRPr="007D70F0" w:rsidRDefault="00826DB5">
      <w:pPr>
        <w:pStyle w:val="Compact"/>
        <w:numPr>
          <w:ilvl w:val="0"/>
          <w:numId w:val="20"/>
        </w:numPr>
        <w:rPr>
          <w:sz w:val="22"/>
          <w:szCs w:val="22"/>
          <w:lang w:val="es-ES"/>
        </w:rPr>
      </w:pPr>
      <w:r w:rsidRPr="007D70F0">
        <w:rPr>
          <w:b/>
          <w:sz w:val="22"/>
          <w:szCs w:val="22"/>
          <w:lang w:val="es-ES"/>
        </w:rPr>
        <w:t>El trabajo manual de corrección no es escalable:</w:t>
      </w:r>
      <w:r w:rsidRPr="007D70F0">
        <w:rPr>
          <w:sz w:val="22"/>
          <w:szCs w:val="22"/>
          <w:lang w:val="es-ES"/>
        </w:rPr>
        <w:t xml:space="preserve"> Para conseguir unos datos de entrenamiento limpios, hizo falta dedicar cientos de horas a corregir mapas a mano usando GIMP. Aunque este esfuerzo artesanal fue totalmente necesario para arreglar los errores iniciales de la ESA, no es una forma de trabajar sostenible a largo plazo. Sería imposible aplicar </w:t>
      </w:r>
      <w:r w:rsidRPr="007D70F0">
        <w:rPr>
          <w:sz w:val="22"/>
          <w:szCs w:val="22"/>
          <w:lang w:val="es-ES"/>
        </w:rPr>
        <w:lastRenderedPageBreak/>
        <w:t xml:space="preserve">esta misma técnica a nivel de toda Europa, ya que requeriría una cantidad de tiempo y esfuerzo humano inasumible. El proyecto depende demasiado de la intervención </w:t>
      </w:r>
      <w:proofErr w:type="spellStart"/>
      <w:r w:rsidRPr="007D70F0">
        <w:rPr>
          <w:sz w:val="22"/>
          <w:szCs w:val="22"/>
          <w:lang w:val="es-ES"/>
        </w:rPr>
        <w:t>manua</w:t>
      </w:r>
      <w:proofErr w:type="spellEnd"/>
      <w:r w:rsidRPr="007D70F0">
        <w:rPr>
          <w:sz w:val="22"/>
          <w:szCs w:val="22"/>
          <w:lang w:val="es-ES"/>
        </w:rPr>
        <w:t xml:space="preserve">. Por este motivo, se realizaron pruebas preliminares con el modelo </w:t>
      </w:r>
      <w:proofErr w:type="spellStart"/>
      <w:r w:rsidRPr="007D70F0">
        <w:rPr>
          <w:sz w:val="22"/>
          <w:szCs w:val="22"/>
          <w:lang w:val="es-ES"/>
        </w:rPr>
        <w:t>PaliGemma</w:t>
      </w:r>
      <w:proofErr w:type="spellEnd"/>
      <w:r w:rsidRPr="007D70F0">
        <w:rPr>
          <w:sz w:val="22"/>
          <w:szCs w:val="22"/>
          <w:lang w:val="es-ES"/>
        </w:rPr>
        <w:t>. La intención de cara al futuro es aprovechar las capacidades visuales (multimodales) de esta inteligencia artificial para que sea ella misma quien supervise y clasifique los píxeles de forma automática, eliminando la necesidad de corregirlos manualmente.</w:t>
      </w:r>
    </w:p>
    <w:p w14:paraId="15147E3E" w14:textId="77777777" w:rsidR="009D1E2F" w:rsidRPr="007D70F0" w:rsidRDefault="00826DB5">
      <w:pPr>
        <w:pStyle w:val="Compact"/>
        <w:numPr>
          <w:ilvl w:val="0"/>
          <w:numId w:val="20"/>
        </w:numPr>
        <w:rPr>
          <w:sz w:val="22"/>
          <w:szCs w:val="22"/>
          <w:lang w:val="es-ES"/>
        </w:rPr>
      </w:pPr>
      <w:r w:rsidRPr="007D70F0">
        <w:rPr>
          <w:b/>
          <w:sz w:val="22"/>
          <w:szCs w:val="22"/>
          <w:lang w:val="es-ES"/>
        </w:rPr>
        <w:t>Falta de indicadores de agua (NDWI):</w:t>
      </w:r>
      <w:r w:rsidRPr="007D70F0">
        <w:rPr>
          <w:sz w:val="22"/>
          <w:szCs w:val="22"/>
          <w:lang w:val="es-ES"/>
        </w:rPr>
        <w:t xml:space="preserve"> Añadir el índice de nieve (NDSI) fue un acierto enorme para separar la nieve de las nubes. Sin embargo, el modelo se equivocó bastante al principio en zonas como el Delta del Ebro, detectando mar abierto donde en realidad había zonas agrícolas inundadas. Si se hubiera añadido desde el inicio el índice de agua (NDWI), seguramente la red habría aprendido a distinguir estas diferencias de forma automática, ahorrando horas de corrección manual.</w:t>
      </w:r>
    </w:p>
    <w:p w14:paraId="66597FFB" w14:textId="77777777" w:rsidR="009D1E2F" w:rsidRPr="007D70F0" w:rsidRDefault="00826DB5">
      <w:pPr>
        <w:pStyle w:val="Ttulo1"/>
        <w:rPr>
          <w:sz w:val="22"/>
          <w:szCs w:val="22"/>
          <w:lang w:val="es-ES"/>
        </w:rPr>
      </w:pPr>
      <w:bookmarkStart w:id="101" w:name="conclusiones-y-futuras-líneas-de-investi"/>
      <w:bookmarkStart w:id="102" w:name="_Toc240452509"/>
      <w:bookmarkEnd w:id="101"/>
      <w:r w:rsidRPr="007D70F0">
        <w:rPr>
          <w:sz w:val="22"/>
          <w:szCs w:val="22"/>
          <w:lang w:val="es-ES"/>
        </w:rPr>
        <w:t>10. Conclusiones y Futuras Líneas de Investigación</w:t>
      </w:r>
      <w:bookmarkEnd w:id="102"/>
    </w:p>
    <w:p w14:paraId="128FA411" w14:textId="77777777" w:rsidR="009D1E2F" w:rsidRPr="007D70F0" w:rsidRDefault="00826DB5">
      <w:pPr>
        <w:numPr>
          <w:ilvl w:val="0"/>
          <w:numId w:val="21"/>
        </w:numPr>
        <w:rPr>
          <w:sz w:val="22"/>
          <w:szCs w:val="22"/>
          <w:lang w:val="es-ES"/>
        </w:rPr>
      </w:pPr>
      <w:r w:rsidRPr="007D70F0">
        <w:rPr>
          <w:b/>
          <w:sz w:val="22"/>
          <w:szCs w:val="22"/>
          <w:lang w:val="es-ES"/>
        </w:rPr>
        <w:t>Usar el modelo de elevación del terreno de Cataluña:</w:t>
      </w:r>
      <w:r w:rsidRPr="007D70F0">
        <w:rPr>
          <w:sz w:val="22"/>
          <w:szCs w:val="22"/>
          <w:lang w:val="es-ES"/>
        </w:rPr>
        <w:t xml:space="preserve"> Se ha comprobado que el modelo tiene problemas al distinguir las sombras de los terrenos escarpados de las sombras de nubes. Como solución, se usará el DEM de Cataluña como una capa más en el modelo, y también se puede utilizar la fecha horaria para calcular en qué momento hay sombras en el terreno debido a la posición del sol.</w:t>
      </w:r>
    </w:p>
    <w:p w14:paraId="2B95D886" w14:textId="77777777" w:rsidR="009D1E2F" w:rsidRPr="007D70F0" w:rsidRDefault="00826DB5">
      <w:pPr>
        <w:numPr>
          <w:ilvl w:val="0"/>
          <w:numId w:val="21"/>
        </w:numPr>
        <w:rPr>
          <w:sz w:val="22"/>
          <w:szCs w:val="22"/>
          <w:lang w:val="es-ES"/>
        </w:rPr>
      </w:pPr>
      <w:r w:rsidRPr="007D70F0">
        <w:rPr>
          <w:b/>
          <w:sz w:val="22"/>
          <w:szCs w:val="22"/>
          <w:lang w:val="es-ES"/>
        </w:rPr>
        <w:t>Reescritura del servidor en Rust:</w:t>
      </w:r>
      <w:r w:rsidRPr="007D70F0">
        <w:rPr>
          <w:sz w:val="22"/>
          <w:szCs w:val="22"/>
          <w:lang w:val="es-ES"/>
        </w:rPr>
        <w:t xml:space="preserve"> Actualmente, el sistema procesa las predicciones y las almacena de forma estática en el disco duro antes de servirlas en la web. Como mejora futura, se propone reescribir el </w:t>
      </w:r>
      <w:proofErr w:type="spellStart"/>
      <w:r w:rsidRPr="007D70F0">
        <w:rPr>
          <w:sz w:val="22"/>
          <w:szCs w:val="22"/>
          <w:lang w:val="es-ES"/>
        </w:rPr>
        <w:t>backend</w:t>
      </w:r>
      <w:proofErr w:type="spellEnd"/>
      <w:r w:rsidRPr="007D70F0">
        <w:rPr>
          <w:sz w:val="22"/>
          <w:szCs w:val="22"/>
          <w:lang w:val="es-ES"/>
        </w:rPr>
        <w:t xml:space="preserve"> utilizando </w:t>
      </w:r>
      <w:r w:rsidRPr="007D70F0">
        <w:rPr>
          <w:b/>
          <w:sz w:val="22"/>
          <w:szCs w:val="22"/>
          <w:lang w:val="es-ES"/>
        </w:rPr>
        <w:t>Rust</w:t>
      </w:r>
      <w:r w:rsidRPr="007D70F0">
        <w:rPr>
          <w:sz w:val="22"/>
          <w:szCs w:val="22"/>
          <w:lang w:val="es-ES"/>
        </w:rPr>
        <w:t>. Dado el alto rendimiento y bajo consumo de memoria de este lenguaje, permitiría ejecutar las inferencias del modelo bajo demanda. Es decir, se procesarían los datos satelitales en tiempo real según la zona que consulte el usuario, evitando así el almacenamiento masivo de cartografía.</w:t>
      </w:r>
    </w:p>
    <w:p w14:paraId="2EA056EF" w14:textId="77777777" w:rsidR="009D1E2F" w:rsidRPr="007D70F0" w:rsidRDefault="00826DB5">
      <w:pPr>
        <w:numPr>
          <w:ilvl w:val="0"/>
          <w:numId w:val="21"/>
        </w:numPr>
        <w:rPr>
          <w:sz w:val="22"/>
          <w:szCs w:val="22"/>
          <w:lang w:val="es-ES"/>
        </w:rPr>
      </w:pPr>
      <w:r w:rsidRPr="007D70F0">
        <w:rPr>
          <w:b/>
          <w:sz w:val="22"/>
          <w:szCs w:val="22"/>
          <w:lang w:val="es-ES"/>
        </w:rPr>
        <w:t>Uso de modelos para la clasificación de píxeles:</w:t>
      </w:r>
      <w:r w:rsidRPr="007D70F0">
        <w:rPr>
          <w:sz w:val="22"/>
          <w:szCs w:val="22"/>
          <w:lang w:val="es-ES"/>
        </w:rPr>
        <w:t xml:space="preserve"> El trabajo más pesado del proyecto es editar y clasificar los píxeles del terreno manualmente para poder entrenar al modelo con una verdad del terreno correcta. La intención es que un modelo local </w:t>
      </w:r>
      <w:proofErr w:type="spellStart"/>
      <w:r w:rsidRPr="007D70F0">
        <w:rPr>
          <w:sz w:val="22"/>
          <w:szCs w:val="22"/>
          <w:lang w:val="es-ES"/>
        </w:rPr>
        <w:t>preentrenado</w:t>
      </w:r>
      <w:proofErr w:type="spellEnd"/>
      <w:r w:rsidRPr="007D70F0">
        <w:rPr>
          <w:sz w:val="22"/>
          <w:szCs w:val="22"/>
          <w:lang w:val="es-ES"/>
        </w:rPr>
        <w:t xml:space="preserve"> asuma esta tarea. Actualmente se están haciendo pruebas con </w:t>
      </w:r>
      <w:proofErr w:type="spellStart"/>
      <w:r w:rsidRPr="007D70F0">
        <w:rPr>
          <w:i/>
          <w:sz w:val="22"/>
          <w:szCs w:val="22"/>
          <w:lang w:val="es-ES"/>
        </w:rPr>
        <w:t>PaliGemma</w:t>
      </w:r>
      <w:proofErr w:type="spellEnd"/>
      <w:r w:rsidRPr="007D70F0">
        <w:rPr>
          <w:sz w:val="22"/>
          <w:szCs w:val="22"/>
          <w:lang w:val="es-ES"/>
        </w:rPr>
        <w:t xml:space="preserve"> para este fin y los resultados son prometedores.</w:t>
      </w:r>
    </w:p>
    <w:p w14:paraId="5833E8E3" w14:textId="77777777" w:rsidR="009D1E2F" w:rsidRPr="007D70F0" w:rsidRDefault="00826DB5">
      <w:pPr>
        <w:pStyle w:val="Compact"/>
        <w:numPr>
          <w:ilvl w:val="0"/>
          <w:numId w:val="21"/>
        </w:numPr>
        <w:rPr>
          <w:sz w:val="22"/>
          <w:szCs w:val="22"/>
          <w:lang w:val="es-ES"/>
        </w:rPr>
      </w:pPr>
      <w:r w:rsidRPr="007D70F0">
        <w:rPr>
          <w:b/>
          <w:sz w:val="22"/>
          <w:szCs w:val="22"/>
          <w:lang w:val="es-ES"/>
        </w:rPr>
        <w:t>Nuevas funciones para la página web:</w:t>
      </w:r>
      <w:r w:rsidRPr="007D70F0">
        <w:rPr>
          <w:sz w:val="22"/>
          <w:szCs w:val="22"/>
          <w:lang w:val="es-ES"/>
        </w:rPr>
        <w:t xml:space="preserve"> Para que la plataforma actual deje de ser solo un prototipo y se convierta en una herramienta realmente útil para los investigadores, sería muy interesante añadir las siguientes funciones:</w:t>
      </w:r>
    </w:p>
    <w:p w14:paraId="5A7A330A" w14:textId="77777777" w:rsidR="009D1E2F" w:rsidRPr="007D70F0" w:rsidRDefault="00826DB5">
      <w:pPr>
        <w:pStyle w:val="Compact"/>
        <w:numPr>
          <w:ilvl w:val="0"/>
          <w:numId w:val="22"/>
        </w:numPr>
        <w:rPr>
          <w:sz w:val="22"/>
          <w:szCs w:val="22"/>
          <w:lang w:val="es-ES"/>
        </w:rPr>
      </w:pPr>
      <w:r w:rsidRPr="007D70F0">
        <w:rPr>
          <w:b/>
          <w:sz w:val="22"/>
          <w:szCs w:val="22"/>
          <w:lang w:val="es-ES"/>
        </w:rPr>
        <w:t>Descarga de mapas a medida:</w:t>
      </w:r>
      <w:r w:rsidRPr="007D70F0">
        <w:rPr>
          <w:sz w:val="22"/>
          <w:szCs w:val="22"/>
          <w:lang w:val="es-ES"/>
        </w:rPr>
        <w:t xml:space="preserve"> Añadir una opción para que el usuario pueda dibujar un cuadrado en la pantalla sobre la zona que le interesa y descargar únicamente esa parte de la imagen satelital RGB junto con la máscara de nubes.</w:t>
      </w:r>
    </w:p>
    <w:p w14:paraId="1D04FA06" w14:textId="77777777" w:rsidR="009D1E2F" w:rsidRPr="007D70F0" w:rsidRDefault="00826DB5">
      <w:pPr>
        <w:pStyle w:val="Compact"/>
        <w:numPr>
          <w:ilvl w:val="0"/>
          <w:numId w:val="22"/>
        </w:numPr>
        <w:rPr>
          <w:sz w:val="22"/>
          <w:szCs w:val="22"/>
          <w:lang w:val="es-ES"/>
        </w:rPr>
      </w:pPr>
      <w:r w:rsidRPr="007D70F0">
        <w:rPr>
          <w:b/>
          <w:sz w:val="22"/>
          <w:szCs w:val="22"/>
          <w:lang w:val="es-ES"/>
        </w:rPr>
        <w:t>Estadísticas al instante:</w:t>
      </w:r>
      <w:r w:rsidRPr="007D70F0">
        <w:rPr>
          <w:sz w:val="22"/>
          <w:szCs w:val="22"/>
          <w:lang w:val="es-ES"/>
        </w:rPr>
        <w:t xml:space="preserve"> Crear herramientas visuales para que, al seleccionar una comarca o un parque natural en el mapa, la web calcule automáticamente qué porcentaje del terreno está nublado.</w:t>
      </w:r>
    </w:p>
    <w:p w14:paraId="62F88787" w14:textId="77777777" w:rsidR="009D1E2F" w:rsidRPr="007D70F0" w:rsidRDefault="00826DB5">
      <w:pPr>
        <w:pStyle w:val="Compact"/>
        <w:numPr>
          <w:ilvl w:val="0"/>
          <w:numId w:val="22"/>
        </w:numPr>
        <w:rPr>
          <w:sz w:val="22"/>
          <w:szCs w:val="22"/>
          <w:lang w:val="es-ES"/>
        </w:rPr>
      </w:pPr>
      <w:r w:rsidRPr="007D70F0">
        <w:rPr>
          <w:b/>
          <w:sz w:val="22"/>
          <w:szCs w:val="22"/>
          <w:lang w:val="es-ES"/>
        </w:rPr>
        <w:t>Correcciones de los usuarios:</w:t>
      </w:r>
      <w:r w:rsidRPr="007D70F0">
        <w:rPr>
          <w:sz w:val="22"/>
          <w:szCs w:val="22"/>
          <w:lang w:val="es-ES"/>
        </w:rPr>
        <w:t xml:space="preserve"> Incluir una herramienta para que otros meteorólogos o expertos puedan corregir directamente desde la web los errores que cometa la Inteligencia Artificial. Estas correcciones manuales se guardarían en el servidor y se utilizarían para enseñar y mejorar el modelo de cara al futuro, logrando que sea cada vez más preciso.</w:t>
      </w:r>
    </w:p>
    <w:p w14:paraId="73742D97" w14:textId="77777777" w:rsidR="009D1E2F" w:rsidRPr="007D70F0" w:rsidRDefault="00826DB5">
      <w:pPr>
        <w:pStyle w:val="Compact"/>
        <w:numPr>
          <w:ilvl w:val="0"/>
          <w:numId w:val="23"/>
        </w:numPr>
        <w:rPr>
          <w:sz w:val="22"/>
          <w:szCs w:val="22"/>
          <w:lang w:val="es-ES"/>
        </w:rPr>
      </w:pPr>
      <w:r w:rsidRPr="007D70F0">
        <w:rPr>
          <w:b/>
          <w:sz w:val="22"/>
          <w:szCs w:val="22"/>
          <w:lang w:val="es-ES"/>
        </w:rPr>
        <w:t>Mejoras en la programación de la Inteligencia Artificial:</w:t>
      </w:r>
      <w:r w:rsidRPr="007D70F0">
        <w:rPr>
          <w:sz w:val="22"/>
          <w:szCs w:val="22"/>
          <w:lang w:val="es-ES"/>
        </w:rPr>
        <w:br/>
        <w:t>Utilizar otro tipo de redes neuronales más avanzadas:</w:t>
      </w:r>
    </w:p>
    <w:p w14:paraId="4B05FB1B" w14:textId="77777777" w:rsidR="009D1E2F" w:rsidRPr="007D70F0" w:rsidRDefault="00826DB5">
      <w:pPr>
        <w:numPr>
          <w:ilvl w:val="0"/>
          <w:numId w:val="24"/>
        </w:numPr>
        <w:rPr>
          <w:sz w:val="22"/>
          <w:szCs w:val="22"/>
          <w:lang w:val="es-ES"/>
        </w:rPr>
      </w:pPr>
      <w:r w:rsidRPr="007D70F0">
        <w:rPr>
          <w:b/>
          <w:sz w:val="22"/>
          <w:szCs w:val="22"/>
          <w:lang w:val="es-ES"/>
        </w:rPr>
        <w:lastRenderedPageBreak/>
        <w:t>Redes más grandes (</w:t>
      </w:r>
      <w:proofErr w:type="spellStart"/>
      <w:r w:rsidRPr="007D70F0">
        <w:rPr>
          <w:b/>
          <w:sz w:val="22"/>
          <w:szCs w:val="22"/>
          <w:lang w:val="es-ES"/>
        </w:rPr>
        <w:t>ResUNet</w:t>
      </w:r>
      <w:proofErr w:type="spellEnd"/>
      <w:r w:rsidRPr="007D70F0">
        <w:rPr>
          <w:b/>
          <w:sz w:val="22"/>
          <w:szCs w:val="22"/>
          <w:lang w:val="es-ES"/>
        </w:rPr>
        <w:t>):</w:t>
      </w:r>
      <w:r w:rsidRPr="007D70F0">
        <w:rPr>
          <w:sz w:val="22"/>
          <w:szCs w:val="22"/>
          <w:lang w:val="es-ES"/>
        </w:rPr>
        <w:t xml:space="preserve"> Utilizar estas arquitecturas permite al modelo no perder información matemática cuando la red es muy profunda. Esto se logra mediante los llamados "bloques residuales", que crean "atajos" entre las capas para asegurar que el aprendizaje no se estanque.</w:t>
      </w:r>
    </w:p>
    <w:p w14:paraId="3F7F2163" w14:textId="77777777" w:rsidR="009D1E2F" w:rsidRPr="007D70F0" w:rsidRDefault="00826DB5">
      <w:pPr>
        <w:numPr>
          <w:ilvl w:val="0"/>
          <w:numId w:val="24"/>
        </w:numPr>
        <w:rPr>
          <w:sz w:val="22"/>
          <w:szCs w:val="22"/>
          <w:lang w:val="es-ES"/>
        </w:rPr>
      </w:pPr>
      <w:r w:rsidRPr="007D70F0">
        <w:rPr>
          <w:b/>
          <w:sz w:val="22"/>
          <w:szCs w:val="22"/>
          <w:lang w:val="es-ES"/>
        </w:rPr>
        <w:t>Mecanismos de Atención (</w:t>
      </w:r>
      <w:proofErr w:type="spellStart"/>
      <w:r w:rsidRPr="007D70F0">
        <w:rPr>
          <w:b/>
          <w:sz w:val="22"/>
          <w:szCs w:val="22"/>
          <w:lang w:val="es-ES"/>
        </w:rPr>
        <w:t>Attention</w:t>
      </w:r>
      <w:proofErr w:type="spellEnd"/>
      <w:r w:rsidRPr="007D70F0">
        <w:rPr>
          <w:b/>
          <w:sz w:val="22"/>
          <w:szCs w:val="22"/>
          <w:lang w:val="es-ES"/>
        </w:rPr>
        <w:t xml:space="preserve"> U-Net):</w:t>
      </w:r>
      <w:r w:rsidRPr="007D70F0">
        <w:rPr>
          <w:sz w:val="22"/>
          <w:szCs w:val="22"/>
          <w:lang w:val="es-ES"/>
        </w:rPr>
        <w:t xml:space="preserve"> Esta mejora consiste en enseñarle a la red en qué partes concretas de la imagen debe fijarse más y cuáles debe ignorar (como el fondo que no aporta información). Esto ayudaría muchísimo en las zonas donde es muy difícil distinguir qué se está observando, como por ejemplo en los bordes borrosos donde una nube densa se mezcla con la nieve de las cumbres.</w:t>
      </w:r>
    </w:p>
    <w:p w14:paraId="0B309FFF" w14:textId="77777777" w:rsidR="009D1E2F" w:rsidRPr="007D70F0" w:rsidRDefault="00826DB5">
      <w:pPr>
        <w:pStyle w:val="Compact"/>
        <w:numPr>
          <w:ilvl w:val="0"/>
          <w:numId w:val="24"/>
        </w:numPr>
        <w:rPr>
          <w:sz w:val="22"/>
          <w:szCs w:val="22"/>
          <w:lang w:val="es-ES"/>
        </w:rPr>
      </w:pPr>
      <w:r w:rsidRPr="007D70F0">
        <w:rPr>
          <w:b/>
          <w:sz w:val="22"/>
          <w:szCs w:val="22"/>
          <w:lang w:val="es-ES"/>
        </w:rPr>
        <w:t>Visión general del paisaje (Vision Transformers):</w:t>
      </w:r>
      <w:r w:rsidRPr="007D70F0">
        <w:rPr>
          <w:sz w:val="22"/>
          <w:szCs w:val="22"/>
          <w:lang w:val="es-ES"/>
        </w:rPr>
        <w:t xml:space="preserve"> El algoritmo actual analiza las imágenes mirando trocitos pequeños uno por uno. De cara al futuro, sería un gran paso probar una tecnología más moderna llamada </w:t>
      </w:r>
      <w:r w:rsidRPr="007D70F0">
        <w:rPr>
          <w:i/>
          <w:sz w:val="22"/>
          <w:szCs w:val="22"/>
          <w:lang w:val="es-ES"/>
        </w:rPr>
        <w:t>Transformers</w:t>
      </w:r>
      <w:r w:rsidRPr="007D70F0">
        <w:rPr>
          <w:sz w:val="22"/>
          <w:szCs w:val="22"/>
          <w:lang w:val="es-ES"/>
        </w:rPr>
        <w:t>. Esta herramienta permite que la red vea toda la imagen satelital de golpe desde el principio, entendiendo mucho mejor el contexto del paisaje a gran escala y evitando así confundirse con las formas engañosas del relieve.</w:t>
      </w:r>
    </w:p>
    <w:p w14:paraId="6376A29F" w14:textId="77777777" w:rsidR="009D1E2F" w:rsidRPr="007D70F0" w:rsidRDefault="00826DB5">
      <w:pPr>
        <w:pStyle w:val="Ttulo1"/>
        <w:rPr>
          <w:sz w:val="22"/>
          <w:szCs w:val="22"/>
          <w:lang w:val="es-ES"/>
        </w:rPr>
      </w:pPr>
      <w:bookmarkStart w:id="103" w:name="referencias-bibliográficas"/>
      <w:bookmarkStart w:id="104" w:name="_Toc240452510"/>
      <w:bookmarkEnd w:id="103"/>
      <w:r w:rsidRPr="007D70F0">
        <w:rPr>
          <w:sz w:val="22"/>
          <w:szCs w:val="22"/>
          <w:lang w:val="es-ES"/>
        </w:rPr>
        <w:t>11. Referencias Bibliográficas</w:t>
      </w:r>
      <w:bookmarkEnd w:id="104"/>
    </w:p>
    <w:p w14:paraId="59499550" w14:textId="77777777" w:rsidR="009D1E2F" w:rsidRPr="007D70F0" w:rsidRDefault="00826DB5">
      <w:pPr>
        <w:pStyle w:val="FirstParagraph"/>
        <w:rPr>
          <w:sz w:val="22"/>
          <w:szCs w:val="22"/>
        </w:rPr>
      </w:pPr>
      <w:proofErr w:type="spellStart"/>
      <w:r w:rsidRPr="007D70F0">
        <w:rPr>
          <w:sz w:val="22"/>
          <w:szCs w:val="22"/>
          <w:lang w:val="es-ES"/>
        </w:rPr>
        <w:t>Baetens</w:t>
      </w:r>
      <w:proofErr w:type="spellEnd"/>
      <w:r w:rsidRPr="007D70F0">
        <w:rPr>
          <w:sz w:val="22"/>
          <w:szCs w:val="22"/>
          <w:lang w:val="es-ES"/>
        </w:rPr>
        <w:t xml:space="preserve">, L., Desjardins, C., &amp; </w:t>
      </w:r>
      <w:proofErr w:type="spellStart"/>
      <w:r w:rsidRPr="007D70F0">
        <w:rPr>
          <w:sz w:val="22"/>
          <w:szCs w:val="22"/>
          <w:lang w:val="es-ES"/>
        </w:rPr>
        <w:t>Hagolle</w:t>
      </w:r>
      <w:proofErr w:type="spellEnd"/>
      <w:r w:rsidRPr="007D70F0">
        <w:rPr>
          <w:sz w:val="22"/>
          <w:szCs w:val="22"/>
          <w:lang w:val="es-ES"/>
        </w:rPr>
        <w:t xml:space="preserve">, O. (2019). </w:t>
      </w:r>
      <w:r w:rsidRPr="007D70F0">
        <w:rPr>
          <w:sz w:val="22"/>
          <w:szCs w:val="22"/>
        </w:rPr>
        <w:t xml:space="preserve">Validation of Copernicus Sentinel-2 Cloud Masks Obtained from MAJA, Sen2Cor, and </w:t>
      </w:r>
      <w:proofErr w:type="spellStart"/>
      <w:r w:rsidRPr="007D70F0">
        <w:rPr>
          <w:sz w:val="22"/>
          <w:szCs w:val="22"/>
        </w:rPr>
        <w:t>FMask</w:t>
      </w:r>
      <w:proofErr w:type="spellEnd"/>
      <w:r w:rsidRPr="007D70F0">
        <w:rPr>
          <w:sz w:val="22"/>
          <w:szCs w:val="22"/>
        </w:rPr>
        <w:t xml:space="preserve"> Processors Using Reference Cloud Masks Generated with a Supervised Active Learning Procedure. </w:t>
      </w:r>
      <w:r w:rsidRPr="007D70F0">
        <w:rPr>
          <w:i/>
          <w:sz w:val="22"/>
          <w:szCs w:val="22"/>
        </w:rPr>
        <w:t>Remote Sensing, 11</w:t>
      </w:r>
      <w:r w:rsidRPr="007D70F0">
        <w:rPr>
          <w:sz w:val="22"/>
          <w:szCs w:val="22"/>
        </w:rPr>
        <w:t>(4), 433. https://doi.org/10.3390/rs11040433</w:t>
      </w:r>
    </w:p>
    <w:p w14:paraId="76F1F8F3" w14:textId="77777777" w:rsidR="009D1E2F" w:rsidRPr="007D70F0" w:rsidRDefault="00826DB5">
      <w:pPr>
        <w:pStyle w:val="Textoindependiente"/>
        <w:rPr>
          <w:sz w:val="22"/>
          <w:szCs w:val="22"/>
          <w:lang w:val="es-ES"/>
        </w:rPr>
      </w:pPr>
      <w:r w:rsidRPr="007D70F0">
        <w:rPr>
          <w:sz w:val="22"/>
          <w:szCs w:val="22"/>
        </w:rPr>
        <w:t xml:space="preserve">European Space Agency [ESA]. (2026). </w:t>
      </w:r>
      <w:r w:rsidRPr="007D70F0">
        <w:rPr>
          <w:i/>
          <w:sz w:val="22"/>
          <w:szCs w:val="22"/>
        </w:rPr>
        <w:t>Copernicus Open Access Hub - Sentinel-2 Data Access</w:t>
      </w:r>
      <w:r w:rsidRPr="007D70F0">
        <w:rPr>
          <w:sz w:val="22"/>
          <w:szCs w:val="22"/>
        </w:rPr>
        <w:t xml:space="preserve">. </w:t>
      </w:r>
      <w:r w:rsidRPr="007D70F0">
        <w:rPr>
          <w:sz w:val="22"/>
          <w:szCs w:val="22"/>
          <w:lang w:val="es-ES"/>
        </w:rPr>
        <w:t>Recuperado el 25 de junio de 2026, de https://scihub.copernicus.eu/</w:t>
      </w:r>
    </w:p>
    <w:p w14:paraId="3BE868C8" w14:textId="77777777" w:rsidR="009D1E2F" w:rsidRPr="007D70F0" w:rsidRDefault="00826DB5">
      <w:pPr>
        <w:pStyle w:val="Textoindependiente"/>
        <w:rPr>
          <w:sz w:val="22"/>
          <w:szCs w:val="22"/>
          <w:lang w:val="es-ES"/>
        </w:rPr>
      </w:pPr>
      <w:r w:rsidRPr="007D70F0">
        <w:rPr>
          <w:sz w:val="22"/>
          <w:szCs w:val="22"/>
        </w:rPr>
        <w:t xml:space="preserve">Hollstein, A., </w:t>
      </w:r>
      <w:proofErr w:type="spellStart"/>
      <w:r w:rsidRPr="007D70F0">
        <w:rPr>
          <w:sz w:val="22"/>
          <w:szCs w:val="22"/>
        </w:rPr>
        <w:t>Segl</w:t>
      </w:r>
      <w:proofErr w:type="spellEnd"/>
      <w:r w:rsidRPr="007D70F0">
        <w:rPr>
          <w:sz w:val="22"/>
          <w:szCs w:val="22"/>
        </w:rPr>
        <w:t xml:space="preserve">, K., </w:t>
      </w:r>
      <w:proofErr w:type="spellStart"/>
      <w:r w:rsidRPr="007D70F0">
        <w:rPr>
          <w:sz w:val="22"/>
          <w:szCs w:val="22"/>
        </w:rPr>
        <w:t>Guanter</w:t>
      </w:r>
      <w:proofErr w:type="spellEnd"/>
      <w:r w:rsidRPr="007D70F0">
        <w:rPr>
          <w:sz w:val="22"/>
          <w:szCs w:val="22"/>
        </w:rPr>
        <w:t xml:space="preserve">, L., </w:t>
      </w:r>
      <w:proofErr w:type="spellStart"/>
      <w:r w:rsidRPr="007D70F0">
        <w:rPr>
          <w:sz w:val="22"/>
          <w:szCs w:val="22"/>
        </w:rPr>
        <w:t>Kneubühler</w:t>
      </w:r>
      <w:proofErr w:type="spellEnd"/>
      <w:r w:rsidRPr="007D70F0">
        <w:rPr>
          <w:sz w:val="22"/>
          <w:szCs w:val="22"/>
        </w:rPr>
        <w:t xml:space="preserve">, M., &amp; Legleiter, C. (2016). Ready-to-Use Methods for the Detection of Clouds, Cirrus, Snow, Shadow, Water and Clear Sky Pixels in Sentinel-2 MSI Images. </w:t>
      </w:r>
      <w:r w:rsidRPr="007D70F0">
        <w:rPr>
          <w:i/>
          <w:sz w:val="22"/>
          <w:szCs w:val="22"/>
          <w:lang w:val="es-ES"/>
        </w:rPr>
        <w:t>Remote Sensing, 8</w:t>
      </w:r>
      <w:r w:rsidRPr="007D70F0">
        <w:rPr>
          <w:sz w:val="22"/>
          <w:szCs w:val="22"/>
          <w:lang w:val="es-ES"/>
        </w:rPr>
        <w:t>(8), 666. https://doi.org/10.3390/rs8080666</w:t>
      </w:r>
    </w:p>
    <w:p w14:paraId="5E0886B6" w14:textId="77777777" w:rsidR="009D1E2F" w:rsidRPr="007D70F0" w:rsidRDefault="00826DB5">
      <w:pPr>
        <w:pStyle w:val="Textoindependiente"/>
        <w:rPr>
          <w:sz w:val="22"/>
          <w:szCs w:val="22"/>
          <w:lang w:val="es-ES"/>
        </w:rPr>
      </w:pPr>
      <w:proofErr w:type="spellStart"/>
      <w:r w:rsidRPr="007D70F0">
        <w:rPr>
          <w:sz w:val="22"/>
          <w:szCs w:val="22"/>
          <w:lang w:val="es-ES"/>
        </w:rPr>
        <w:t>Institut</w:t>
      </w:r>
      <w:proofErr w:type="spellEnd"/>
      <w:r w:rsidRPr="007D70F0">
        <w:rPr>
          <w:sz w:val="22"/>
          <w:szCs w:val="22"/>
          <w:lang w:val="es-ES"/>
        </w:rPr>
        <w:t xml:space="preserve"> </w:t>
      </w:r>
      <w:proofErr w:type="spellStart"/>
      <w:r w:rsidRPr="007D70F0">
        <w:rPr>
          <w:sz w:val="22"/>
          <w:szCs w:val="22"/>
          <w:lang w:val="es-ES"/>
        </w:rPr>
        <w:t>Cartogràfic</w:t>
      </w:r>
      <w:proofErr w:type="spellEnd"/>
      <w:r w:rsidRPr="007D70F0">
        <w:rPr>
          <w:sz w:val="22"/>
          <w:szCs w:val="22"/>
          <w:lang w:val="es-ES"/>
        </w:rPr>
        <w:t xml:space="preserve"> i </w:t>
      </w:r>
      <w:proofErr w:type="spellStart"/>
      <w:r w:rsidRPr="007D70F0">
        <w:rPr>
          <w:sz w:val="22"/>
          <w:szCs w:val="22"/>
          <w:lang w:val="es-ES"/>
        </w:rPr>
        <w:t>Geològic</w:t>
      </w:r>
      <w:proofErr w:type="spellEnd"/>
      <w:r w:rsidRPr="007D70F0">
        <w:rPr>
          <w:sz w:val="22"/>
          <w:szCs w:val="22"/>
          <w:lang w:val="es-ES"/>
        </w:rPr>
        <w:t xml:space="preserve"> de Catalunya [ICGC]. (2026). </w:t>
      </w:r>
      <w:proofErr w:type="spellStart"/>
      <w:r w:rsidRPr="007D70F0">
        <w:rPr>
          <w:i/>
          <w:sz w:val="22"/>
          <w:szCs w:val="22"/>
          <w:lang w:val="es-ES"/>
        </w:rPr>
        <w:t>Models</w:t>
      </w:r>
      <w:proofErr w:type="spellEnd"/>
      <w:r w:rsidRPr="007D70F0">
        <w:rPr>
          <w:i/>
          <w:sz w:val="22"/>
          <w:szCs w:val="22"/>
          <w:lang w:val="es-ES"/>
        </w:rPr>
        <w:t xml:space="preserve"> </w:t>
      </w:r>
      <w:proofErr w:type="spellStart"/>
      <w:r w:rsidRPr="007D70F0">
        <w:rPr>
          <w:i/>
          <w:sz w:val="22"/>
          <w:szCs w:val="22"/>
          <w:lang w:val="es-ES"/>
        </w:rPr>
        <w:t>d'Elevacions</w:t>
      </w:r>
      <w:proofErr w:type="spellEnd"/>
      <w:r w:rsidRPr="007D70F0">
        <w:rPr>
          <w:i/>
          <w:sz w:val="22"/>
          <w:szCs w:val="22"/>
          <w:lang w:val="es-ES"/>
        </w:rPr>
        <w:t xml:space="preserve"> del </w:t>
      </w:r>
      <w:proofErr w:type="spellStart"/>
      <w:r w:rsidRPr="007D70F0">
        <w:rPr>
          <w:i/>
          <w:sz w:val="22"/>
          <w:szCs w:val="22"/>
          <w:lang w:val="es-ES"/>
        </w:rPr>
        <w:t>Terreny</w:t>
      </w:r>
      <w:proofErr w:type="spellEnd"/>
      <w:r w:rsidRPr="007D70F0">
        <w:rPr>
          <w:i/>
          <w:sz w:val="22"/>
          <w:szCs w:val="22"/>
          <w:lang w:val="es-ES"/>
        </w:rPr>
        <w:t xml:space="preserve"> de Catalunya</w:t>
      </w:r>
      <w:r w:rsidRPr="007D70F0">
        <w:rPr>
          <w:sz w:val="22"/>
          <w:szCs w:val="22"/>
          <w:lang w:val="es-ES"/>
        </w:rPr>
        <w:t>. Recuperado el 25 de junio de 2026, de https://www.icgc.cat/</w:t>
      </w:r>
    </w:p>
    <w:p w14:paraId="0824EDF4" w14:textId="77777777" w:rsidR="009D1E2F" w:rsidRPr="007D70F0" w:rsidRDefault="00826DB5">
      <w:pPr>
        <w:pStyle w:val="Textoindependiente"/>
        <w:rPr>
          <w:sz w:val="22"/>
          <w:szCs w:val="22"/>
        </w:rPr>
      </w:pPr>
      <w:r w:rsidRPr="007D70F0">
        <w:rPr>
          <w:sz w:val="22"/>
          <w:szCs w:val="22"/>
        </w:rPr>
        <w:t xml:space="preserve">Ronneberger, O., Fischer, P., &amp; Brox, T. (2015). U-Net: Convolutional Networks for Biomedical Image Segmentation. </w:t>
      </w:r>
      <w:r w:rsidRPr="007D70F0">
        <w:rPr>
          <w:i/>
          <w:sz w:val="22"/>
          <w:szCs w:val="22"/>
        </w:rPr>
        <w:t>Medical Image Computing and Computer-Assisted Intervention – MICCAI 2015</w:t>
      </w:r>
      <w:r w:rsidRPr="007D70F0">
        <w:rPr>
          <w:sz w:val="22"/>
          <w:szCs w:val="22"/>
        </w:rPr>
        <w:t>, 234–241. https://doi.org/10.1007/978-3-319-24574-4_28</w:t>
      </w:r>
    </w:p>
    <w:p w14:paraId="0BC96A75" w14:textId="77777777" w:rsidR="009D1E2F" w:rsidRPr="007D70F0" w:rsidRDefault="00826DB5">
      <w:pPr>
        <w:pStyle w:val="Textoindependiente"/>
        <w:rPr>
          <w:sz w:val="22"/>
          <w:szCs w:val="22"/>
        </w:rPr>
      </w:pPr>
      <w:r w:rsidRPr="007D70F0">
        <w:rPr>
          <w:sz w:val="22"/>
          <w:szCs w:val="22"/>
        </w:rPr>
        <w:t xml:space="preserve">Wieland, M., Li, Y., &amp; Martinis, S. (2019). Multi-sensor cloud and cloud shadow segmentation with a convolutional neural network. </w:t>
      </w:r>
      <w:r w:rsidRPr="007D70F0">
        <w:rPr>
          <w:i/>
          <w:sz w:val="22"/>
          <w:szCs w:val="22"/>
        </w:rPr>
        <w:t>Remote Sensing of Environment, 230</w:t>
      </w:r>
      <w:r w:rsidRPr="007D70F0">
        <w:rPr>
          <w:sz w:val="22"/>
          <w:szCs w:val="22"/>
        </w:rPr>
        <w:t>, 111203. https://doi.org/10.1016/j.rse.2019.05.022</w:t>
      </w:r>
    </w:p>
    <w:p w14:paraId="4905C28D" w14:textId="77777777" w:rsidR="009D1E2F" w:rsidRPr="007D70F0" w:rsidRDefault="00826DB5">
      <w:pPr>
        <w:pStyle w:val="Textoindependiente"/>
        <w:rPr>
          <w:sz w:val="22"/>
          <w:szCs w:val="22"/>
        </w:rPr>
      </w:pPr>
      <w:r w:rsidRPr="007D70F0">
        <w:rPr>
          <w:sz w:val="22"/>
          <w:szCs w:val="22"/>
        </w:rPr>
        <w:t xml:space="preserve">Zhu, Z., &amp; Woodcock, C. E. (2012). Object-based cloud and cloud shadow detection in Landsat imagery. </w:t>
      </w:r>
      <w:r w:rsidRPr="007D70F0">
        <w:rPr>
          <w:i/>
          <w:sz w:val="22"/>
          <w:szCs w:val="22"/>
        </w:rPr>
        <w:t>Remote Sensing of Environment, 118</w:t>
      </w:r>
      <w:r w:rsidRPr="007D70F0">
        <w:rPr>
          <w:sz w:val="22"/>
          <w:szCs w:val="22"/>
        </w:rPr>
        <w:t>, 83-94. https://doi.org/10.1016/j.rse.2011.10.028</w:t>
      </w:r>
    </w:p>
    <w:p w14:paraId="7D056FF7" w14:textId="77777777" w:rsidR="009D1E2F" w:rsidRPr="007D70F0" w:rsidRDefault="00826DB5">
      <w:pPr>
        <w:pStyle w:val="Textoindependiente"/>
        <w:rPr>
          <w:sz w:val="22"/>
          <w:szCs w:val="22"/>
          <w:lang w:val="es-ES"/>
        </w:rPr>
      </w:pPr>
      <w:r w:rsidRPr="007D70F0">
        <w:rPr>
          <w:sz w:val="22"/>
          <w:szCs w:val="22"/>
        </w:rPr>
        <w:t xml:space="preserve">Zupanc, A. (2017). Improving Cloud Detection with Machine Learning. </w:t>
      </w:r>
      <w:r w:rsidRPr="007D70F0">
        <w:rPr>
          <w:i/>
          <w:sz w:val="22"/>
          <w:szCs w:val="22"/>
          <w:lang w:val="es-ES"/>
        </w:rPr>
        <w:t xml:space="preserve">Sentinel </w:t>
      </w:r>
      <w:proofErr w:type="gramStart"/>
      <w:r w:rsidRPr="007D70F0">
        <w:rPr>
          <w:i/>
          <w:sz w:val="22"/>
          <w:szCs w:val="22"/>
          <w:lang w:val="es-ES"/>
        </w:rPr>
        <w:t>Hub</w:t>
      </w:r>
      <w:proofErr w:type="gramEnd"/>
      <w:r w:rsidRPr="007D70F0">
        <w:rPr>
          <w:i/>
          <w:sz w:val="22"/>
          <w:szCs w:val="22"/>
          <w:lang w:val="es-ES"/>
        </w:rPr>
        <w:t xml:space="preserve"> Blog</w:t>
      </w:r>
      <w:r w:rsidRPr="007D70F0">
        <w:rPr>
          <w:sz w:val="22"/>
          <w:szCs w:val="22"/>
          <w:lang w:val="es-ES"/>
        </w:rPr>
        <w:t>. Recuperado de https://medium.com/sentinel-hub/improving-cloud-detection-with-machine-learning-c09dc5d7cf13</w:t>
      </w:r>
    </w:p>
    <w:sectPr w:rsidR="009D1E2F" w:rsidRPr="007D70F0">
      <w:footerReference w:type="default" r:id="rId33"/>
      <w:pgSz w:w="12240" w:h="15840"/>
      <w:pgMar w:top="1440" w:right="1440" w:bottom="1440" w:left="144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1D9E5D" w14:textId="77777777" w:rsidR="00E063D0" w:rsidRDefault="00E063D0">
      <w:pPr>
        <w:spacing w:after="0"/>
      </w:pPr>
      <w:r>
        <w:separator/>
      </w:r>
    </w:p>
  </w:endnote>
  <w:endnote w:type="continuationSeparator" w:id="0">
    <w:p w14:paraId="15BD56ED" w14:textId="77777777" w:rsidR="00E063D0" w:rsidRDefault="00E063D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4BC95" w14:textId="77777777" w:rsidR="00191D6D" w:rsidRDefault="00826DB5">
    <w:pPr>
      <w:jc w:val="center"/>
    </w:pPr>
    <w:r>
      <w:fldChar w:fldCharType="begin"/>
    </w:r>
    <w:r>
      <w:instrText>PAGE</w:instrText>
    </w:r>
    <w:r>
      <w:fldChar w:fldCharType="separate"/>
    </w:r>
    <w:r w:rsidR="002D0C0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BCEC8D" w14:textId="77777777" w:rsidR="00E063D0" w:rsidRDefault="00E063D0">
      <w:r>
        <w:separator/>
      </w:r>
    </w:p>
  </w:footnote>
  <w:footnote w:type="continuationSeparator" w:id="0">
    <w:p w14:paraId="2BDB5439" w14:textId="77777777" w:rsidR="00E063D0" w:rsidRDefault="00E063D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E893648"/>
    <w:multiLevelType w:val="multilevel"/>
    <w:tmpl w:val="DD62AE4C"/>
    <w:lvl w:ilvl="0">
      <w:start w:val="1"/>
      <w:numFmt w:val="decimal"/>
      <w:lvlText w:val="%1."/>
      <w:lvlJc w:val="left"/>
      <w:pPr>
        <w:tabs>
          <w:tab w:val="num" w:pos="0"/>
        </w:tabs>
        <w:ind w:left="480" w:hanging="480"/>
      </w:pPr>
      <w:rPr>
        <w:b/>
        <w:bCs/>
      </w:r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numFmt w:val="decimal"/>
      <w:lvlText w:val=""/>
      <w:lvlJc w:val="left"/>
    </w:lvl>
    <w:lvl w:ilvl="8">
      <w:numFmt w:val="decimal"/>
      <w:lvlText w:val=""/>
      <w:lvlJc w:val="left"/>
    </w:lvl>
  </w:abstractNum>
  <w:abstractNum w:abstractNumId="1" w15:restartNumberingAfterBreak="0">
    <w:nsid w:val="94A9876D"/>
    <w:multiLevelType w:val="multilevel"/>
    <w:tmpl w:val="8A56A6B2"/>
    <w:lvl w:ilvl="0">
      <w:start w:val="5"/>
      <w:numFmt w:val="decimal"/>
      <w:lvlText w:val="%1."/>
      <w:lvlJc w:val="left"/>
      <w:pPr>
        <w:tabs>
          <w:tab w:val="num" w:pos="0"/>
        </w:tabs>
        <w:ind w:left="480" w:hanging="480"/>
      </w:pPr>
    </w:lvl>
    <w:lvl w:ilvl="1">
      <w:start w:val="5"/>
      <w:numFmt w:val="decimal"/>
      <w:lvlText w:val="%2."/>
      <w:lvlJc w:val="left"/>
      <w:pPr>
        <w:tabs>
          <w:tab w:val="num" w:pos="720"/>
        </w:tabs>
        <w:ind w:left="1200" w:hanging="480"/>
      </w:pPr>
    </w:lvl>
    <w:lvl w:ilvl="2">
      <w:start w:val="5"/>
      <w:numFmt w:val="decimal"/>
      <w:lvlText w:val="%3."/>
      <w:lvlJc w:val="left"/>
      <w:pPr>
        <w:tabs>
          <w:tab w:val="num" w:pos="1440"/>
        </w:tabs>
        <w:ind w:left="1920" w:hanging="480"/>
      </w:pPr>
    </w:lvl>
    <w:lvl w:ilvl="3">
      <w:start w:val="5"/>
      <w:numFmt w:val="decimal"/>
      <w:lvlText w:val="%4."/>
      <w:lvlJc w:val="left"/>
      <w:pPr>
        <w:tabs>
          <w:tab w:val="num" w:pos="2160"/>
        </w:tabs>
        <w:ind w:left="2640" w:hanging="480"/>
      </w:pPr>
    </w:lvl>
    <w:lvl w:ilvl="4">
      <w:start w:val="5"/>
      <w:numFmt w:val="decimal"/>
      <w:lvlText w:val="%5."/>
      <w:lvlJc w:val="left"/>
      <w:pPr>
        <w:tabs>
          <w:tab w:val="num" w:pos="2880"/>
        </w:tabs>
        <w:ind w:left="3360" w:hanging="480"/>
      </w:pPr>
    </w:lvl>
    <w:lvl w:ilvl="5">
      <w:start w:val="5"/>
      <w:numFmt w:val="decimal"/>
      <w:lvlText w:val="%6."/>
      <w:lvlJc w:val="left"/>
      <w:pPr>
        <w:tabs>
          <w:tab w:val="num" w:pos="3600"/>
        </w:tabs>
        <w:ind w:left="4080" w:hanging="480"/>
      </w:pPr>
    </w:lvl>
    <w:lvl w:ilvl="6">
      <w:start w:val="5"/>
      <w:numFmt w:val="decimal"/>
      <w:lvlText w:val="%7."/>
      <w:lvlJc w:val="left"/>
      <w:pPr>
        <w:tabs>
          <w:tab w:val="num" w:pos="4320"/>
        </w:tabs>
        <w:ind w:left="4800" w:hanging="480"/>
      </w:pPr>
    </w:lvl>
    <w:lvl w:ilvl="7">
      <w:numFmt w:val="decimal"/>
      <w:lvlText w:val=""/>
      <w:lvlJc w:val="left"/>
    </w:lvl>
    <w:lvl w:ilvl="8">
      <w:numFmt w:val="decimal"/>
      <w:lvlText w:val=""/>
      <w:lvlJc w:val="left"/>
    </w:lvl>
  </w:abstractNum>
  <w:abstractNum w:abstractNumId="2" w15:restartNumberingAfterBreak="0">
    <w:nsid w:val="94C268AB"/>
    <w:multiLevelType w:val="multilevel"/>
    <w:tmpl w:val="CCDCC97E"/>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3" w15:restartNumberingAfterBreak="0">
    <w:nsid w:val="E17F69BA"/>
    <w:multiLevelType w:val="multilevel"/>
    <w:tmpl w:val="85FA5A1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4" w15:restartNumberingAfterBreak="0">
    <w:nsid w:val="EC13A2D6"/>
    <w:multiLevelType w:val="multilevel"/>
    <w:tmpl w:val="D75470C6"/>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decimal"/>
      <w:lvlText w:val=""/>
      <w:lvlJc w:val="left"/>
    </w:lvl>
    <w:lvl w:ilvl="8">
      <w:numFmt w:val="decimal"/>
      <w:lvlText w:val=""/>
      <w:lvlJc w:val="left"/>
    </w:lvl>
  </w:abstractNum>
  <w:num w:numId="1" w16cid:durableId="1158157094">
    <w:abstractNumId w:val="3"/>
  </w:num>
  <w:num w:numId="2" w16cid:durableId="1472020777">
    <w:abstractNumId w:val="2"/>
  </w:num>
  <w:num w:numId="3" w16cid:durableId="214199112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4" w16cid:durableId="162923863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5" w16cid:durableId="1771197254">
    <w:abstractNumId w:val="4"/>
  </w:num>
  <w:num w:numId="6" w16cid:durableId="858659835">
    <w:abstractNumId w:val="4"/>
  </w:num>
  <w:num w:numId="7" w16cid:durableId="161382413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8" w16cid:durableId="156906989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9" w16cid:durableId="522594545">
    <w:abstractNumId w:val="4"/>
  </w:num>
  <w:num w:numId="10" w16cid:durableId="135295115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1" w16cid:durableId="481894427">
    <w:abstractNumId w:val="4"/>
  </w:num>
  <w:num w:numId="12" w16cid:durableId="825318965">
    <w:abstractNumId w:val="4"/>
  </w:num>
  <w:num w:numId="13" w16cid:durableId="913470111">
    <w:abstractNumId w:val="4"/>
  </w:num>
  <w:num w:numId="14" w16cid:durableId="70706872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5" w16cid:durableId="584337734">
    <w:abstractNumId w:val="4"/>
  </w:num>
  <w:num w:numId="16" w16cid:durableId="1133328510">
    <w:abstractNumId w:val="4"/>
  </w:num>
  <w:num w:numId="17" w16cid:durableId="1075513267">
    <w:abstractNumId w:val="4"/>
  </w:num>
  <w:num w:numId="18" w16cid:durableId="2108887257">
    <w:abstractNumId w:val="4"/>
  </w:num>
  <w:num w:numId="19" w16cid:durableId="100967646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20" w16cid:durableId="120004861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21" w16cid:durableId="129926232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22" w16cid:durableId="770273775">
    <w:abstractNumId w:val="4"/>
  </w:num>
  <w:num w:numId="23" w16cid:durableId="949162671">
    <w:abstractNumId w:val="1"/>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num>
  <w:num w:numId="24" w16cid:durableId="11172881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0261BD"/>
    <w:rsid w:val="000333A8"/>
    <w:rsid w:val="000B5EFE"/>
    <w:rsid w:val="00154EB8"/>
    <w:rsid w:val="00156B09"/>
    <w:rsid w:val="00184F46"/>
    <w:rsid w:val="00191D6D"/>
    <w:rsid w:val="001C7701"/>
    <w:rsid w:val="001E4FE8"/>
    <w:rsid w:val="002355E0"/>
    <w:rsid w:val="00275001"/>
    <w:rsid w:val="002A64A8"/>
    <w:rsid w:val="002C73AE"/>
    <w:rsid w:val="002D0C0C"/>
    <w:rsid w:val="00325F24"/>
    <w:rsid w:val="003F599C"/>
    <w:rsid w:val="004218E6"/>
    <w:rsid w:val="004E29B3"/>
    <w:rsid w:val="004F7569"/>
    <w:rsid w:val="00590D07"/>
    <w:rsid w:val="005E4DB9"/>
    <w:rsid w:val="00642556"/>
    <w:rsid w:val="006655FF"/>
    <w:rsid w:val="006E1A96"/>
    <w:rsid w:val="0078415A"/>
    <w:rsid w:val="00784D58"/>
    <w:rsid w:val="007D1504"/>
    <w:rsid w:val="007D66D5"/>
    <w:rsid w:val="007D70F0"/>
    <w:rsid w:val="00820247"/>
    <w:rsid w:val="00821F57"/>
    <w:rsid w:val="00826DB5"/>
    <w:rsid w:val="008839CB"/>
    <w:rsid w:val="00897E43"/>
    <w:rsid w:val="008D5227"/>
    <w:rsid w:val="008D6863"/>
    <w:rsid w:val="008E646A"/>
    <w:rsid w:val="00960361"/>
    <w:rsid w:val="009A5232"/>
    <w:rsid w:val="009D1E2F"/>
    <w:rsid w:val="00A543ED"/>
    <w:rsid w:val="00AA211C"/>
    <w:rsid w:val="00B04E67"/>
    <w:rsid w:val="00B85CF0"/>
    <w:rsid w:val="00B86B75"/>
    <w:rsid w:val="00BC06A4"/>
    <w:rsid w:val="00BC48D5"/>
    <w:rsid w:val="00BD25B9"/>
    <w:rsid w:val="00BF3C08"/>
    <w:rsid w:val="00C36279"/>
    <w:rsid w:val="00D64646"/>
    <w:rsid w:val="00E063D0"/>
    <w:rsid w:val="00E315A3"/>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D862F"/>
  <w15:docId w15:val="{EB52B106-7873-4E33-BC19-BAB5CE423E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Ttulo2">
    <w:name w:val="heading 2"/>
    <w:basedOn w:val="Normal"/>
    <w:next w:val="Textoindependiente"/>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Ttulo3">
    <w:name w:val="heading 3"/>
    <w:basedOn w:val="Normal"/>
    <w:next w:val="Textoindependiente"/>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Ttulo4">
    <w:name w:val="heading 4"/>
    <w:basedOn w:val="Normal"/>
    <w:next w:val="Textoindependiente"/>
    <w:uiPriority w:val="9"/>
    <w:unhideWhenUsed/>
    <w:qFormat/>
    <w:pPr>
      <w:keepNext/>
      <w:keepLines/>
      <w:spacing w:before="200" w:after="0"/>
      <w:outlineLvl w:val="3"/>
    </w:pPr>
    <w:rPr>
      <w:rFonts w:asciiTheme="majorHAnsi" w:eastAsiaTheme="majorEastAsia" w:hAnsiTheme="majorHAnsi" w:cstheme="majorBidi"/>
      <w:b/>
      <w:bCs/>
      <w:color w:val="4F81BD" w:themeColor="accent1"/>
    </w:rPr>
  </w:style>
  <w:style w:type="paragraph" w:styleId="Ttulo5">
    <w:name w:val="heading 5"/>
    <w:basedOn w:val="Normal"/>
    <w:next w:val="Textoindependiente"/>
    <w:uiPriority w:val="9"/>
    <w:unhideWhenUsed/>
    <w:qFormat/>
    <w:pPr>
      <w:keepNext/>
      <w:keepLines/>
      <w:spacing w:before="200" w:after="0"/>
      <w:outlineLvl w:val="4"/>
    </w:pPr>
    <w:rPr>
      <w:rFonts w:asciiTheme="majorHAnsi" w:eastAsiaTheme="majorEastAsia" w:hAnsiTheme="majorHAnsi" w:cstheme="majorBidi"/>
      <w:i/>
      <w:iCs/>
      <w:color w:val="4F81BD" w:themeColor="accent1"/>
    </w:rPr>
  </w:style>
  <w:style w:type="paragraph" w:styleId="Ttulo6">
    <w:name w:val="heading 6"/>
    <w:basedOn w:val="Normal"/>
    <w:next w:val="Textoindependien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Textoindependiente"/>
    <w:qFormat/>
    <w:pPr>
      <w:spacing w:before="240"/>
    </w:pPr>
    <w:rPr>
      <w:sz w:val="30"/>
      <w:szCs w:val="30"/>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
    <w:name w:val="Abstract"/>
    <w:basedOn w:val="Normal"/>
    <w:next w:val="Textoindependiente"/>
    <w:qFormat/>
    <w:pPr>
      <w:keepNext/>
      <w:keepLines/>
      <w:spacing w:before="300" w:after="300"/>
    </w:pPr>
    <w:rPr>
      <w:sz w:val="20"/>
      <w:szCs w:val="20"/>
    </w:rPr>
  </w:style>
  <w:style w:type="paragraph" w:styleId="Bibliografa">
    <w:name w:val="Bibliography"/>
    <w:basedOn w:val="Normal"/>
    <w:qFormat/>
  </w:style>
  <w:style w:type="paragraph" w:styleId="Textodebloque">
    <w:name w:val="Block Text"/>
    <w:basedOn w:val="Textoindependiente"/>
    <w:next w:val="Textoindependiente"/>
    <w:uiPriority w:val="9"/>
    <w:unhideWhenUsed/>
    <w:qFormat/>
    <w:pPr>
      <w:spacing w:before="100" w:after="100"/>
    </w:pPr>
    <w:rPr>
      <w:rFonts w:asciiTheme="majorHAnsi" w:eastAsiaTheme="majorEastAsia" w:hAnsiTheme="majorHAnsi" w:cstheme="majorBidi"/>
      <w:bCs/>
      <w:sz w:val="20"/>
      <w:szCs w:val="20"/>
    </w:rPr>
  </w:style>
  <w:style w:type="paragraph" w:styleId="Textonotapie">
    <w:name w:val="footnote text"/>
    <w:basedOn w:val="Normal"/>
    <w:uiPriority w:val="9"/>
    <w:unhideWhenUsed/>
    <w:qFormat/>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FigurewithCaption">
    <w:name w:val="Figure with Caption"/>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styleId="Refdenotaalpie">
    <w:name w:val="footnote reference"/>
    <w:basedOn w:val="DescripcinCar"/>
    <w:rPr>
      <w:vertAlign w:val="superscript"/>
    </w:rPr>
  </w:style>
  <w:style w:type="character" w:styleId="Hipervnculo">
    <w:name w:val="Hyperlink"/>
    <w:basedOn w:val="DescripcinCar"/>
    <w:uiPriority w:val="99"/>
    <w:rPr>
      <w:color w:val="4F81BD" w:themeColor="accent1"/>
    </w:rPr>
  </w:style>
  <w:style w:type="paragraph" w:styleId="TtuloTDC">
    <w:name w:val="TOC Heading"/>
    <w:basedOn w:val="Ttulo1"/>
    <w:next w:val="Textoindependien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Mencinsinresolver">
    <w:name w:val="Unresolved Mention"/>
    <w:basedOn w:val="Fuentedeprrafopredeter"/>
    <w:uiPriority w:val="99"/>
    <w:semiHidden/>
    <w:unhideWhenUsed/>
    <w:rsid w:val="00B85CF0"/>
    <w:rPr>
      <w:color w:val="605E5C"/>
      <w:shd w:val="clear" w:color="auto" w:fill="E1DFDD"/>
    </w:rPr>
  </w:style>
  <w:style w:type="character" w:styleId="Hipervnculovisitado">
    <w:name w:val="FollowedHyperlink"/>
    <w:basedOn w:val="Fuentedeprrafopredeter"/>
    <w:rsid w:val="00B85CF0"/>
    <w:rPr>
      <w:color w:val="800080" w:themeColor="followedHyperlink"/>
      <w:u w:val="single"/>
    </w:rPr>
  </w:style>
  <w:style w:type="paragraph" w:styleId="TDC2">
    <w:name w:val="toc 2"/>
    <w:basedOn w:val="Normal"/>
    <w:next w:val="Normal"/>
    <w:autoRedefine/>
    <w:uiPriority w:val="39"/>
    <w:rsid w:val="002D0C0C"/>
    <w:pPr>
      <w:spacing w:after="100"/>
      <w:ind w:left="240"/>
    </w:pPr>
  </w:style>
  <w:style w:type="paragraph" w:styleId="TDC1">
    <w:name w:val="toc 1"/>
    <w:basedOn w:val="Normal"/>
    <w:next w:val="Normal"/>
    <w:autoRedefine/>
    <w:uiPriority w:val="39"/>
    <w:rsid w:val="002D0C0C"/>
    <w:pPr>
      <w:spacing w:after="100"/>
    </w:pPr>
  </w:style>
  <w:style w:type="paragraph" w:styleId="TDC3">
    <w:name w:val="toc 3"/>
    <w:basedOn w:val="Normal"/>
    <w:next w:val="Normal"/>
    <w:autoRedefine/>
    <w:uiPriority w:val="39"/>
    <w:rsid w:val="002D0C0C"/>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svg"/><Relationship Id="rId18" Type="http://schemas.openxmlformats.org/officeDocument/2006/relationships/hyperlink" Target="file:///C:\Users\a.lopez.g\.gemini\antigravity-ide\brain\ff3157d4-bc22-4220-8f48-a4774f373c38\scripts\training_granules.csv" TargetMode="External"/><Relationship Id="rId26" Type="http://schemas.openxmlformats.org/officeDocument/2006/relationships/hyperlink" Target="file:///C:\Users\a.lopez.g\.gemini\antigravity-ide\brain\ff3157d4-bc22-4220-8f48-a4774f373c38\checkpoints\baseline_model.pth" TargetMode="External"/><Relationship Id="rId3" Type="http://schemas.openxmlformats.org/officeDocument/2006/relationships/settings" Target="settings.xml"/><Relationship Id="rId21" Type="http://schemas.openxmlformats.org/officeDocument/2006/relationships/hyperlink" Target="file:///C:\Users\a.lopez.g\.gemini\antigravity-ide\brain\ff3157d4-bc22-4220-8f48-a4774f373c38\scripts\gimp_tools.py" TargetMode="External"/><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hyperlink" Target="file:///C:\Users\a.lopez.g\.gemini\antigravity-ide\brain\ff3157d4-bc22-4220-8f48-a4774f373c38\scripts\002_download_test.py" TargetMode="External"/><Relationship Id="rId25" Type="http://schemas.openxmlformats.org/officeDocument/2006/relationships/hyperlink" Target="file:///C:\Users\a.lopez.g\.gemini\antigravity-ide\brain\ff3157d4-bc22-4220-8f48-a4774f373c38\scripts\005_train.py" TargetMode="External"/><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file:///C:\Users\a.lopez.g\.gemini\antigravity-ide\brain\ff3157d4-bc22-4220-8f48-a4774f373c38\scripts\001_download_training.py" TargetMode="External"/><Relationship Id="rId20" Type="http://schemas.openxmlformats.org/officeDocument/2006/relationships/image" Target="media/image7.png"/><Relationship Id="rId29"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hyperlink" Target="file:///C:\Users\a.lopez.g\.gemini\antigravity-ide\brain\ff3157d4-bc22-4220-8f48-a4774f373c38\scripts\004_create_dataset.py" TargetMode="External"/><Relationship Id="rId32" Type="http://schemas.openxmlformats.org/officeDocument/2006/relationships/image" Target="media/image11.png"/><Relationship Id="rId5" Type="http://schemas.openxmlformats.org/officeDocument/2006/relationships/footnotes" Target="footnotes.xml"/><Relationship Id="rId15" Type="http://schemas.openxmlformats.org/officeDocument/2006/relationships/image" Target="media/image6.svg"/><Relationship Id="rId23" Type="http://schemas.openxmlformats.org/officeDocument/2006/relationships/image" Target="media/image8.png"/><Relationship Id="rId28" Type="http://schemas.openxmlformats.org/officeDocument/2006/relationships/hyperlink" Target="file:///C:\Users\a.lopez.g\.gemini\antigravity-ide\brain\ff3157d4-bc22-4220-8f48-a4774f373c38\scripts\007_evaluate.py" TargetMode="External"/><Relationship Id="rId10" Type="http://schemas.openxmlformats.org/officeDocument/2006/relationships/hyperlink" Target="https://tfb-viewer.tonilogar.com/" TargetMode="External"/><Relationship Id="rId19" Type="http://schemas.openxmlformats.org/officeDocument/2006/relationships/hyperlink" Target="file:///C:\Users\a.lopez.g\.gemini\antigravity-ide\brain\ff3157d4-bc22-4220-8f48-a4774f373c38\scripts\test_granules.csv" TargetMode="External"/><Relationship Id="rId31"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hyperlink" Target="https://github.com/tonilogardev/web_basic_project/tree/main_dev_pro_tfb/011_tfb" TargetMode="External"/><Relationship Id="rId14" Type="http://schemas.openxmlformats.org/officeDocument/2006/relationships/image" Target="media/image5.png"/><Relationship Id="rId22" Type="http://schemas.openxmlformats.org/officeDocument/2006/relationships/hyperlink" Target="file:///C:\Users\a.lopez.g\.gemini\antigravity-ide\brain\ff3157d4-bc22-4220-8f48-a4774f373c38\scripts\003_decode_gimp_edits.py" TargetMode="External"/><Relationship Id="rId27" Type="http://schemas.openxmlformats.org/officeDocument/2006/relationships/hyperlink" Target="file:///C:\Users\a.lopez.g\.gemini\antigravity-ide\brain\ff3157d4-bc22-4220-8f48-a4774f373c38\scripts\006_predict.py" TargetMode="External"/><Relationship Id="rId30" Type="http://schemas.openxmlformats.org/officeDocument/2006/relationships/hyperlink" Target="file:///C:\Users\a.lopez.g\.gemini\antigravity-ide\brain\ff3157d4-bc22-4220-8f48-a4774f373c38\scripts\009_cloud_model_catalonia_pmtiles.py" TargetMode="External"/><Relationship Id="rId35" Type="http://schemas.openxmlformats.org/officeDocument/2006/relationships/theme" Target="theme/theme1.xml"/><Relationship Id="rId8" Type="http://schemas.openxmlformats.org/officeDocument/2006/relationships/hyperlink" Target="https://tonilogar.github.io/tfb/tfb.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27</Pages>
  <Words>10801</Words>
  <Characters>61569</Characters>
  <Application>Microsoft Office Word</Application>
  <DocSecurity>0</DocSecurity>
  <Lines>513</Lines>
  <Paragraphs>144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Lopez, Antonio</dc:creator>
  <cp:lastModifiedBy>Lopez, Antonio</cp:lastModifiedBy>
  <cp:revision>2</cp:revision>
  <cp:lastPrinted>2026-09-16T10:48:00Z</cp:lastPrinted>
  <dcterms:created xsi:type="dcterms:W3CDTF">2026-09-17T08:16:00Z</dcterms:created>
  <dcterms:modified xsi:type="dcterms:W3CDTF">2026-09-17T08:16:00Z</dcterms:modified>
</cp:coreProperties>
</file>