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BE0" w:rsidRPr="00255399" w:rsidRDefault="00255399" w:rsidP="00101BE0">
      <w:pPr>
        <w:spacing w:after="0" w:line="360" w:lineRule="auto"/>
        <w:jc w:val="center"/>
        <w:rPr>
          <w:rFonts w:ascii="Trebuchet MS" w:hAnsi="Trebuchet MS" w:cs="Times New Roman"/>
          <w:b/>
          <w:sz w:val="36"/>
          <w:szCs w:val="24"/>
        </w:rPr>
      </w:pPr>
      <w:r w:rsidRPr="00255399">
        <w:rPr>
          <w:rFonts w:ascii="Trebuchet MS" w:hAnsi="Trebuchet MS" w:cs="Times New Roman"/>
          <w:b/>
          <w:sz w:val="36"/>
          <w:szCs w:val="24"/>
        </w:rPr>
        <w:t>TUGAS UJIAN TENGAH SMESTER</w:t>
      </w:r>
    </w:p>
    <w:p w:rsidR="00101BE0" w:rsidRPr="00255399" w:rsidRDefault="00255399" w:rsidP="00255399">
      <w:pPr>
        <w:spacing w:after="0" w:line="360" w:lineRule="auto"/>
        <w:jc w:val="center"/>
        <w:rPr>
          <w:rFonts w:ascii="Trebuchet MS" w:hAnsi="Trebuchet MS" w:cs="Times New Roman"/>
          <w:b/>
          <w:sz w:val="36"/>
          <w:szCs w:val="24"/>
        </w:rPr>
      </w:pPr>
      <w:r w:rsidRPr="00255399">
        <w:rPr>
          <w:rFonts w:ascii="Trebuchet MS" w:hAnsi="Trebuchet MS" w:cs="Times New Roman"/>
          <w:b/>
          <w:sz w:val="36"/>
          <w:szCs w:val="24"/>
        </w:rPr>
        <w:t>“Take Home Test”</w:t>
      </w:r>
    </w:p>
    <w:p w:rsidR="00101BE0" w:rsidRPr="00255399" w:rsidRDefault="00101BE0" w:rsidP="00101BE0">
      <w:pPr>
        <w:spacing w:line="360" w:lineRule="auto"/>
        <w:jc w:val="center"/>
        <w:rPr>
          <w:rFonts w:ascii="Trebuchet MS" w:hAnsi="Trebuchet MS" w:cs="Times New Roman"/>
          <w:sz w:val="24"/>
        </w:rPr>
      </w:pPr>
      <w:r w:rsidRPr="00255399">
        <w:rPr>
          <w:rFonts w:ascii="Trebuchet MS" w:hAnsi="Trebuchet MS" w:cs="Times New Roman"/>
          <w:sz w:val="24"/>
        </w:rPr>
        <w:t xml:space="preserve">“Disusun untuk Memenuhi Tugas </w:t>
      </w:r>
      <w:r w:rsidR="00255399" w:rsidRPr="00255399">
        <w:rPr>
          <w:rFonts w:ascii="Trebuchet MS" w:hAnsi="Trebuchet MS" w:cs="Times New Roman"/>
          <w:sz w:val="24"/>
        </w:rPr>
        <w:t>Ujian Tengah Smester Rekayasa Perangkat Lunak</w:t>
      </w:r>
      <w:r w:rsidRPr="00255399">
        <w:rPr>
          <w:rFonts w:ascii="Trebuchet MS" w:hAnsi="Trebuchet MS" w:cs="Times New Roman"/>
          <w:sz w:val="24"/>
        </w:rPr>
        <w:t>”</w:t>
      </w:r>
    </w:p>
    <w:p w:rsidR="00101BE0" w:rsidRPr="00255399" w:rsidRDefault="00101BE0" w:rsidP="00101BE0">
      <w:pPr>
        <w:spacing w:after="0" w:line="36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101BE0" w:rsidRPr="00255399" w:rsidRDefault="00101BE0" w:rsidP="00101BE0">
      <w:pPr>
        <w:spacing w:after="0" w:line="36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255399" w:rsidRPr="00255399" w:rsidRDefault="00255399" w:rsidP="00101BE0">
      <w:pPr>
        <w:spacing w:after="0" w:line="36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101BE0" w:rsidRPr="00255399" w:rsidRDefault="00101BE0" w:rsidP="00101BE0">
      <w:pPr>
        <w:spacing w:after="0" w:line="360" w:lineRule="auto"/>
        <w:jc w:val="both"/>
        <w:rPr>
          <w:rFonts w:ascii="Trebuchet MS" w:hAnsi="Trebuchet MS" w:cs="Times New Roman"/>
          <w:sz w:val="24"/>
          <w:szCs w:val="24"/>
        </w:rPr>
      </w:pPr>
    </w:p>
    <w:p w:rsidR="00101BE0" w:rsidRPr="00255399" w:rsidRDefault="00101BE0" w:rsidP="00101BE0">
      <w:pPr>
        <w:spacing w:after="0" w:line="360" w:lineRule="auto"/>
        <w:jc w:val="center"/>
        <w:rPr>
          <w:rFonts w:ascii="Trebuchet MS" w:hAnsi="Trebuchet MS" w:cs="Times New Roman"/>
          <w:sz w:val="24"/>
          <w:szCs w:val="24"/>
        </w:rPr>
      </w:pPr>
      <w:r w:rsidRPr="00255399">
        <w:rPr>
          <w:rFonts w:ascii="Trebuchet MS" w:hAnsi="Trebuchet MS" w:cs="Times New Roman"/>
          <w:noProof/>
          <w:lang w:eastAsia="id-ID"/>
        </w:rPr>
        <w:drawing>
          <wp:inline distT="0" distB="0" distL="0" distR="0" wp14:anchorId="4394CF8C" wp14:editId="3EEB03A7">
            <wp:extent cx="2181225" cy="2181225"/>
            <wp:effectExtent l="0" t="0" r="9525" b="9525"/>
            <wp:docPr id="1" name="Picture 1" descr="ST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T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36" cy="218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BE0" w:rsidRPr="00255399" w:rsidRDefault="00101BE0" w:rsidP="00101BE0">
      <w:pPr>
        <w:spacing w:after="0" w:line="360" w:lineRule="auto"/>
        <w:jc w:val="both"/>
        <w:rPr>
          <w:rFonts w:ascii="Trebuchet MS" w:hAnsi="Trebuchet MS" w:cs="Times New Roman"/>
          <w:sz w:val="24"/>
          <w:szCs w:val="24"/>
        </w:rPr>
      </w:pPr>
    </w:p>
    <w:p w:rsidR="00101BE0" w:rsidRPr="00255399" w:rsidRDefault="00101BE0" w:rsidP="00101BE0">
      <w:pPr>
        <w:spacing w:after="0" w:line="360" w:lineRule="auto"/>
        <w:jc w:val="both"/>
        <w:rPr>
          <w:rFonts w:ascii="Trebuchet MS" w:hAnsi="Trebuchet MS" w:cs="Times New Roman"/>
          <w:sz w:val="24"/>
          <w:szCs w:val="24"/>
        </w:rPr>
      </w:pPr>
    </w:p>
    <w:p w:rsidR="00101BE0" w:rsidRPr="00255399" w:rsidRDefault="00101BE0" w:rsidP="00101BE0">
      <w:pPr>
        <w:spacing w:after="0" w:line="360" w:lineRule="auto"/>
        <w:jc w:val="both"/>
        <w:rPr>
          <w:rFonts w:ascii="Trebuchet MS" w:hAnsi="Trebuchet MS" w:cs="Times New Roman"/>
          <w:sz w:val="24"/>
          <w:szCs w:val="24"/>
        </w:rPr>
      </w:pPr>
    </w:p>
    <w:p w:rsidR="00101BE0" w:rsidRPr="00255399" w:rsidRDefault="00101BE0" w:rsidP="00101BE0">
      <w:pPr>
        <w:spacing w:after="0" w:line="360" w:lineRule="auto"/>
        <w:jc w:val="both"/>
        <w:rPr>
          <w:rFonts w:ascii="Trebuchet MS" w:hAnsi="Trebuchet MS" w:cs="Times New Roman"/>
          <w:sz w:val="24"/>
          <w:szCs w:val="24"/>
        </w:rPr>
      </w:pPr>
    </w:p>
    <w:p w:rsidR="00101BE0" w:rsidRPr="00255399" w:rsidRDefault="00101BE0" w:rsidP="00101BE0">
      <w:pPr>
        <w:spacing w:after="0" w:line="360" w:lineRule="auto"/>
        <w:jc w:val="center"/>
        <w:rPr>
          <w:rFonts w:ascii="Trebuchet MS" w:hAnsi="Trebuchet MS" w:cs="Times New Roman"/>
          <w:b/>
          <w:sz w:val="24"/>
          <w:szCs w:val="24"/>
        </w:rPr>
      </w:pPr>
      <w:r w:rsidRPr="00255399">
        <w:rPr>
          <w:rFonts w:ascii="Trebuchet MS" w:hAnsi="Trebuchet MS" w:cs="Times New Roman"/>
          <w:b/>
          <w:sz w:val="24"/>
          <w:szCs w:val="24"/>
        </w:rPr>
        <w:t>Oleh :</w:t>
      </w:r>
    </w:p>
    <w:p w:rsidR="00101BE0" w:rsidRPr="00255399" w:rsidRDefault="00255399" w:rsidP="00101BE0">
      <w:pPr>
        <w:spacing w:after="0" w:line="360" w:lineRule="auto"/>
        <w:jc w:val="center"/>
        <w:rPr>
          <w:rFonts w:ascii="Trebuchet MS" w:hAnsi="Trebuchet MS" w:cs="Times New Roman"/>
          <w:b/>
          <w:sz w:val="24"/>
          <w:szCs w:val="24"/>
        </w:rPr>
      </w:pPr>
      <w:r w:rsidRPr="00255399">
        <w:rPr>
          <w:rFonts w:ascii="Trebuchet MS" w:hAnsi="Trebuchet MS" w:cs="Times New Roman"/>
          <w:b/>
          <w:sz w:val="24"/>
          <w:szCs w:val="24"/>
        </w:rPr>
        <w:t>TONI NUGRAHA ( 1406127 )</w:t>
      </w:r>
    </w:p>
    <w:p w:rsidR="00101BE0" w:rsidRPr="00255399" w:rsidRDefault="00101BE0" w:rsidP="00101BE0">
      <w:pPr>
        <w:spacing w:after="0" w:line="36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101BE0" w:rsidRPr="00255399" w:rsidRDefault="00101BE0" w:rsidP="00101BE0">
      <w:pPr>
        <w:spacing w:after="0" w:line="36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255399" w:rsidRPr="00255399" w:rsidRDefault="00255399" w:rsidP="00101BE0">
      <w:pPr>
        <w:spacing w:after="0" w:line="36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101BE0" w:rsidRPr="00255399" w:rsidRDefault="00101BE0" w:rsidP="00101BE0">
      <w:pPr>
        <w:spacing w:after="0" w:line="36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101BE0" w:rsidRPr="00255399" w:rsidRDefault="00101BE0" w:rsidP="00101BE0">
      <w:pPr>
        <w:spacing w:after="0" w:line="36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101BE0" w:rsidRPr="00255399" w:rsidRDefault="00255399" w:rsidP="00101BE0">
      <w:pPr>
        <w:spacing w:after="0" w:line="360" w:lineRule="auto"/>
        <w:jc w:val="center"/>
        <w:rPr>
          <w:rFonts w:ascii="Trebuchet MS" w:hAnsi="Trebuchet MS" w:cs="Times New Roman"/>
          <w:b/>
          <w:sz w:val="36"/>
          <w:szCs w:val="24"/>
        </w:rPr>
      </w:pPr>
      <w:r w:rsidRPr="00255399">
        <w:rPr>
          <w:rFonts w:ascii="Trebuchet MS" w:hAnsi="Trebuchet MS" w:cs="Times New Roman"/>
          <w:b/>
          <w:sz w:val="36"/>
          <w:szCs w:val="24"/>
        </w:rPr>
        <w:t>SEKOLAH TINGGI TEK</w:t>
      </w:r>
      <w:r w:rsidR="00101BE0" w:rsidRPr="00255399">
        <w:rPr>
          <w:rFonts w:ascii="Trebuchet MS" w:hAnsi="Trebuchet MS" w:cs="Times New Roman"/>
          <w:b/>
          <w:sz w:val="36"/>
          <w:szCs w:val="24"/>
        </w:rPr>
        <w:t>NOLOGI GARUT</w:t>
      </w:r>
    </w:p>
    <w:p w:rsidR="00101BE0" w:rsidRPr="00255399" w:rsidRDefault="00101BE0" w:rsidP="00101BE0">
      <w:pPr>
        <w:spacing w:after="0" w:line="360" w:lineRule="auto"/>
        <w:jc w:val="center"/>
        <w:rPr>
          <w:rFonts w:ascii="Trebuchet MS" w:hAnsi="Trebuchet MS" w:cs="Times New Roman"/>
          <w:b/>
          <w:sz w:val="36"/>
          <w:szCs w:val="24"/>
        </w:rPr>
      </w:pPr>
      <w:r w:rsidRPr="00255399">
        <w:rPr>
          <w:rFonts w:ascii="Trebuchet MS" w:hAnsi="Trebuchet MS" w:cs="Times New Roman"/>
          <w:b/>
          <w:sz w:val="36"/>
          <w:szCs w:val="24"/>
        </w:rPr>
        <w:t>2016</w:t>
      </w:r>
      <w:r w:rsidR="00255399" w:rsidRPr="00255399">
        <w:rPr>
          <w:rFonts w:ascii="Trebuchet MS" w:hAnsi="Trebuchet MS" w:cs="Times New Roman"/>
          <w:b/>
          <w:sz w:val="36"/>
          <w:szCs w:val="24"/>
        </w:rPr>
        <w:t>-2017</w:t>
      </w:r>
    </w:p>
    <w:p w:rsidR="003D2367" w:rsidRPr="00255399" w:rsidRDefault="003D2367">
      <w:pPr>
        <w:rPr>
          <w:rFonts w:ascii="Trebuchet MS" w:hAnsi="Trebuchet MS" w:cs="Times New Roman"/>
          <w:b/>
        </w:rPr>
      </w:pPr>
      <w:r w:rsidRPr="00255399">
        <w:rPr>
          <w:rFonts w:ascii="Trebuchet MS" w:hAnsi="Trebuchet MS" w:cs="Times New Roman"/>
          <w:b/>
        </w:rPr>
        <w:br w:type="page"/>
      </w:r>
    </w:p>
    <w:p w:rsidR="0093419C" w:rsidRDefault="00D42128" w:rsidP="007B3BAB">
      <w:pPr>
        <w:pStyle w:val="NoSpacing"/>
        <w:ind w:firstLine="720"/>
        <w:jc w:val="both"/>
        <w:rPr>
          <w:rFonts w:ascii="Trebuchet MS" w:hAnsi="Trebuchet MS"/>
        </w:rPr>
      </w:pPr>
      <w:r w:rsidRPr="00D42128">
        <w:rPr>
          <w:rFonts w:ascii="Trebuchet MS" w:hAnsi="Trebuchet MS"/>
        </w:rPr>
        <w:lastRenderedPageBreak/>
        <w:t>Salah satu pekerjaan rutin yang sering dilakukan adalah</w:t>
      </w:r>
      <w:r>
        <w:rPr>
          <w:rFonts w:ascii="Trebuchet MS" w:hAnsi="Trebuchet MS"/>
        </w:rPr>
        <w:t xml:space="preserve"> </w:t>
      </w:r>
      <w:r w:rsidRPr="00D42128">
        <w:rPr>
          <w:rFonts w:ascii="Trebuchet MS" w:hAnsi="Trebuchet MS"/>
        </w:rPr>
        <w:t>pengadministrasian surat masuk dan surat keluar yang hasil</w:t>
      </w:r>
      <w:r>
        <w:rPr>
          <w:rFonts w:ascii="Trebuchet MS" w:hAnsi="Trebuchet MS"/>
        </w:rPr>
        <w:t xml:space="preserve"> keluaran dari produk pekerjaan </w:t>
      </w:r>
      <w:r w:rsidRPr="00D42128">
        <w:rPr>
          <w:rFonts w:ascii="Trebuchet MS" w:hAnsi="Trebuchet MS"/>
        </w:rPr>
        <w:t>adalah untuk menjawab surat dari masyarakat yang berkaitan deng</w:t>
      </w:r>
      <w:r>
        <w:rPr>
          <w:rFonts w:ascii="Trebuchet MS" w:hAnsi="Trebuchet MS"/>
        </w:rPr>
        <w:t>an kewajiban perpajakannya.</w:t>
      </w:r>
      <w:r w:rsidRPr="00D42128">
        <w:rPr>
          <w:rFonts w:ascii="Trebuchet MS" w:hAnsi="Trebuchet MS"/>
        </w:rPr>
        <w:t>Administrasi surat yang ada pada KPP XYZ P</w:t>
      </w:r>
      <w:r>
        <w:rPr>
          <w:rFonts w:ascii="Trebuchet MS" w:hAnsi="Trebuchet MS"/>
        </w:rPr>
        <w:t xml:space="preserve">alembang ada bermacam-macam, di </w:t>
      </w:r>
      <w:r w:rsidRPr="00D42128">
        <w:rPr>
          <w:rFonts w:ascii="Trebuchet MS" w:hAnsi="Trebuchet MS"/>
        </w:rPr>
        <w:t xml:space="preserve">antaranya surat </w:t>
      </w:r>
      <w:r w:rsidR="007B3BAB">
        <w:rPr>
          <w:rFonts w:ascii="Trebuchet MS" w:hAnsi="Trebuchet MS"/>
        </w:rPr>
        <w:t xml:space="preserve">masuk umum dari internal, surat </w:t>
      </w:r>
      <w:bookmarkStart w:id="0" w:name="_GoBack"/>
      <w:bookmarkEnd w:id="0"/>
      <w:r w:rsidRPr="00D42128">
        <w:rPr>
          <w:rFonts w:ascii="Trebuchet MS" w:hAnsi="Trebuchet MS"/>
        </w:rPr>
        <w:t xml:space="preserve">masuk umum </w:t>
      </w:r>
      <w:r>
        <w:rPr>
          <w:rFonts w:ascii="Trebuchet MS" w:hAnsi="Trebuchet MS"/>
        </w:rPr>
        <w:t xml:space="preserve">dari eksternal, nota dinas, dan </w:t>
      </w:r>
      <w:r w:rsidR="007B3BAB">
        <w:rPr>
          <w:rFonts w:ascii="Trebuchet MS" w:hAnsi="Trebuchet MS"/>
        </w:rPr>
        <w:t xml:space="preserve">surat tugas. </w:t>
      </w:r>
      <w:r w:rsidRPr="00D42128">
        <w:rPr>
          <w:rFonts w:ascii="Trebuchet MS" w:hAnsi="Trebuchet MS"/>
        </w:rPr>
        <w:t>Pengadministrasian surat masuk dan surat keluar di</w:t>
      </w:r>
      <w:r>
        <w:rPr>
          <w:rFonts w:ascii="Trebuchet MS" w:hAnsi="Trebuchet MS"/>
        </w:rPr>
        <w:t xml:space="preserve">lakukan dengan mencatat </w:t>
      </w:r>
      <w:r w:rsidRPr="00D42128">
        <w:rPr>
          <w:rFonts w:ascii="Trebuchet MS" w:hAnsi="Trebuchet MS"/>
        </w:rPr>
        <w:t>aktifitas keluar masuk surat secara manual dengan menggunaka</w:t>
      </w:r>
      <w:r>
        <w:rPr>
          <w:rFonts w:ascii="Trebuchet MS" w:hAnsi="Trebuchet MS"/>
        </w:rPr>
        <w:t xml:space="preserve">n buku administrasi surat masuk </w:t>
      </w:r>
      <w:r w:rsidRPr="00D42128">
        <w:rPr>
          <w:rFonts w:ascii="Trebuchet MS" w:hAnsi="Trebuchet MS"/>
        </w:rPr>
        <w:t>dan surat keluar secara terpisah. Ada juga seksi atau bagian</w:t>
      </w:r>
      <w:r>
        <w:rPr>
          <w:rFonts w:ascii="Trebuchet MS" w:hAnsi="Trebuchet MS"/>
        </w:rPr>
        <w:t xml:space="preserve"> menggunakan aplikasi Microsoft </w:t>
      </w:r>
      <w:r w:rsidRPr="00D42128">
        <w:rPr>
          <w:rFonts w:ascii="Trebuchet MS" w:hAnsi="Trebuchet MS"/>
        </w:rPr>
        <w:t>Office untuk melakukan pengadministrasian surat. Setelah d</w:t>
      </w:r>
      <w:r>
        <w:rPr>
          <w:rFonts w:ascii="Trebuchet MS" w:hAnsi="Trebuchet MS"/>
        </w:rPr>
        <w:t xml:space="preserve">iadministrasikan surat tersebut </w:t>
      </w:r>
      <w:r w:rsidRPr="00D42128">
        <w:rPr>
          <w:rFonts w:ascii="Trebuchet MS" w:hAnsi="Trebuchet MS"/>
        </w:rPr>
        <w:t>dikelompokkan berdasarkan jenisnya secara manual.</w:t>
      </w:r>
    </w:p>
    <w:p w:rsidR="007B3BAB" w:rsidRPr="00D42128" w:rsidRDefault="007B3BAB" w:rsidP="00D42128">
      <w:pPr>
        <w:pStyle w:val="NoSpacing"/>
        <w:rPr>
          <w:rFonts w:ascii="Trebuchet MS" w:hAnsi="Trebuchet MS"/>
        </w:rPr>
      </w:pPr>
    </w:p>
    <w:p w:rsidR="00101BE0" w:rsidRDefault="00101BE0">
      <w:pPr>
        <w:rPr>
          <w:rFonts w:ascii="Trebuchet MS" w:hAnsi="Trebuchet MS" w:cs="Times New Roman"/>
          <w:b/>
        </w:rPr>
      </w:pPr>
      <w:r w:rsidRPr="00255399">
        <w:rPr>
          <w:rFonts w:ascii="Trebuchet MS" w:hAnsi="Trebuchet MS" w:cs="Times New Roman"/>
          <w:b/>
        </w:rPr>
        <w:t>USE CASE DIAGRAM</w:t>
      </w:r>
    </w:p>
    <w:p w:rsidR="002A567F" w:rsidRPr="00255399" w:rsidRDefault="002A567F">
      <w:pPr>
        <w:rPr>
          <w:rFonts w:ascii="Trebuchet MS" w:hAnsi="Trebuchet MS" w:cs="Times New Roman"/>
          <w:b/>
        </w:rPr>
      </w:pPr>
    </w:p>
    <w:p w:rsidR="005D0A54" w:rsidRPr="00255399" w:rsidRDefault="00F4328F" w:rsidP="00101BE0">
      <w:pPr>
        <w:jc w:val="center"/>
        <w:rPr>
          <w:rFonts w:ascii="Trebuchet MS" w:hAnsi="Trebuchet MS" w:cs="Times New Roman"/>
        </w:rPr>
      </w:pPr>
      <w:r>
        <w:rPr>
          <w:rFonts w:ascii="Trebuchet MS" w:hAnsi="Trebuchet MS" w:cs="Times New Roman"/>
          <w:noProof/>
          <w:lang w:eastAsia="id-ID"/>
        </w:rPr>
        <w:lastRenderedPageBreak/>
        <w:drawing>
          <wp:inline distT="0" distB="0" distL="0" distR="0">
            <wp:extent cx="5731510" cy="8107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9E" w:rsidRPr="00255399" w:rsidRDefault="00F1689E" w:rsidP="00F1689E">
      <w:pPr>
        <w:spacing w:line="360" w:lineRule="auto"/>
        <w:rPr>
          <w:rFonts w:ascii="Trebuchet MS" w:hAnsi="Trebuchet MS" w:cs="Times New Roman"/>
          <w:b/>
        </w:rPr>
      </w:pPr>
    </w:p>
    <w:p w:rsidR="00101BE0" w:rsidRPr="00255399" w:rsidRDefault="00101BE0">
      <w:pPr>
        <w:rPr>
          <w:rFonts w:ascii="Trebuchet MS" w:hAnsi="Trebuchet MS" w:cs="Times New Roman"/>
        </w:rPr>
      </w:pPr>
    </w:p>
    <w:sectPr w:rsidR="00101BE0" w:rsidRPr="0025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D2812"/>
    <w:multiLevelType w:val="hybridMultilevel"/>
    <w:tmpl w:val="C506EC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14CD5"/>
    <w:multiLevelType w:val="hybridMultilevel"/>
    <w:tmpl w:val="AA0C31C2"/>
    <w:lvl w:ilvl="0" w:tplc="297C05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E0"/>
    <w:rsid w:val="00101BE0"/>
    <w:rsid w:val="00255399"/>
    <w:rsid w:val="002A567F"/>
    <w:rsid w:val="003D2367"/>
    <w:rsid w:val="0058279D"/>
    <w:rsid w:val="00776950"/>
    <w:rsid w:val="007B3BAB"/>
    <w:rsid w:val="0093419C"/>
    <w:rsid w:val="00D42128"/>
    <w:rsid w:val="00F1689E"/>
    <w:rsid w:val="00F41802"/>
    <w:rsid w:val="00F4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8C4D7C-8479-4458-BD06-33ACA950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BE0"/>
    <w:pPr>
      <w:ind w:left="720"/>
      <w:contextualSpacing/>
    </w:pPr>
  </w:style>
  <w:style w:type="paragraph" w:styleId="NoSpacing">
    <w:name w:val="No Spacing"/>
    <w:uiPriority w:val="1"/>
    <w:qFormat/>
    <w:rsid w:val="009341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4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Dras</dc:creator>
  <cp:lastModifiedBy>Windows User</cp:lastModifiedBy>
  <cp:revision>4</cp:revision>
  <dcterms:created xsi:type="dcterms:W3CDTF">2017-04-08T14:24:00Z</dcterms:created>
  <dcterms:modified xsi:type="dcterms:W3CDTF">2017-04-09T04:13:00Z</dcterms:modified>
</cp:coreProperties>
</file>