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92B" w:rsidRPr="00EE592B" w:rsidRDefault="00EE592B" w:rsidP="00EE592B">
      <w:pPr>
        <w:spacing w:after="0"/>
        <w:rPr>
          <w:rFonts w:ascii="Trebuchet MS" w:hAnsi="Trebuchet MS"/>
        </w:rPr>
      </w:pPr>
    </w:p>
    <w:p w:rsidR="00EE592B" w:rsidRDefault="00EE592B" w:rsidP="00EE592B">
      <w:pPr>
        <w:spacing w:after="0"/>
        <w:jc w:val="center"/>
        <w:rPr>
          <w:rFonts w:ascii="Trebuchet MS" w:hAnsi="Trebuchet MS"/>
          <w:b/>
          <w:sz w:val="24"/>
          <w:szCs w:val="24"/>
        </w:rPr>
      </w:pPr>
      <w:r w:rsidRPr="00EE592B">
        <w:rPr>
          <w:rFonts w:ascii="Trebuchet MS" w:hAnsi="Trebuchet MS"/>
          <w:b/>
          <w:sz w:val="24"/>
          <w:szCs w:val="24"/>
        </w:rPr>
        <w:t>FAKTA DAN ILUSTRASI TENAGA KERJA</w:t>
      </w:r>
    </w:p>
    <w:p w:rsidR="00EE592B" w:rsidRDefault="00EE592B" w:rsidP="00EE592B">
      <w:pPr>
        <w:spacing w:after="0"/>
        <w:rPr>
          <w:rFonts w:ascii="Trebuchet MS" w:hAnsi="Trebuchet MS"/>
          <w:b/>
        </w:rPr>
      </w:pPr>
    </w:p>
    <w:p w:rsidR="00EE592B" w:rsidRPr="00EE592B" w:rsidRDefault="00EE592B" w:rsidP="00EE592B">
      <w:pPr>
        <w:jc w:val="both"/>
        <w:rPr>
          <w:rFonts w:ascii="Trebuchet MS" w:hAnsi="Trebuchet MS"/>
        </w:rPr>
      </w:pPr>
      <w:r>
        <w:rPr>
          <w:rFonts w:ascii="Trebuchet MS" w:hAnsi="Trebuchet MS"/>
          <w:noProof/>
          <w:lang w:eastAsia="id-ID"/>
        </w:rPr>
        <w:drawing>
          <wp:anchor distT="0" distB="0" distL="114300" distR="114300" simplePos="0" relativeHeight="251658240" behindDoc="0" locked="0" layoutInCell="1" allowOverlap="1">
            <wp:simplePos x="0" y="0"/>
            <wp:positionH relativeFrom="margin">
              <wp:posOffset>-523</wp:posOffset>
            </wp:positionH>
            <wp:positionV relativeFrom="paragraph">
              <wp:posOffset>1270</wp:posOffset>
            </wp:positionV>
            <wp:extent cx="2682875" cy="1788160"/>
            <wp:effectExtent l="0" t="0" r="3175" b="2540"/>
            <wp:wrapThrough wrapText="bothSides">
              <wp:wrapPolygon edited="0">
                <wp:start x="0" y="0"/>
                <wp:lineTo x="0" y="21401"/>
                <wp:lineTo x="21472" y="21401"/>
                <wp:lineTo x="2147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kfjsdklgsdijidjg;aj;ialjgldkjgk;sjgsj;ijggkgg.jpg"/>
                    <pic:cNvPicPr/>
                  </pic:nvPicPr>
                  <pic:blipFill>
                    <a:blip r:embed="rId7">
                      <a:extLst>
                        <a:ext uri="{28A0092B-C50C-407E-A947-70E740481C1C}">
                          <a14:useLocalDpi xmlns:a14="http://schemas.microsoft.com/office/drawing/2010/main" val="0"/>
                        </a:ext>
                      </a:extLst>
                    </a:blip>
                    <a:stretch>
                      <a:fillRect/>
                    </a:stretch>
                  </pic:blipFill>
                  <pic:spPr>
                    <a:xfrm>
                      <a:off x="0" y="0"/>
                      <a:ext cx="2682875" cy="1788160"/>
                    </a:xfrm>
                    <a:prstGeom prst="rect">
                      <a:avLst/>
                    </a:prstGeom>
                  </pic:spPr>
                </pic:pic>
              </a:graphicData>
            </a:graphic>
            <wp14:sizeRelH relativeFrom="margin">
              <wp14:pctWidth>0</wp14:pctWidth>
            </wp14:sizeRelH>
            <wp14:sizeRelV relativeFrom="margin">
              <wp14:pctHeight>0</wp14:pctHeight>
            </wp14:sizeRelV>
          </wp:anchor>
        </w:drawing>
      </w:r>
      <w:r w:rsidRPr="00EE592B">
        <w:rPr>
          <w:rFonts w:ascii="Trebuchet MS" w:hAnsi="Trebuchet MS"/>
        </w:rPr>
        <w:t>Adanya Tenaga Kerja Asing (TKA) ilegal di Indonesia itu adalah benar sesuai dengan fakta yang ada di lapangan. amun, jumlah TKA ilegal itu memang belum terkonfirmasi dan pihaknya setuju bahwa jumlahnya tidak mencapai 10 juta.</w:t>
      </w:r>
    </w:p>
    <w:p w:rsidR="00EE592B" w:rsidRDefault="00EE592B" w:rsidP="00EE592B">
      <w:pPr>
        <w:jc w:val="both"/>
        <w:rPr>
          <w:rFonts w:ascii="Trebuchet MS" w:hAnsi="Trebuchet MS"/>
        </w:rPr>
      </w:pPr>
      <w:r w:rsidRPr="00EE592B">
        <w:rPr>
          <w:rFonts w:ascii="Trebuchet MS" w:hAnsi="Trebuchet MS"/>
        </w:rPr>
        <w:t>DPR menilai bahwa yang dipersoalkan presiden adalah angka yang disebut mencapai 10 juta. Angka ini dinilai sangat dibesar-besarkan. Dikhawatirkan, penyebutan angka sebanyak itu semakin membuat kegelisahan di masyarakat</w:t>
      </w:r>
    </w:p>
    <w:p w:rsidR="00EE592B" w:rsidRPr="00EE592B" w:rsidRDefault="00EE592B" w:rsidP="00EE592B">
      <w:pPr>
        <w:jc w:val="both"/>
        <w:rPr>
          <w:rFonts w:ascii="Trebuchet MS" w:hAnsi="Trebuchet MS"/>
          <w:sz w:val="18"/>
          <w:szCs w:val="18"/>
        </w:rPr>
      </w:pPr>
      <w:r w:rsidRPr="00EE592B">
        <w:rPr>
          <w:rFonts w:ascii="Trebuchet MS" w:hAnsi="Trebuchet MS"/>
          <w:i/>
          <w:sz w:val="18"/>
          <w:szCs w:val="18"/>
        </w:rPr>
        <w:t xml:space="preserve">                      Ilustrasi Tenaga asing</w:t>
      </w:r>
      <w:r w:rsidRPr="00EE592B">
        <w:rPr>
          <w:rFonts w:ascii="Trebuchet MS" w:hAnsi="Trebuchet MS"/>
          <w:sz w:val="18"/>
          <w:szCs w:val="18"/>
        </w:rPr>
        <w:t>.</w:t>
      </w:r>
    </w:p>
    <w:p w:rsidR="00EE592B" w:rsidRPr="00EE592B" w:rsidRDefault="00EE592B" w:rsidP="00EE592B">
      <w:pPr>
        <w:jc w:val="both"/>
        <w:rPr>
          <w:rFonts w:ascii="Trebuchet MS" w:hAnsi="Trebuchet MS"/>
        </w:rPr>
      </w:pPr>
      <w:r w:rsidRPr="00EE592B">
        <w:rPr>
          <w:rFonts w:ascii="Trebuchet MS" w:hAnsi="Trebuchet MS"/>
        </w:rPr>
        <w:t>Persoalan TKA ilegal ini, kata Slaeh lebih fokus jika diarahkan pada upaya penyelesaian dan solusi. Dengan begitu, pemerintah dapat segera mencari jalan keluarnya. Perdebatan soal jumlah saya kira bisa disusulkan dan dilengkapi berikutnya.</w:t>
      </w:r>
    </w:p>
    <w:p w:rsidR="00EE592B" w:rsidRPr="00EE592B" w:rsidRDefault="00EE592B" w:rsidP="00EE592B">
      <w:pPr>
        <w:jc w:val="both"/>
        <w:rPr>
          <w:rFonts w:ascii="Trebuchet MS" w:hAnsi="Trebuchet MS"/>
        </w:rPr>
      </w:pPr>
      <w:r w:rsidRPr="00EE592B">
        <w:rPr>
          <w:rFonts w:ascii="Trebuchet MS" w:hAnsi="Trebuchet MS"/>
        </w:rPr>
        <w:t>Sejauh ini, pemerintah belum menyajikan dengan tepat berapa angka tenaga kerja asing yang bekerja di Indonesia. Menakertrans Hanif Dhakiri mengatakan bahwa data data yang dimilikinya saat ini ada 74.000 orang TKA legal di Indonesia,</w:t>
      </w:r>
      <w:r>
        <w:rPr>
          <w:rFonts w:ascii="Trebuchet MS" w:hAnsi="Trebuchet MS"/>
        </w:rPr>
        <w:t xml:space="preserve"> </w:t>
      </w:r>
      <w:r w:rsidRPr="00EE592B">
        <w:rPr>
          <w:rFonts w:ascii="Trebuchet MS" w:hAnsi="Trebuchet MS"/>
        </w:rPr>
        <w:t>sementara data yang ilegal dia tidak memilikinya.”Saya akui memang tenaga kerja asing di Indonesia sudah sangat banyak. Yang terdata ada 74.000 orang,sedangkan untuk yang ilegal saya tidak tahu bisa ratusan ribu,” kata Menteri Tenaga Kerja dan Transmigrasi, Hanif Dhakiri, seusai melakukan peletakan batu pertama pembangunan perumahan bagi TKI di Desa Karangrejo, Kecamatan Wungu, Kabupaten Madiun, Selasa (20/12/2016) lalu.</w:t>
      </w:r>
    </w:p>
    <w:p w:rsidR="00EE592B" w:rsidRPr="00EE592B" w:rsidRDefault="00EE592B" w:rsidP="00EE592B">
      <w:pPr>
        <w:spacing w:after="0"/>
        <w:rPr>
          <w:rFonts w:ascii="Trebuchet MS" w:hAnsi="Trebuchet MS"/>
        </w:rPr>
      </w:pPr>
      <w:bookmarkStart w:id="0" w:name="_GoBack"/>
      <w:bookmarkEnd w:id="0"/>
    </w:p>
    <w:sectPr w:rsidR="00EE592B" w:rsidRPr="00EE592B" w:rsidSect="00EE592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C35" w:rsidRDefault="00945C35" w:rsidP="00EE592B">
      <w:pPr>
        <w:spacing w:after="0" w:line="240" w:lineRule="auto"/>
      </w:pPr>
      <w:r>
        <w:separator/>
      </w:r>
    </w:p>
  </w:endnote>
  <w:endnote w:type="continuationSeparator" w:id="0">
    <w:p w:rsidR="00945C35" w:rsidRDefault="00945C35" w:rsidP="00EE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580" w:rsidRDefault="008C65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580" w:rsidRDefault="008C65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580" w:rsidRDefault="008C65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C35" w:rsidRDefault="00945C35" w:rsidP="00EE592B">
      <w:pPr>
        <w:spacing w:after="0" w:line="240" w:lineRule="auto"/>
      </w:pPr>
      <w:r>
        <w:separator/>
      </w:r>
    </w:p>
  </w:footnote>
  <w:footnote w:type="continuationSeparator" w:id="0">
    <w:p w:rsidR="00945C35" w:rsidRDefault="00945C35" w:rsidP="00EE59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580" w:rsidRDefault="0034623D">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358110" o:spid="_x0000_s2056" type="#_x0000_t75" style="position:absolute;margin-left:0;margin-top:0;width:467.85pt;height:467.85pt;z-index:-251657216;mso-position-horizontal:center;mso-position-horizontal-relative:margin;mso-position-vertical:center;mso-position-vertical-relative:margin" o:allowincell="f">
          <v:imagedata r:id="rId1" o:title="dfdgffdfd"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92B" w:rsidRPr="00EE592B" w:rsidRDefault="0034623D" w:rsidP="00EE592B">
    <w:pPr>
      <w:spacing w:after="0"/>
      <w:rPr>
        <w:rFonts w:ascii="Trebuchet MS" w:hAnsi="Trebuchet MS"/>
      </w:rPr>
    </w:pPr>
    <w:r>
      <w:rPr>
        <w:rFonts w:ascii="Trebuchet MS" w:hAnsi="Trebuchet MS"/>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358111" o:spid="_x0000_s2057" type="#_x0000_t75" style="position:absolute;margin-left:0;margin-top:0;width:467.85pt;height:467.85pt;z-index:-251656192;mso-position-horizontal:center;mso-position-horizontal-relative:margin;mso-position-vertical:center;mso-position-vertical-relative:margin" o:allowincell="f">
          <v:imagedata r:id="rId1" o:title="dfdgffdfd" gain="19661f" blacklevel="22938f"/>
        </v:shape>
      </w:pict>
    </w:r>
    <w:r w:rsidR="00EE592B" w:rsidRPr="00EE592B">
      <w:rPr>
        <w:rFonts w:ascii="Trebuchet MS" w:hAnsi="Trebuchet MS"/>
      </w:rPr>
      <w:t>Nama : TONI NUGRAHA</w:t>
    </w:r>
    <w:r w:rsidR="00EE592B">
      <w:rPr>
        <w:rFonts w:ascii="Trebuchet MS" w:hAnsi="Trebuchet MS"/>
      </w:rPr>
      <w:tab/>
    </w:r>
    <w:r w:rsidR="00EE592B">
      <w:rPr>
        <w:rFonts w:ascii="Trebuchet MS" w:hAnsi="Trebuchet MS"/>
      </w:rPr>
      <w:tab/>
    </w:r>
    <w:r w:rsidR="00EE592B">
      <w:rPr>
        <w:rFonts w:ascii="Trebuchet MS" w:hAnsi="Trebuchet MS"/>
      </w:rPr>
      <w:tab/>
    </w:r>
    <w:r w:rsidR="00EE592B">
      <w:rPr>
        <w:rFonts w:ascii="Trebuchet MS" w:hAnsi="Trebuchet MS"/>
      </w:rPr>
      <w:tab/>
    </w:r>
    <w:r w:rsidR="00EE592B">
      <w:rPr>
        <w:rFonts w:ascii="Trebuchet MS" w:hAnsi="Trebuchet MS"/>
      </w:rPr>
      <w:tab/>
    </w:r>
    <w:r w:rsidR="00EE592B">
      <w:rPr>
        <w:rFonts w:ascii="Trebuchet MS" w:hAnsi="Trebuchet MS"/>
      </w:rPr>
      <w:tab/>
      <w:t>Mata kuliah : Kewirausahaan</w:t>
    </w:r>
  </w:p>
  <w:p w:rsidR="00EE592B" w:rsidRPr="00EE592B" w:rsidRDefault="00EE592B" w:rsidP="00EE592B">
    <w:pPr>
      <w:spacing w:after="0"/>
      <w:rPr>
        <w:rFonts w:ascii="Trebuchet MS" w:hAnsi="Trebuchet MS"/>
      </w:rPr>
    </w:pPr>
    <w:r w:rsidRPr="00EE592B">
      <w:rPr>
        <w:rFonts w:ascii="Trebuchet MS" w:hAnsi="Trebuchet MS"/>
      </w:rPr>
      <w:t>NPM</w:t>
    </w:r>
    <w:r>
      <w:rPr>
        <w:rFonts w:ascii="Trebuchet MS" w:hAnsi="Trebuchet MS"/>
      </w:rPr>
      <w:t xml:space="preserve">  </w:t>
    </w:r>
    <w:r w:rsidRPr="00EE592B">
      <w:rPr>
        <w:rFonts w:ascii="Trebuchet MS" w:hAnsi="Trebuchet MS"/>
      </w:rPr>
      <w:t xml:space="preserve"> : 1406127</w:t>
    </w:r>
  </w:p>
  <w:p w:rsidR="00EE592B" w:rsidRPr="00EE592B" w:rsidRDefault="00EE592B" w:rsidP="00EE592B">
    <w:pPr>
      <w:spacing w:after="0"/>
      <w:rPr>
        <w:rFonts w:ascii="Trebuchet MS" w:hAnsi="Trebuchet MS"/>
      </w:rPr>
    </w:pPr>
    <w:r w:rsidRPr="00EE592B">
      <w:rPr>
        <w:rFonts w:ascii="Trebuchet MS" w:hAnsi="Trebuchet MS"/>
      </w:rPr>
      <w:t>Kelas : Teknik Informatika A</w:t>
    </w:r>
  </w:p>
  <w:p w:rsidR="00EE592B" w:rsidRDefault="00EE59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580" w:rsidRDefault="0034623D">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358109" o:spid="_x0000_s2055" type="#_x0000_t75" style="position:absolute;margin-left:0;margin-top:0;width:467.85pt;height:467.85pt;z-index:-251658240;mso-position-horizontal:center;mso-position-horizontal-relative:margin;mso-position-vertical:center;mso-position-vertical-relative:margin" o:allowincell="f">
          <v:imagedata r:id="rId1" o:title="dfdgffdfd"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84273"/>
    <w:multiLevelType w:val="hybridMultilevel"/>
    <w:tmpl w:val="D68A069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92B"/>
    <w:rsid w:val="0034623D"/>
    <w:rsid w:val="008C6580"/>
    <w:rsid w:val="00945C35"/>
    <w:rsid w:val="00EE59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4E46FCBC-116F-40AB-A9E4-A2A437F7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92B"/>
  </w:style>
  <w:style w:type="paragraph" w:styleId="Footer">
    <w:name w:val="footer"/>
    <w:basedOn w:val="Normal"/>
    <w:link w:val="FooterChar"/>
    <w:uiPriority w:val="99"/>
    <w:unhideWhenUsed/>
    <w:rsid w:val="00EE5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92B"/>
  </w:style>
  <w:style w:type="paragraph" w:styleId="ListParagraph">
    <w:name w:val="List Paragraph"/>
    <w:basedOn w:val="Normal"/>
    <w:uiPriority w:val="34"/>
    <w:qFormat/>
    <w:rsid w:val="00EE5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2017-02-23T15:04:00Z</cp:lastPrinted>
  <dcterms:created xsi:type="dcterms:W3CDTF">2017-02-23T14:32:00Z</dcterms:created>
  <dcterms:modified xsi:type="dcterms:W3CDTF">2017-02-23T15:06:00Z</dcterms:modified>
</cp:coreProperties>
</file>