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80"/>
        <w:jc w:val="center"/>
        <w:rPr/>
      </w:pPr>
      <w:r>
        <w:rPr>
          <w:rFonts w:eastAsia="Liberation Sans"/>
          <w:b/>
          <w:color w:val="17365D"/>
          <w:sz w:val="60"/>
        </w:rPr>
        <w:t>HELPIFY  /  MYDEALER</w:t>
      </w:r>
    </w:p>
    <w:p>
      <w:pPr>
        <w:pStyle w:val="Normal"/>
        <w:spacing w:before="320" w:after="480"/>
        <w:jc w:val="center"/>
        <w:rPr/>
      </w:pPr>
      <w:r>
        <w:rPr>
          <w:rFonts w:eastAsia="Liberation Sans"/>
          <w:b/>
          <w:color w:val="2F5597"/>
          <w:sz w:val="38"/>
        </w:rPr>
        <w:t>ПОЛНЫЙ КОМПЛЕКТ ПРОЕКТНОЙ, ФУНКЦИОНАЛЬНОЙ</w:t>
        <w:br/>
        <w:t>И ТЕХНИЧЕСКОЙ ДОКУМЕНТАЦИИ</w:t>
      </w:r>
    </w:p>
    <w:p>
      <w:pPr>
        <w:pStyle w:val="Normal"/>
        <w:spacing w:before="0" w:after="560"/>
        <w:jc w:val="center"/>
        <w:rPr/>
      </w:pPr>
      <w:r>
        <w:rPr>
          <w:rFonts w:eastAsia="Liberation Sans"/>
          <w:color w:val="1F2937"/>
          <w:sz w:val="23"/>
        </w:rPr>
        <w:t>Web-сайты • Web-приложения • REST API • Базы данных • Android • iOS • DevOps • Информационная безопасность • Персональные данные</w:t>
      </w:r>
    </w:p>
    <w:tbl>
      <w:tblPr>
        <w:tblW w:w="10036" w:type="dxa"/>
        <w:jc w:val="center"/>
        <w:tblInd w:w="0" w:type="dxa"/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Идентификатор документа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DOC-HM-MASTER-001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Версия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1.1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Статус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Техническая редакция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Технологическая база разработки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Декабрь 2021 г.: PHP 7.4, Laravel 8, JavaScript ES2020, MySQL 8, Redis 6, Android SDK 31, Swift 5.5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Дата разработки программных продуктов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Декабрь 2021 г.</w:t>
            </w:r>
          </w:p>
        </w:tc>
      </w:tr>
    </w:tbl>
    <w:p>
      <w:pPr>
        <w:pStyle w:val="Normal"/>
        <w:spacing w:before="960" w:after="80"/>
        <w:jc w:val="center"/>
        <w:rPr/>
      </w:pPr>
      <w:r>
        <w:rPr>
          <w:rFonts w:eastAsia="Liberation Sans"/>
          <w:color w:val="6B7280"/>
          <w:sz w:val="17"/>
        </w:rPr>
        <w:t>Конфиденциальность: для служебного использования и предоставления уполномоченным лицам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0" w:name="__RefHeading___Toc19980_3946205409"/>
      <w:bookmarkEnd w:id="0"/>
      <w:r>
        <w:rPr/>
        <w:t>Лист утверждения</w:t>
      </w:r>
    </w:p>
    <w:tbl>
      <w:tblPr>
        <w:tblW w:w="10036" w:type="dxa"/>
        <w:jc w:val="center"/>
        <w:tblInd w:w="0" w:type="dxa"/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________________ / __________________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Исполнитель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________________ / __________________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Ответственный за ИБ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________________ / __________________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Дата утверждения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«___» __________ 20___ г.</w:t>
            </w:r>
          </w:p>
        </w:tc>
      </w:tr>
    </w:tbl>
    <w:p>
      <w:pPr>
        <w:pStyle w:val="Heading2"/>
        <w:keepNext w:val="true"/>
        <w:keepLines/>
        <w:rPr/>
      </w:pPr>
      <w:bookmarkStart w:id="1" w:name="__RefHeading___Toc19982_3946205409"/>
      <w:bookmarkEnd w:id="1"/>
      <w:r>
        <w:rPr/>
        <w:t>История версий продукта и документации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Версия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Дата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Содержание изменений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Статус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0.1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01.12.2021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Утверждены назначение, состав программных продуктов, роли пользователей и границы системы.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Проектирование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0.5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10.12.2021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Утверждены серверная архитектура, модели данных, REST API, web-сайты и web-приложения.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Разработка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0.9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20.12.2021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Утверждены процессы Helpify и MyDealer, мобильные клиенты, безопасность и приемочные сценарии.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Предрелизная версия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1.0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27.12.2021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Выпущена базовая функциональная и техническая версия программных продуктов.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Утверждено</w:t>
            </w:r>
          </w:p>
        </w:tc>
      </w:tr>
      <w:tr>
        <w:tc>
          <w:tcPr>
            <w:tcW w:type="dxa" w:w="2509"/>
          </w:tcPr>
          <w:p>
            <w:r>
              <w:t>1.1</w:t>
            </w:r>
          </w:p>
        </w:tc>
        <w:tc>
          <w:tcPr>
            <w:tcW w:type="dxa" w:w="2509"/>
          </w:tcPr>
          <w:p>
            <w:r>
              <w:t>По листу утверждения</w:t>
            </w:r>
          </w:p>
        </w:tc>
        <w:tc>
          <w:tcPr>
            <w:tcW w:type="dxa" w:w="2510"/>
          </w:tcPr>
          <w:p>
            <w:r>
              <w:t>Консолидирована полная техническая документация; дата разработки и технологическая база продукта не изменены.</w:t>
            </w:r>
          </w:p>
        </w:tc>
        <w:tc>
          <w:tcPr>
            <w:tcW w:type="dxa" w:w="2507"/>
          </w:tcPr>
          <w:p>
            <w:r>
              <w:t>Техническая редакция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2" w:name="__RefHeading___Toc19984_3946205409"/>
      <w:bookmarkEnd w:id="2"/>
      <w:r>
        <w:rPr/>
        <w:t>Назначение и порядок применения</w:t>
      </w:r>
    </w:p>
    <w:p>
      <w:pPr>
        <w:pStyle w:val="Normal"/>
        <w:spacing w:lineRule="auto" w:line="259" w:before="0" w:after="80"/>
        <w:rPr/>
      </w:pPr>
      <w:r>
        <w:rPr>
          <w:rFonts w:eastAsia="Liberation Sans"/>
          <w:sz w:val="18"/>
        </w:rPr>
        <w:t>Настоящий документ определяет назначение, состав, архитектуру, требования, модели данных, интерфейсы, меры безопасности, порядок тестирования, развертывания, сопровождения и развития программных продуктов Helpify и MyDealer. Документ одновременно выполняет функции технического задания, системной спецификации, описания программного обеспечения, эксплуатационного регламента и базового комплекта приемочной документации. Дата разработки программных продуктов и утверждения базовой технологической конфигурации - декабрь 2021 года.</w:t>
      </w:r>
    </w:p>
    <w:p>
      <w:pPr>
        <w:pStyle w:val="Normal"/>
        <w:spacing w:lineRule="auto" w:line="259" w:before="0" w:after="80"/>
        <w:rPr/>
      </w:pPr>
      <w:r>
        <w:rPr>
          <w:rFonts w:eastAsia="Liberation Sans"/>
          <w:sz w:val="18"/>
        </w:rPr>
        <w:t>Обязательные требования формулируются словами «должен», «не допускается», «требуется». Формулировки «рекомендуется» и «может» обозначают допустимые способы реализации, не изменяющие обязательные критерии приемки. При расхождении между общим описанием и таблицей требований приоритет имеет требование с постоянным идентификатором.</w:t>
      </w:r>
    </w:p>
    <w:tbl>
      <w:tblPr>
        <w:tblW w:w="100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36"/>
      </w:tblGrid>
      <w:tr>
        <w:trPr>
          <w:tblHeader w:val="true"/>
        </w:trPr>
        <w:tc>
          <w:tcPr>
            <w:tcW w:w="10036" w:type="dxa"/>
            <w:tcBorders>
              <w:top w:val="single" w:sz="8" w:space="0" w:color="2F5597"/>
              <w:left w:val="single" w:sz="18" w:space="0" w:color="2F5597"/>
              <w:bottom w:val="single" w:sz="8" w:space="0" w:color="2F5597"/>
              <w:right w:val="single" w:sz="8" w:space="0" w:color="2F5597"/>
            </w:tcBorders>
            <w:shd w:fill="D9EAF7"/>
          </w:tcPr>
          <w:p>
            <w:pPr>
              <w:pStyle w:val="Normal"/>
              <w:spacing w:lineRule="auto" w:line="259" w:before="0" w:after="0"/>
              <w:rPr/>
            </w:pPr>
            <w:r>
              <w:rPr>
                <w:rFonts w:eastAsia="Liberation Sans"/>
                <w:b/>
                <w:color w:val="17365D"/>
                <w:sz w:val="18"/>
              </w:rPr>
              <w:t xml:space="preserve">Границы правового раздела. </w:t>
            </w:r>
            <w:r>
              <w:rPr>
                <w:rFonts w:eastAsia="Liberation Sans"/>
                <w:sz w:val="18"/>
              </w:rPr>
              <w:t>Документ задает технические и организационные требования к обработке персональных данных. Применимость конкретной нормы определяется юрисдикцией оператора, местом нахождения пользователей, направлением трансграничной передачи и условиями договоров с обработчиками.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3" w:name="__RefHeading___Toc19986_3946205409"/>
      <w:bookmarkEnd w:id="3"/>
      <w:r>
        <w:rPr/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9980_3946205409">
            <w:r>
              <w:rPr>
                <w:webHidden/>
                <w:rStyle w:val="IndexLink"/>
              </w:rPr>
              <w:t>Лист утверждения</w:t>
              <w:tab/>
              <w:t>2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19982_3946205409">
            <w:r>
              <w:rPr>
                <w:webHidden/>
                <w:rStyle w:val="IndexLink"/>
              </w:rPr>
              <w:t>История версий продукта и документации</w:t>
              <w:tab/>
              <w:t>2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19984_3946205409">
            <w:r>
              <w:rPr>
                <w:webHidden/>
                <w:rStyle w:val="IndexLink"/>
              </w:rPr>
              <w:t>Назначение и порядок применения</w:t>
              <w:tab/>
              <w:t>2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19986_3946205409">
            <w:r>
              <w:rPr>
                <w:webHidden/>
                <w:rStyle w:val="IndexLink"/>
              </w:rPr>
              <w:t>Оглавление</w:t>
              <w:tab/>
              <w:t>3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19988_3946205409">
            <w:r>
              <w:rPr>
                <w:webHidden/>
                <w:rStyle w:val="IndexLink"/>
              </w:rPr>
              <w:t>Сокращения и термины</w:t>
              <w:tab/>
              <w:t>12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19990_3946205409">
            <w:r>
              <w:rPr>
                <w:webHidden/>
                <w:rStyle w:val="IndexLink"/>
              </w:rPr>
              <w:t>Нормативные и методические ссылки</w:t>
              <w:tab/>
              <w:t>12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19992_3946205409">
            <w:r>
              <w:rPr>
                <w:webHidden/>
                <w:rStyle w:val="IndexLink"/>
              </w:rPr>
              <w:t>1. Общая характеристика программных продуктов</w:t>
              <w:tab/>
              <w:t>13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19994_3946205409">
            <w:r>
              <w:rPr>
                <w:webHidden/>
                <w:rStyle w:val="IndexLink"/>
              </w:rPr>
              <w:t>1.1. Назначение портфеля</w:t>
              <w:tab/>
              <w:t>13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19996_3946205409">
            <w:r>
              <w:rPr>
                <w:webHidden/>
                <w:rStyle w:val="IndexLink"/>
              </w:rPr>
              <w:t>1.2. Состав поставки</w:t>
              <w:tab/>
              <w:t>13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19998_3946205409">
            <w:r>
              <w:rPr>
                <w:webHidden/>
                <w:rStyle w:val="IndexLink"/>
              </w:rPr>
              <w:t>1.3. Целевые пользователи и заинтересованные стороны</w:t>
              <w:tab/>
              <w:t>14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000_3946205409">
            <w:r>
              <w:rPr>
                <w:webHidden/>
                <w:rStyle w:val="IndexLink"/>
              </w:rPr>
              <w:t>1.4. Границы системы</w:t>
              <w:tab/>
              <w:t>14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002_3946205409">
            <w:r>
              <w:rPr>
                <w:webHidden/>
                <w:rStyle w:val="IndexLink"/>
              </w:rPr>
              <w:t>1.5. Допущения и ограничения</w:t>
              <w:tab/>
              <w:t>14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004_3946205409">
            <w:r>
              <w:rPr>
                <w:webHidden/>
                <w:rStyle w:val="IndexLink"/>
              </w:rPr>
              <w:t>2. Техническое задание</w:t>
              <w:tab/>
              <w:t>16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006_3946205409">
            <w:r>
              <w:rPr>
                <w:webHidden/>
                <w:rStyle w:val="IndexLink"/>
              </w:rPr>
              <w:t>2.1. Цели разработки</w:t>
              <w:tab/>
              <w:t>16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008_3946205409">
            <w:r>
              <w:rPr>
                <w:webHidden/>
                <w:rStyle w:val="IndexLink"/>
              </w:rPr>
              <w:t>2.2. Функциональные требования общего уровня</w:t>
              <w:tab/>
              <w:t>16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010_3946205409">
            <w:r>
              <w:rPr>
                <w:webHidden/>
                <w:rStyle w:val="IndexLink"/>
              </w:rPr>
              <w:t>2.3. Нефункциональные требования</w:t>
              <w:tab/>
              <w:t>16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012_3946205409">
            <w:r>
              <w:rPr>
                <w:webHidden/>
                <w:rStyle w:val="IndexLink"/>
              </w:rPr>
              <w:t>2.4. Критерии завершенности продукта</w:t>
              <w:tab/>
              <w:t>17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014_3946205409">
            <w:r>
              <w:rPr>
                <w:webHidden/>
                <w:rStyle w:val="IndexLink"/>
              </w:rPr>
              <w:t>2.5. Требования к интерфейсам</w:t>
              <w:tab/>
              <w:t>17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016_3946205409">
            <w:r>
              <w:rPr>
                <w:webHidden/>
                <w:rStyle w:val="IndexLink"/>
              </w:rPr>
              <w:t>3. Helpify: функциональная спецификация</w:t>
              <w:tab/>
              <w:t>19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018_3946205409">
            <w:r>
              <w:rPr>
                <w:webHidden/>
                <w:rStyle w:val="IndexLink"/>
              </w:rPr>
              <w:t>Роли и полномочия</w:t>
              <w:tab/>
              <w:t>19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020_3946205409">
            <w:r>
              <w:rPr>
                <w:webHidden/>
                <w:rStyle w:val="IndexLink"/>
              </w:rPr>
              <w:t>Модель состояний</w:t>
              <w:tab/>
              <w:t>19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022_3946205409">
            <w:r>
              <w:rPr>
                <w:webHidden/>
                <w:rStyle w:val="IndexLink"/>
              </w:rPr>
              <w:t>Бизнес-правила</w:t>
              <w:tab/>
              <w:t>19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024_3946205409">
            <w:r>
              <w:rPr>
                <w:webHidden/>
                <w:rStyle w:val="IndexLink"/>
              </w:rPr>
              <w:t>Реестр экранов</w:t>
              <w:tab/>
              <w:t>20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026_3946205409">
            <w:r>
              <w:rPr>
                <w:webHidden/>
                <w:rStyle w:val="IndexLink"/>
              </w:rPr>
              <w:t>4. Helpify: подробные варианты использования</w:t>
              <w:tab/>
              <w:t>21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028_3946205409">
            <w:r>
              <w:rPr>
                <w:webHidden/>
                <w:rStyle w:val="IndexLink"/>
              </w:rPr>
              <w:t>HLP-UC-001. Регистрация заказчика</w:t>
              <w:tab/>
              <w:t>22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30_3946205409">
            <w:r>
              <w:rPr>
                <w:webHidden/>
                <w:rStyle w:val="IndexLink"/>
              </w:rPr>
              <w:t>Основной поток</w:t>
              <w:tab/>
              <w:t>22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32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22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34_3946205409">
            <w:r>
              <w:rPr>
                <w:webHidden/>
                <w:rStyle w:val="IndexLink"/>
              </w:rPr>
              <w:t>Данные и проверки</w:t>
              <w:tab/>
              <w:t>22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36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23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38_3946205409">
            <w:r>
              <w:rPr>
                <w:webHidden/>
                <w:rStyle w:val="IndexLink"/>
              </w:rPr>
              <w:t>Критерии приемки</w:t>
              <w:tab/>
              <w:t>23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040_3946205409">
            <w:r>
              <w:rPr>
                <w:webHidden/>
                <w:rStyle w:val="IndexLink"/>
              </w:rPr>
              <w:t>HLP-UC-002. Регистрация исполнителя</w:t>
              <w:tab/>
              <w:t>24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42_3946205409">
            <w:r>
              <w:rPr>
                <w:webHidden/>
                <w:rStyle w:val="IndexLink"/>
              </w:rPr>
              <w:t>Основной поток</w:t>
              <w:tab/>
              <w:t>24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44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24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46_3946205409">
            <w:r>
              <w:rPr>
                <w:webHidden/>
                <w:rStyle w:val="IndexLink"/>
              </w:rPr>
              <w:t>Данные и проверки</w:t>
              <w:tab/>
              <w:t>24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48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24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50_3946205409">
            <w:r>
              <w:rPr>
                <w:webHidden/>
                <w:rStyle w:val="IndexLink"/>
              </w:rPr>
              <w:t>Критерии приемки</w:t>
              <w:tab/>
              <w:t>25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052_3946205409">
            <w:r>
              <w:rPr>
                <w:webHidden/>
                <w:rStyle w:val="IndexLink"/>
              </w:rPr>
              <w:t>HLP-UC-003. Вход в систему</w:t>
              <w:tab/>
              <w:t>26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54_3946205409">
            <w:r>
              <w:rPr>
                <w:webHidden/>
                <w:rStyle w:val="IndexLink"/>
              </w:rPr>
              <w:t>Основной поток</w:t>
              <w:tab/>
              <w:t>26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56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26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58_3946205409">
            <w:r>
              <w:rPr>
                <w:webHidden/>
                <w:rStyle w:val="IndexLink"/>
              </w:rPr>
              <w:t>Данные и проверки</w:t>
              <w:tab/>
              <w:t>26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60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27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62_3946205409">
            <w:r>
              <w:rPr>
                <w:webHidden/>
                <w:rStyle w:val="IndexLink"/>
              </w:rPr>
              <w:t>Критерии приемки</w:t>
              <w:tab/>
              <w:t>27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064_3946205409">
            <w:r>
              <w:rPr>
                <w:webHidden/>
                <w:rStyle w:val="IndexLink"/>
              </w:rPr>
              <w:t>HLP-UC-004. Восстановление пароля</w:t>
              <w:tab/>
              <w:t>28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66_3946205409">
            <w:r>
              <w:rPr>
                <w:webHidden/>
                <w:rStyle w:val="IndexLink"/>
              </w:rPr>
              <w:t>Основной поток</w:t>
              <w:tab/>
              <w:t>28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68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28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70_3946205409">
            <w:r>
              <w:rPr>
                <w:webHidden/>
                <w:rStyle w:val="IndexLink"/>
              </w:rPr>
              <w:t>Данные и проверки</w:t>
              <w:tab/>
              <w:t>28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72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29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74_3946205409">
            <w:r>
              <w:rPr>
                <w:webHidden/>
                <w:rStyle w:val="IndexLink"/>
              </w:rPr>
              <w:t>Критерии приемки</w:t>
              <w:tab/>
              <w:t>29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076_3946205409">
            <w:r>
              <w:rPr>
                <w:webHidden/>
                <w:rStyle w:val="IndexLink"/>
              </w:rPr>
              <w:t>HLP-UC-005. Просмотр и изменение профиля</w:t>
              <w:tab/>
              <w:t>30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78_3946205409">
            <w:r>
              <w:rPr>
                <w:webHidden/>
                <w:rStyle w:val="IndexLink"/>
              </w:rPr>
              <w:t>Основной поток</w:t>
              <w:tab/>
              <w:t>30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80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30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82_3946205409">
            <w:r>
              <w:rPr>
                <w:webHidden/>
                <w:rStyle w:val="IndexLink"/>
              </w:rPr>
              <w:t>Данные и проверки</w:t>
              <w:tab/>
              <w:t>30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84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30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86_3946205409">
            <w:r>
              <w:rPr>
                <w:webHidden/>
                <w:rStyle w:val="IndexLink"/>
              </w:rPr>
              <w:t>Критерии приемки</w:t>
              <w:tab/>
              <w:t>31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088_3946205409">
            <w:r>
              <w:rPr>
                <w:webHidden/>
                <w:rStyle w:val="IndexLink"/>
              </w:rPr>
              <w:t>HLP-UC-006. Создание задачи</w:t>
              <w:tab/>
              <w:t>32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90_3946205409">
            <w:r>
              <w:rPr>
                <w:webHidden/>
                <w:rStyle w:val="IndexLink"/>
              </w:rPr>
              <w:t>Основной поток</w:t>
              <w:tab/>
              <w:t>32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92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32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94_3946205409">
            <w:r>
              <w:rPr>
                <w:webHidden/>
                <w:rStyle w:val="IndexLink"/>
              </w:rPr>
              <w:t>Данные и проверки</w:t>
              <w:tab/>
              <w:t>32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96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33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098_3946205409">
            <w:r>
              <w:rPr>
                <w:webHidden/>
                <w:rStyle w:val="IndexLink"/>
              </w:rPr>
              <w:t>Критерии приемки</w:t>
              <w:tab/>
              <w:t>33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100_3946205409">
            <w:r>
              <w:rPr>
                <w:webHidden/>
                <w:rStyle w:val="IndexLink"/>
              </w:rPr>
              <w:t>HLP-UC-007. Редактирование открытой задачи</w:t>
              <w:tab/>
              <w:t>34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02_3946205409">
            <w:r>
              <w:rPr>
                <w:webHidden/>
                <w:rStyle w:val="IndexLink"/>
              </w:rPr>
              <w:t>Основной поток</w:t>
              <w:tab/>
              <w:t>34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04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34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06_3946205409">
            <w:r>
              <w:rPr>
                <w:webHidden/>
                <w:rStyle w:val="IndexLink"/>
              </w:rPr>
              <w:t>Данные и проверки</w:t>
              <w:tab/>
              <w:t>34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08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34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10_3946205409">
            <w:r>
              <w:rPr>
                <w:webHidden/>
                <w:rStyle w:val="IndexLink"/>
              </w:rPr>
              <w:t>Критерии приемки</w:t>
              <w:tab/>
              <w:t>35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112_3946205409">
            <w:r>
              <w:rPr>
                <w:webHidden/>
                <w:rStyle w:val="IndexLink"/>
              </w:rPr>
              <w:t>HLP-UC-008. Отмена открытой задачи</w:t>
              <w:tab/>
              <w:t>36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14_3946205409">
            <w:r>
              <w:rPr>
                <w:webHidden/>
                <w:rStyle w:val="IndexLink"/>
              </w:rPr>
              <w:t>Основной поток</w:t>
              <w:tab/>
              <w:t>36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16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36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18_3946205409">
            <w:r>
              <w:rPr>
                <w:webHidden/>
                <w:rStyle w:val="IndexLink"/>
              </w:rPr>
              <w:t>Данные и проверки</w:t>
              <w:tab/>
              <w:t>36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20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36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22_3946205409">
            <w:r>
              <w:rPr>
                <w:webHidden/>
                <w:rStyle w:val="IndexLink"/>
              </w:rPr>
              <w:t>Критерии приемки</w:t>
              <w:tab/>
              <w:t>37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124_3946205409">
            <w:r>
              <w:rPr>
                <w:webHidden/>
                <w:rStyle w:val="IndexLink"/>
              </w:rPr>
              <w:t>HLP-UC-009. Просмотр ленты задач</w:t>
              <w:tab/>
              <w:t>38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26_3946205409">
            <w:r>
              <w:rPr>
                <w:webHidden/>
                <w:rStyle w:val="IndexLink"/>
              </w:rPr>
              <w:t>Основной поток</w:t>
              <w:tab/>
              <w:t>38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28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38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30_3946205409">
            <w:r>
              <w:rPr>
                <w:webHidden/>
                <w:rStyle w:val="IndexLink"/>
              </w:rPr>
              <w:t>Данные и проверки</w:t>
              <w:tab/>
              <w:t>38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32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38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34_3946205409">
            <w:r>
              <w:rPr>
                <w:webHidden/>
                <w:rStyle w:val="IndexLink"/>
              </w:rPr>
              <w:t>Критерии приемки</w:t>
              <w:tab/>
              <w:t>39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136_3946205409">
            <w:r>
              <w:rPr>
                <w:webHidden/>
                <w:rStyle w:val="IndexLink"/>
              </w:rPr>
              <w:t>HLP-UC-010. Фильтрация и поиск задач</w:t>
              <w:tab/>
              <w:t>40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38_3946205409">
            <w:r>
              <w:rPr>
                <w:webHidden/>
                <w:rStyle w:val="IndexLink"/>
              </w:rPr>
              <w:t>Основной поток</w:t>
              <w:tab/>
              <w:t>40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40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40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42_3946205409">
            <w:r>
              <w:rPr>
                <w:webHidden/>
                <w:rStyle w:val="IndexLink"/>
              </w:rPr>
              <w:t>Данные и проверки</w:t>
              <w:tab/>
              <w:t>40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44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40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46_3946205409">
            <w:r>
              <w:rPr>
                <w:webHidden/>
                <w:rStyle w:val="IndexLink"/>
              </w:rPr>
              <w:t>Критерии приемки</w:t>
              <w:tab/>
              <w:t>41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148_3946205409">
            <w:r>
              <w:rPr>
                <w:webHidden/>
                <w:rStyle w:val="IndexLink"/>
              </w:rPr>
              <w:t>HLP-UC-011. Просмотр карточки задачи</w:t>
              <w:tab/>
              <w:t>42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50_3946205409">
            <w:r>
              <w:rPr>
                <w:webHidden/>
                <w:rStyle w:val="IndexLink"/>
              </w:rPr>
              <w:t>Основной поток</w:t>
              <w:tab/>
              <w:t>42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52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42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54_3946205409">
            <w:r>
              <w:rPr>
                <w:webHidden/>
                <w:rStyle w:val="IndexLink"/>
              </w:rPr>
              <w:t>Данные и проверки</w:t>
              <w:tab/>
              <w:t>42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56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42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58_3946205409">
            <w:r>
              <w:rPr>
                <w:webHidden/>
                <w:rStyle w:val="IndexLink"/>
              </w:rPr>
              <w:t>Критерии приемки</w:t>
              <w:tab/>
              <w:t>43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160_3946205409">
            <w:r>
              <w:rPr>
                <w:webHidden/>
                <w:rStyle w:val="IndexLink"/>
              </w:rPr>
              <w:t>HLP-UC-012. Отправка предложения</w:t>
              <w:tab/>
              <w:t>44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62_3946205409">
            <w:r>
              <w:rPr>
                <w:webHidden/>
                <w:rStyle w:val="IndexLink"/>
              </w:rPr>
              <w:t>Основной поток</w:t>
              <w:tab/>
              <w:t>44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64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44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66_3946205409">
            <w:r>
              <w:rPr>
                <w:webHidden/>
                <w:rStyle w:val="IndexLink"/>
              </w:rPr>
              <w:t>Данные и проверки</w:t>
              <w:tab/>
              <w:t>44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68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45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70_3946205409">
            <w:r>
              <w:rPr>
                <w:webHidden/>
                <w:rStyle w:val="IndexLink"/>
              </w:rPr>
              <w:t>Критерии приемки</w:t>
              <w:tab/>
              <w:t>45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172_3946205409">
            <w:r>
              <w:rPr>
                <w:webHidden/>
                <w:rStyle w:val="IndexLink"/>
              </w:rPr>
              <w:t>HLP-UC-013. Изменение предложения</w:t>
              <w:tab/>
              <w:t>46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74_3946205409">
            <w:r>
              <w:rPr>
                <w:webHidden/>
                <w:rStyle w:val="IndexLink"/>
              </w:rPr>
              <w:t>Основной поток</w:t>
              <w:tab/>
              <w:t>46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76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46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78_3946205409">
            <w:r>
              <w:rPr>
                <w:webHidden/>
                <w:rStyle w:val="IndexLink"/>
              </w:rPr>
              <w:t>Данные и проверки</w:t>
              <w:tab/>
              <w:t>46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80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46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82_3946205409">
            <w:r>
              <w:rPr>
                <w:webHidden/>
                <w:rStyle w:val="IndexLink"/>
              </w:rPr>
              <w:t>Критерии приемки</w:t>
              <w:tab/>
              <w:t>47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184_3946205409">
            <w:r>
              <w:rPr>
                <w:webHidden/>
                <w:rStyle w:val="IndexLink"/>
              </w:rPr>
              <w:t>HLP-UC-014. Отзыв предложения</w:t>
              <w:tab/>
              <w:t>48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86_3946205409">
            <w:r>
              <w:rPr>
                <w:webHidden/>
                <w:rStyle w:val="IndexLink"/>
              </w:rPr>
              <w:t>Основной поток</w:t>
              <w:tab/>
              <w:t>48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88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48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90_3946205409">
            <w:r>
              <w:rPr>
                <w:webHidden/>
                <w:rStyle w:val="IndexLink"/>
              </w:rPr>
              <w:t>Данные и проверки</w:t>
              <w:tab/>
              <w:t>48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92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48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94_3946205409">
            <w:r>
              <w:rPr>
                <w:webHidden/>
                <w:rStyle w:val="IndexLink"/>
              </w:rPr>
              <w:t>Критерии приемки</w:t>
              <w:tab/>
              <w:t>49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196_3946205409">
            <w:r>
              <w:rPr>
                <w:webHidden/>
                <w:rStyle w:val="IndexLink"/>
              </w:rPr>
              <w:t>HLP-UC-015. Сравнение предложений</w:t>
              <w:tab/>
              <w:t>50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198_3946205409">
            <w:r>
              <w:rPr>
                <w:webHidden/>
                <w:rStyle w:val="IndexLink"/>
              </w:rPr>
              <w:t>Основной поток</w:t>
              <w:tab/>
              <w:t>50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00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50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02_3946205409">
            <w:r>
              <w:rPr>
                <w:webHidden/>
                <w:rStyle w:val="IndexLink"/>
              </w:rPr>
              <w:t>Данные и проверки</w:t>
              <w:tab/>
              <w:t>50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04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50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06_3946205409">
            <w:r>
              <w:rPr>
                <w:webHidden/>
                <w:rStyle w:val="IndexLink"/>
              </w:rPr>
              <w:t>Критерии приемки</w:t>
              <w:tab/>
              <w:t>51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208_3946205409">
            <w:r>
              <w:rPr>
                <w:webHidden/>
                <w:rStyle w:val="IndexLink"/>
              </w:rPr>
              <w:t>HLP-UC-016. Выбор исполнителя</w:t>
              <w:tab/>
              <w:t>52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10_3946205409">
            <w:r>
              <w:rPr>
                <w:webHidden/>
                <w:rStyle w:val="IndexLink"/>
              </w:rPr>
              <w:t>Основной поток</w:t>
              <w:tab/>
              <w:t>52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12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52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14_3946205409">
            <w:r>
              <w:rPr>
                <w:webHidden/>
                <w:rStyle w:val="IndexLink"/>
              </w:rPr>
              <w:t>Данные и проверки</w:t>
              <w:tab/>
              <w:t>52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16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53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18_3946205409">
            <w:r>
              <w:rPr>
                <w:webHidden/>
                <w:rStyle w:val="IndexLink"/>
              </w:rPr>
              <w:t>Критерии приемки</w:t>
              <w:tab/>
              <w:t>53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220_3946205409">
            <w:r>
              <w:rPr>
                <w:webHidden/>
                <w:rStyle w:val="IndexLink"/>
              </w:rPr>
              <w:t>HLP-UC-017. Чат по задаче</w:t>
              <w:tab/>
              <w:t>54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22_3946205409">
            <w:r>
              <w:rPr>
                <w:webHidden/>
                <w:rStyle w:val="IndexLink"/>
              </w:rPr>
              <w:t>Основной поток</w:t>
              <w:tab/>
              <w:t>54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24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54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26_3946205409">
            <w:r>
              <w:rPr>
                <w:webHidden/>
                <w:rStyle w:val="IndexLink"/>
              </w:rPr>
              <w:t>Данные и проверки</w:t>
              <w:tab/>
              <w:t>54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28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55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30_3946205409">
            <w:r>
              <w:rPr>
                <w:webHidden/>
                <w:rStyle w:val="IndexLink"/>
              </w:rPr>
              <w:t>Критерии приемки</w:t>
              <w:tab/>
              <w:t>55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232_3946205409">
            <w:r>
              <w:rPr>
                <w:webHidden/>
                <w:rStyle w:val="IndexLink"/>
              </w:rPr>
              <w:t>HLP-UC-018. Начало выполнения</w:t>
              <w:tab/>
              <w:t>56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34_3946205409">
            <w:r>
              <w:rPr>
                <w:webHidden/>
                <w:rStyle w:val="IndexLink"/>
              </w:rPr>
              <w:t>Основной поток</w:t>
              <w:tab/>
              <w:t>56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36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56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38_3946205409">
            <w:r>
              <w:rPr>
                <w:webHidden/>
                <w:rStyle w:val="IndexLink"/>
              </w:rPr>
              <w:t>Данные и проверки</w:t>
              <w:tab/>
              <w:t>56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40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56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42_3946205409">
            <w:r>
              <w:rPr>
                <w:webHidden/>
                <w:rStyle w:val="IndexLink"/>
              </w:rPr>
              <w:t>Критерии приемки</w:t>
              <w:tab/>
              <w:t>57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244_3946205409">
            <w:r>
              <w:rPr>
                <w:webHidden/>
                <w:rStyle w:val="IndexLink"/>
              </w:rPr>
              <w:t>HLP-UC-019. Завершение задачи</w:t>
              <w:tab/>
              <w:t>58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46_3946205409">
            <w:r>
              <w:rPr>
                <w:webHidden/>
                <w:rStyle w:val="IndexLink"/>
              </w:rPr>
              <w:t>Основной поток</w:t>
              <w:tab/>
              <w:t>58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48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58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50_3946205409">
            <w:r>
              <w:rPr>
                <w:webHidden/>
                <w:rStyle w:val="IndexLink"/>
              </w:rPr>
              <w:t>Данные и проверки</w:t>
              <w:tab/>
              <w:t>58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52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59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54_3946205409">
            <w:r>
              <w:rPr>
                <w:webHidden/>
                <w:rStyle w:val="IndexLink"/>
              </w:rPr>
              <w:t>Критерии приемки</w:t>
              <w:tab/>
              <w:t>59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256_3946205409">
            <w:r>
              <w:rPr>
                <w:webHidden/>
                <w:rStyle w:val="IndexLink"/>
              </w:rPr>
              <w:t>HLP-UC-020. Оценка и отзыв</w:t>
              <w:tab/>
              <w:t>60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58_3946205409">
            <w:r>
              <w:rPr>
                <w:webHidden/>
                <w:rStyle w:val="IndexLink"/>
              </w:rPr>
              <w:t>Основной поток</w:t>
              <w:tab/>
              <w:t>60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60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60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62_3946205409">
            <w:r>
              <w:rPr>
                <w:webHidden/>
                <w:rStyle w:val="IndexLink"/>
              </w:rPr>
              <w:t>Данные и проверки</w:t>
              <w:tab/>
              <w:t>60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64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60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66_3946205409">
            <w:r>
              <w:rPr>
                <w:webHidden/>
                <w:rStyle w:val="IndexLink"/>
              </w:rPr>
              <w:t>Критерии приемки</w:t>
              <w:tab/>
              <w:t>61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268_3946205409">
            <w:r>
              <w:rPr>
                <w:webHidden/>
                <w:rStyle w:val="IndexLink"/>
              </w:rPr>
              <w:t>HLP-UC-021. Жалоба по задаче</w:t>
              <w:tab/>
              <w:t>62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70_3946205409">
            <w:r>
              <w:rPr>
                <w:webHidden/>
                <w:rStyle w:val="IndexLink"/>
              </w:rPr>
              <w:t>Основной поток</w:t>
              <w:tab/>
              <w:t>62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72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62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74_3946205409">
            <w:r>
              <w:rPr>
                <w:webHidden/>
                <w:rStyle w:val="IndexLink"/>
              </w:rPr>
              <w:t>Данные и проверки</w:t>
              <w:tab/>
              <w:t>62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76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63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78_3946205409">
            <w:r>
              <w:rPr>
                <w:webHidden/>
                <w:rStyle w:val="IndexLink"/>
              </w:rPr>
              <w:t>Критерии приемки</w:t>
              <w:tab/>
              <w:t>63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280_3946205409">
            <w:r>
              <w:rPr>
                <w:webHidden/>
                <w:rStyle w:val="IndexLink"/>
              </w:rPr>
              <w:t>HLP-UC-022. История задач</w:t>
              <w:tab/>
              <w:t>64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82_3946205409">
            <w:r>
              <w:rPr>
                <w:webHidden/>
                <w:rStyle w:val="IndexLink"/>
              </w:rPr>
              <w:t>Основной поток</w:t>
              <w:tab/>
              <w:t>64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84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64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86_3946205409">
            <w:r>
              <w:rPr>
                <w:webHidden/>
                <w:rStyle w:val="IndexLink"/>
              </w:rPr>
              <w:t>Данные и проверки</w:t>
              <w:tab/>
              <w:t>64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88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64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90_3946205409">
            <w:r>
              <w:rPr>
                <w:webHidden/>
                <w:rStyle w:val="IndexLink"/>
              </w:rPr>
              <w:t>Критерии приемки</w:t>
              <w:tab/>
              <w:t>65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292_3946205409">
            <w:r>
              <w:rPr>
                <w:webHidden/>
                <w:rStyle w:val="IndexLink"/>
              </w:rPr>
              <w:t>HLP-UC-023. Уведомления</w:t>
              <w:tab/>
              <w:t>66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94_3946205409">
            <w:r>
              <w:rPr>
                <w:webHidden/>
                <w:rStyle w:val="IndexLink"/>
              </w:rPr>
              <w:t>Основной поток</w:t>
              <w:tab/>
              <w:t>66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96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66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298_3946205409">
            <w:r>
              <w:rPr>
                <w:webHidden/>
                <w:rStyle w:val="IndexLink"/>
              </w:rPr>
              <w:t>Данные и проверки</w:t>
              <w:tab/>
              <w:t>66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00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66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02_3946205409">
            <w:r>
              <w:rPr>
                <w:webHidden/>
                <w:rStyle w:val="IndexLink"/>
              </w:rPr>
              <w:t>Критерии приемки</w:t>
              <w:tab/>
              <w:t>67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304_3946205409">
            <w:r>
              <w:rPr>
                <w:webHidden/>
                <w:rStyle w:val="IndexLink"/>
              </w:rPr>
              <w:t>HLP-UC-024. Удаление учетной записи</w:t>
              <w:tab/>
              <w:t>68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06_3946205409">
            <w:r>
              <w:rPr>
                <w:webHidden/>
                <w:rStyle w:val="IndexLink"/>
              </w:rPr>
              <w:t>Основной поток</w:t>
              <w:tab/>
              <w:t>68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08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68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10_3946205409">
            <w:r>
              <w:rPr>
                <w:webHidden/>
                <w:rStyle w:val="IndexLink"/>
              </w:rPr>
              <w:t>Данные и проверки</w:t>
              <w:tab/>
              <w:t>68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12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69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14_3946205409">
            <w:r>
              <w:rPr>
                <w:webHidden/>
                <w:rStyle w:val="IndexLink"/>
              </w:rPr>
              <w:t>Критерии приемки</w:t>
              <w:tab/>
              <w:t>69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316_3946205409">
            <w:r>
              <w:rPr>
                <w:webHidden/>
                <w:rStyle w:val="IndexLink"/>
              </w:rPr>
              <w:t>5. MyDealer: функциональная спецификация</w:t>
              <w:tab/>
              <w:t>70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318_3946205409">
            <w:r>
              <w:rPr>
                <w:webHidden/>
                <w:rStyle w:val="IndexLink"/>
              </w:rPr>
              <w:t>Роли и полномочия</w:t>
              <w:tab/>
              <w:t>70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320_3946205409">
            <w:r>
              <w:rPr>
                <w:webHidden/>
                <w:rStyle w:val="IndexLink"/>
              </w:rPr>
              <w:t>Модель состояний</w:t>
              <w:tab/>
              <w:t>70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322_3946205409">
            <w:r>
              <w:rPr>
                <w:webHidden/>
                <w:rStyle w:val="IndexLink"/>
              </w:rPr>
              <w:t>Бизнес-правила</w:t>
              <w:tab/>
              <w:t>70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324_3946205409">
            <w:r>
              <w:rPr>
                <w:webHidden/>
                <w:rStyle w:val="IndexLink"/>
              </w:rPr>
              <w:t>Реестр экранов</w:t>
              <w:tab/>
              <w:t>71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326_3946205409">
            <w:r>
              <w:rPr>
                <w:webHidden/>
                <w:rStyle w:val="IndexLink"/>
              </w:rPr>
              <w:t>6. MyDealer: подробные варианты использования</w:t>
              <w:tab/>
              <w:t>72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328_3946205409">
            <w:r>
              <w:rPr>
                <w:webHidden/>
                <w:rStyle w:val="IndexLink"/>
              </w:rPr>
              <w:t>MYD-UC-001. Регистрация покупателя</w:t>
              <w:tab/>
              <w:t>73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30_3946205409">
            <w:r>
              <w:rPr>
                <w:webHidden/>
                <w:rStyle w:val="IndexLink"/>
              </w:rPr>
              <w:t>Основной поток</w:t>
              <w:tab/>
              <w:t>73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32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73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34_3946205409">
            <w:r>
              <w:rPr>
                <w:webHidden/>
                <w:rStyle w:val="IndexLink"/>
              </w:rPr>
              <w:t>Данные и проверки</w:t>
              <w:tab/>
              <w:t>73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36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73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38_3946205409">
            <w:r>
              <w:rPr>
                <w:webHidden/>
                <w:rStyle w:val="IndexLink"/>
              </w:rPr>
              <w:t>Критерии приемки</w:t>
              <w:tab/>
              <w:t>74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340_3946205409">
            <w:r>
              <w:rPr>
                <w:webHidden/>
                <w:rStyle w:val="IndexLink"/>
              </w:rPr>
              <w:t>MYD-UC-002. Регистрация вендора</w:t>
              <w:tab/>
              <w:t>75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42_3946205409">
            <w:r>
              <w:rPr>
                <w:webHidden/>
                <w:rStyle w:val="IndexLink"/>
              </w:rPr>
              <w:t>Основной поток</w:t>
              <w:tab/>
              <w:t>75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44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75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46_3946205409">
            <w:r>
              <w:rPr>
                <w:webHidden/>
                <w:rStyle w:val="IndexLink"/>
              </w:rPr>
              <w:t>Данные и проверки</w:t>
              <w:tab/>
              <w:t>75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48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75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50_3946205409">
            <w:r>
              <w:rPr>
                <w:webHidden/>
                <w:rStyle w:val="IndexLink"/>
              </w:rPr>
              <w:t>Критерии приемки</w:t>
              <w:tab/>
              <w:t>76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352_3946205409">
            <w:r>
              <w:rPr>
                <w:webHidden/>
                <w:rStyle w:val="IndexLink"/>
              </w:rPr>
              <w:t>MYD-UC-003. Вход и восстановление доступа</w:t>
              <w:tab/>
              <w:t>77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54_3946205409">
            <w:r>
              <w:rPr>
                <w:webHidden/>
                <w:rStyle w:val="IndexLink"/>
              </w:rPr>
              <w:t>Основной поток</w:t>
              <w:tab/>
              <w:t>77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56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77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58_3946205409">
            <w:r>
              <w:rPr>
                <w:webHidden/>
                <w:rStyle w:val="IndexLink"/>
              </w:rPr>
              <w:t>Данные и проверки</w:t>
              <w:tab/>
              <w:t>77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60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77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62_3946205409">
            <w:r>
              <w:rPr>
                <w:webHidden/>
                <w:rStyle w:val="IndexLink"/>
              </w:rPr>
              <w:t>Критерии приемки</w:t>
              <w:tab/>
              <w:t>78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364_3946205409">
            <w:r>
              <w:rPr>
                <w:webHidden/>
                <w:rStyle w:val="IndexLink"/>
              </w:rPr>
              <w:t>MYD-UC-004. Заполнение анкеты вендора</w:t>
              <w:tab/>
              <w:t>79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66_3946205409">
            <w:r>
              <w:rPr>
                <w:webHidden/>
                <w:rStyle w:val="IndexLink"/>
              </w:rPr>
              <w:t>Основной поток</w:t>
              <w:tab/>
              <w:t>79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68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79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70_3946205409">
            <w:r>
              <w:rPr>
                <w:webHidden/>
                <w:rStyle w:val="IndexLink"/>
              </w:rPr>
              <w:t>Данные и проверки</w:t>
              <w:tab/>
              <w:t>79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72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80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74_3946205409">
            <w:r>
              <w:rPr>
                <w:webHidden/>
                <w:rStyle w:val="IndexLink"/>
              </w:rPr>
              <w:t>Критерии приемки</w:t>
              <w:tab/>
              <w:t>80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376_3946205409">
            <w:r>
              <w:rPr>
                <w:webHidden/>
                <w:rStyle w:val="IndexLink"/>
              </w:rPr>
              <w:t>MYD-UC-005. Модерация вендора</w:t>
              <w:tab/>
              <w:t>81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78_3946205409">
            <w:r>
              <w:rPr>
                <w:webHidden/>
                <w:rStyle w:val="IndexLink"/>
              </w:rPr>
              <w:t>Основной поток</w:t>
              <w:tab/>
              <w:t>81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80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81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82_3946205409">
            <w:r>
              <w:rPr>
                <w:webHidden/>
                <w:rStyle w:val="IndexLink"/>
              </w:rPr>
              <w:t>Данные и проверки</w:t>
              <w:tab/>
              <w:t>81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84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82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86_3946205409">
            <w:r>
              <w:rPr>
                <w:webHidden/>
                <w:rStyle w:val="IndexLink"/>
              </w:rPr>
              <w:t>Критерии приемки</w:t>
              <w:tab/>
              <w:t>82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388_3946205409">
            <w:r>
              <w:rPr>
                <w:webHidden/>
                <w:rStyle w:val="IndexLink"/>
              </w:rPr>
              <w:t>MYD-UC-006. Создание товара</w:t>
              <w:tab/>
              <w:t>83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90_3946205409">
            <w:r>
              <w:rPr>
                <w:webHidden/>
                <w:rStyle w:val="IndexLink"/>
              </w:rPr>
              <w:t>Основной поток</w:t>
              <w:tab/>
              <w:t>83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92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83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94_3946205409">
            <w:r>
              <w:rPr>
                <w:webHidden/>
                <w:rStyle w:val="IndexLink"/>
              </w:rPr>
              <w:t>Данные и проверки</w:t>
              <w:tab/>
              <w:t>83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96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84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398_3946205409">
            <w:r>
              <w:rPr>
                <w:webHidden/>
                <w:rStyle w:val="IndexLink"/>
              </w:rPr>
              <w:t>Критерии приемки</w:t>
              <w:tab/>
              <w:t>84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400_3946205409">
            <w:r>
              <w:rPr>
                <w:webHidden/>
                <w:rStyle w:val="IndexLink"/>
              </w:rPr>
              <w:t>MYD-UC-007. Редактирование товара</w:t>
              <w:tab/>
              <w:t>85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02_3946205409">
            <w:r>
              <w:rPr>
                <w:webHidden/>
                <w:rStyle w:val="IndexLink"/>
              </w:rPr>
              <w:t>Основной поток</w:t>
              <w:tab/>
              <w:t>85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04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85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06_3946205409">
            <w:r>
              <w:rPr>
                <w:webHidden/>
                <w:rStyle w:val="IndexLink"/>
              </w:rPr>
              <w:t>Данные и проверки</w:t>
              <w:tab/>
              <w:t>85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08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85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10_3946205409">
            <w:r>
              <w:rPr>
                <w:webHidden/>
                <w:rStyle w:val="IndexLink"/>
              </w:rPr>
              <w:t>Критерии приемки</w:t>
              <w:tab/>
              <w:t>86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412_3946205409">
            <w:r>
              <w:rPr>
                <w:webHidden/>
                <w:rStyle w:val="IndexLink"/>
              </w:rPr>
              <w:t>MYD-UC-008. Модерация товара</w:t>
              <w:tab/>
              <w:t>87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14_3946205409">
            <w:r>
              <w:rPr>
                <w:webHidden/>
                <w:rStyle w:val="IndexLink"/>
              </w:rPr>
              <w:t>Основной поток</w:t>
              <w:tab/>
              <w:t>87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16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87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18_3946205409">
            <w:r>
              <w:rPr>
                <w:webHidden/>
                <w:rStyle w:val="IndexLink"/>
              </w:rPr>
              <w:t>Данные и проверки</w:t>
              <w:tab/>
              <w:t>87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20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87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22_3946205409">
            <w:r>
              <w:rPr>
                <w:webHidden/>
                <w:rStyle w:val="IndexLink"/>
              </w:rPr>
              <w:t>Критерии приемки</w:t>
              <w:tab/>
              <w:t>88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424_3946205409">
            <w:r>
              <w:rPr>
                <w:webHidden/>
                <w:rStyle w:val="IndexLink"/>
              </w:rPr>
              <w:t>MYD-UC-009. Просмотр каталога</w:t>
              <w:tab/>
              <w:t>89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26_3946205409">
            <w:r>
              <w:rPr>
                <w:webHidden/>
                <w:rStyle w:val="IndexLink"/>
              </w:rPr>
              <w:t>Основной поток</w:t>
              <w:tab/>
              <w:t>89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28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89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30_3946205409">
            <w:r>
              <w:rPr>
                <w:webHidden/>
                <w:rStyle w:val="IndexLink"/>
              </w:rPr>
              <w:t>Данные и проверки</w:t>
              <w:tab/>
              <w:t>89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32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89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34_3946205409">
            <w:r>
              <w:rPr>
                <w:webHidden/>
                <w:rStyle w:val="IndexLink"/>
              </w:rPr>
              <w:t>Критерии приемки</w:t>
              <w:tab/>
              <w:t>90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436_3946205409">
            <w:r>
              <w:rPr>
                <w:webHidden/>
                <w:rStyle w:val="IndexLink"/>
              </w:rPr>
              <w:t>MYD-UC-010. Поиск и фильтрация</w:t>
              <w:tab/>
              <w:t>91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38_3946205409">
            <w:r>
              <w:rPr>
                <w:webHidden/>
                <w:rStyle w:val="IndexLink"/>
              </w:rPr>
              <w:t>Основной поток</w:t>
              <w:tab/>
              <w:t>91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40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91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42_3946205409">
            <w:r>
              <w:rPr>
                <w:webHidden/>
                <w:rStyle w:val="IndexLink"/>
              </w:rPr>
              <w:t>Данные и проверки</w:t>
              <w:tab/>
              <w:t>91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44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91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46_3946205409">
            <w:r>
              <w:rPr>
                <w:webHidden/>
                <w:rStyle w:val="IndexLink"/>
              </w:rPr>
              <w:t>Критерии приемки</w:t>
              <w:tab/>
              <w:t>92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448_3946205409">
            <w:r>
              <w:rPr>
                <w:webHidden/>
                <w:rStyle w:val="IndexLink"/>
              </w:rPr>
              <w:t>MYD-UC-011. Просмотр товара</w:t>
              <w:tab/>
              <w:t>93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50_3946205409">
            <w:r>
              <w:rPr>
                <w:webHidden/>
                <w:rStyle w:val="IndexLink"/>
              </w:rPr>
              <w:t>Основной поток</w:t>
              <w:tab/>
              <w:t>93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52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93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54_3946205409">
            <w:r>
              <w:rPr>
                <w:webHidden/>
                <w:rStyle w:val="IndexLink"/>
              </w:rPr>
              <w:t>Данные и проверки</w:t>
              <w:tab/>
              <w:t>93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56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93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58_3946205409">
            <w:r>
              <w:rPr>
                <w:webHidden/>
                <w:rStyle w:val="IndexLink"/>
              </w:rPr>
              <w:t>Критерии приемки</w:t>
              <w:tab/>
              <w:t>94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460_3946205409">
            <w:r>
              <w:rPr>
                <w:webHidden/>
                <w:rStyle w:val="IndexLink"/>
              </w:rPr>
              <w:t>MYD-UC-012. Добавление в корзину</w:t>
              <w:tab/>
              <w:t>95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62_3946205409">
            <w:r>
              <w:rPr>
                <w:webHidden/>
                <w:rStyle w:val="IndexLink"/>
              </w:rPr>
              <w:t>Основной поток</w:t>
              <w:tab/>
              <w:t>95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64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95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66_3946205409">
            <w:r>
              <w:rPr>
                <w:webHidden/>
                <w:rStyle w:val="IndexLink"/>
              </w:rPr>
              <w:t>Данные и проверки</w:t>
              <w:tab/>
              <w:t>95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68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95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70_3946205409">
            <w:r>
              <w:rPr>
                <w:webHidden/>
                <w:rStyle w:val="IndexLink"/>
              </w:rPr>
              <w:t>Критерии приемки</w:t>
              <w:tab/>
              <w:t>96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472_3946205409">
            <w:r>
              <w:rPr>
                <w:webHidden/>
                <w:rStyle w:val="IndexLink"/>
              </w:rPr>
              <w:t>MYD-UC-013. Изменение корзины</w:t>
              <w:tab/>
              <w:t>97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74_3946205409">
            <w:r>
              <w:rPr>
                <w:webHidden/>
                <w:rStyle w:val="IndexLink"/>
              </w:rPr>
              <w:t>Основной поток</w:t>
              <w:tab/>
              <w:t>97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76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97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78_3946205409">
            <w:r>
              <w:rPr>
                <w:webHidden/>
                <w:rStyle w:val="IndexLink"/>
              </w:rPr>
              <w:t>Данные и проверки</w:t>
              <w:tab/>
              <w:t>97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80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97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82_3946205409">
            <w:r>
              <w:rPr>
                <w:webHidden/>
                <w:rStyle w:val="IndexLink"/>
              </w:rPr>
              <w:t>Критерии приемки</w:t>
              <w:tab/>
              <w:t>98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484_3946205409">
            <w:r>
              <w:rPr>
                <w:webHidden/>
                <w:rStyle w:val="IndexLink"/>
              </w:rPr>
              <w:t>MYD-UC-014. Оформление заказа</w:t>
              <w:tab/>
              <w:t>99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86_3946205409">
            <w:r>
              <w:rPr>
                <w:webHidden/>
                <w:rStyle w:val="IndexLink"/>
              </w:rPr>
              <w:t>Основной поток</w:t>
              <w:tab/>
              <w:t>99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88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99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90_3946205409">
            <w:r>
              <w:rPr>
                <w:webHidden/>
                <w:rStyle w:val="IndexLink"/>
              </w:rPr>
              <w:t>Данные и проверки</w:t>
              <w:tab/>
              <w:t>99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92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100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94_3946205409">
            <w:r>
              <w:rPr>
                <w:webHidden/>
                <w:rStyle w:val="IndexLink"/>
              </w:rPr>
              <w:t>Критерии приемки</w:t>
              <w:tab/>
              <w:t>100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496_3946205409">
            <w:r>
              <w:rPr>
                <w:webHidden/>
                <w:rStyle w:val="IndexLink"/>
              </w:rPr>
              <w:t>MYD-UC-015. Просмотр заказов покупателя</w:t>
              <w:tab/>
              <w:t>101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498_3946205409">
            <w:r>
              <w:rPr>
                <w:webHidden/>
                <w:rStyle w:val="IndexLink"/>
              </w:rPr>
              <w:t>Основной поток</w:t>
              <w:tab/>
              <w:t>101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00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101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02_3946205409">
            <w:r>
              <w:rPr>
                <w:webHidden/>
                <w:rStyle w:val="IndexLink"/>
              </w:rPr>
              <w:t>Данные и проверки</w:t>
              <w:tab/>
              <w:t>101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04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101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06_3946205409">
            <w:r>
              <w:rPr>
                <w:webHidden/>
                <w:rStyle w:val="IndexLink"/>
              </w:rPr>
              <w:t>Критерии приемки</w:t>
              <w:tab/>
              <w:t>102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508_3946205409">
            <w:r>
              <w:rPr>
                <w:webHidden/>
                <w:rStyle w:val="IndexLink"/>
              </w:rPr>
              <w:t>MYD-UC-016. Просмотр заказов вендора</w:t>
              <w:tab/>
              <w:t>103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10_3946205409">
            <w:r>
              <w:rPr>
                <w:webHidden/>
                <w:rStyle w:val="IndexLink"/>
              </w:rPr>
              <w:t>Основной поток</w:t>
              <w:tab/>
              <w:t>103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12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103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14_3946205409">
            <w:r>
              <w:rPr>
                <w:webHidden/>
                <w:rStyle w:val="IndexLink"/>
              </w:rPr>
              <w:t>Данные и проверки</w:t>
              <w:tab/>
              <w:t>103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16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103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18_3946205409">
            <w:r>
              <w:rPr>
                <w:webHidden/>
                <w:rStyle w:val="IndexLink"/>
              </w:rPr>
              <w:t>Критерии приемки</w:t>
              <w:tab/>
              <w:t>104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520_3946205409">
            <w:r>
              <w:rPr>
                <w:webHidden/>
                <w:rStyle w:val="IndexLink"/>
              </w:rPr>
              <w:t>MYD-UC-017. Подтверждение заказа</w:t>
              <w:tab/>
              <w:t>105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22_3946205409">
            <w:r>
              <w:rPr>
                <w:webHidden/>
                <w:rStyle w:val="IndexLink"/>
              </w:rPr>
              <w:t>Основной поток</w:t>
              <w:tab/>
              <w:t>105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24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105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26_3946205409">
            <w:r>
              <w:rPr>
                <w:webHidden/>
                <w:rStyle w:val="IndexLink"/>
              </w:rPr>
              <w:t>Данные и проверки</w:t>
              <w:tab/>
              <w:t>105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28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105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30_3946205409">
            <w:r>
              <w:rPr>
                <w:webHidden/>
                <w:rStyle w:val="IndexLink"/>
              </w:rPr>
              <w:t>Критерии приемки</w:t>
              <w:tab/>
              <w:t>106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532_3946205409">
            <w:r>
              <w:rPr>
                <w:webHidden/>
                <w:rStyle w:val="IndexLink"/>
              </w:rPr>
              <w:t>MYD-UC-018. Отклонение/отмена заказа</w:t>
              <w:tab/>
              <w:t>107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34_3946205409">
            <w:r>
              <w:rPr>
                <w:webHidden/>
                <w:rStyle w:val="IndexLink"/>
              </w:rPr>
              <w:t>Основной поток</w:t>
              <w:tab/>
              <w:t>107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36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107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38_3946205409">
            <w:r>
              <w:rPr>
                <w:webHidden/>
                <w:rStyle w:val="IndexLink"/>
              </w:rPr>
              <w:t>Данные и проверки</w:t>
              <w:tab/>
              <w:t>107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40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108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42_3946205409">
            <w:r>
              <w:rPr>
                <w:webHidden/>
                <w:rStyle w:val="IndexLink"/>
              </w:rPr>
              <w:t>Критерии приемки</w:t>
              <w:tab/>
              <w:t>108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544_3946205409">
            <w:r>
              <w:rPr>
                <w:webHidden/>
                <w:rStyle w:val="IndexLink"/>
              </w:rPr>
              <w:t>MYD-UC-019. Чат по заказу</w:t>
              <w:tab/>
              <w:t>109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46_3946205409">
            <w:r>
              <w:rPr>
                <w:webHidden/>
                <w:rStyle w:val="IndexLink"/>
              </w:rPr>
              <w:t>Основной поток</w:t>
              <w:tab/>
              <w:t>109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48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109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50_3946205409">
            <w:r>
              <w:rPr>
                <w:webHidden/>
                <w:rStyle w:val="IndexLink"/>
              </w:rPr>
              <w:t>Данные и проверки</w:t>
              <w:tab/>
              <w:t>109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52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109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54_3946205409">
            <w:r>
              <w:rPr>
                <w:webHidden/>
                <w:rStyle w:val="IndexLink"/>
              </w:rPr>
              <w:t>Критерии приемки</w:t>
              <w:tab/>
              <w:t>110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556_3946205409">
            <w:r>
              <w:rPr>
                <w:webHidden/>
                <w:rStyle w:val="IndexLink"/>
              </w:rPr>
              <w:t>MYD-UC-020. Завершение заказа</w:t>
              <w:tab/>
              <w:t>111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58_3946205409">
            <w:r>
              <w:rPr>
                <w:webHidden/>
                <w:rStyle w:val="IndexLink"/>
              </w:rPr>
              <w:t>Основной поток</w:t>
              <w:tab/>
              <w:t>111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60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111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62_3946205409">
            <w:r>
              <w:rPr>
                <w:webHidden/>
                <w:rStyle w:val="IndexLink"/>
              </w:rPr>
              <w:t>Данные и проверки</w:t>
              <w:tab/>
              <w:t>111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64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111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66_3946205409">
            <w:r>
              <w:rPr>
                <w:webHidden/>
                <w:rStyle w:val="IndexLink"/>
              </w:rPr>
              <w:t>Критерии приемки</w:t>
              <w:tab/>
              <w:t>112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568_3946205409">
            <w:r>
              <w:rPr>
                <w:webHidden/>
                <w:rStyle w:val="IndexLink"/>
              </w:rPr>
              <w:t>MYD-UC-021. Оценка товара и вендора</w:t>
              <w:tab/>
              <w:t>113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70_3946205409">
            <w:r>
              <w:rPr>
                <w:webHidden/>
                <w:rStyle w:val="IndexLink"/>
              </w:rPr>
              <w:t>Основной поток</w:t>
              <w:tab/>
              <w:t>113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72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113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74_3946205409">
            <w:r>
              <w:rPr>
                <w:webHidden/>
                <w:rStyle w:val="IndexLink"/>
              </w:rPr>
              <w:t>Данные и проверки</w:t>
              <w:tab/>
              <w:t>113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76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113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78_3946205409">
            <w:r>
              <w:rPr>
                <w:webHidden/>
                <w:rStyle w:val="IndexLink"/>
              </w:rPr>
              <w:t>Критерии приемки</w:t>
              <w:tab/>
              <w:t>114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580_3946205409">
            <w:r>
              <w:rPr>
                <w:webHidden/>
                <w:rStyle w:val="IndexLink"/>
              </w:rPr>
              <w:t>MYD-UC-022. Избранное</w:t>
              <w:tab/>
              <w:t>115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82_3946205409">
            <w:r>
              <w:rPr>
                <w:webHidden/>
                <w:rStyle w:val="IndexLink"/>
              </w:rPr>
              <w:t>Основной поток</w:t>
              <w:tab/>
              <w:t>115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84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115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86_3946205409">
            <w:r>
              <w:rPr>
                <w:webHidden/>
                <w:rStyle w:val="IndexLink"/>
              </w:rPr>
              <w:t>Данные и проверки</w:t>
              <w:tab/>
              <w:t>115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88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115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90_3946205409">
            <w:r>
              <w:rPr>
                <w:webHidden/>
                <w:rStyle w:val="IndexLink"/>
              </w:rPr>
              <w:t>Критерии приемки</w:t>
              <w:tab/>
              <w:t>116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592_3946205409">
            <w:r>
              <w:rPr>
                <w:webHidden/>
                <w:rStyle w:val="IndexLink"/>
              </w:rPr>
              <w:t>MYD-UC-023. Жалоба на товар/вендора</w:t>
              <w:tab/>
              <w:t>117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94_3946205409">
            <w:r>
              <w:rPr>
                <w:webHidden/>
                <w:rStyle w:val="IndexLink"/>
              </w:rPr>
              <w:t>Основной поток</w:t>
              <w:tab/>
              <w:t>117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96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117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598_3946205409">
            <w:r>
              <w:rPr>
                <w:webHidden/>
                <w:rStyle w:val="IndexLink"/>
              </w:rPr>
              <w:t>Данные и проверки</w:t>
              <w:tab/>
              <w:t>117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600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118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602_3946205409">
            <w:r>
              <w:rPr>
                <w:webHidden/>
                <w:rStyle w:val="IndexLink"/>
              </w:rPr>
              <w:t>Критерии приемки</w:t>
              <w:tab/>
              <w:t>118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04_3946205409">
            <w:r>
              <w:rPr>
                <w:webHidden/>
                <w:rStyle w:val="IndexLink"/>
              </w:rPr>
              <w:t>MYD-UC-024. Удаление учетной записи</w:t>
              <w:tab/>
              <w:t>119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606_3946205409">
            <w:r>
              <w:rPr>
                <w:webHidden/>
                <w:rStyle w:val="IndexLink"/>
              </w:rPr>
              <w:t>Основной поток</w:t>
              <w:tab/>
              <w:t>119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608_3946205409">
            <w:r>
              <w:rPr>
                <w:webHidden/>
                <w:rStyle w:val="IndexLink"/>
              </w:rPr>
              <w:t>Альтернативные и ошибочные потоки</w:t>
              <w:tab/>
              <w:t>119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610_3946205409">
            <w:r>
              <w:rPr>
                <w:webHidden/>
                <w:rStyle w:val="IndexLink"/>
              </w:rPr>
              <w:t>Данные и проверки</w:t>
              <w:tab/>
              <w:t>119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612_3946205409">
            <w:r>
              <w:rPr>
                <w:webHidden/>
                <w:rStyle w:val="IndexLink"/>
              </w:rPr>
              <w:t>Требования безопасности и аудита</w:t>
              <w:tab/>
              <w:t>120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614_3946205409">
            <w:r>
              <w:rPr>
                <w:webHidden/>
                <w:rStyle w:val="IndexLink"/>
              </w:rPr>
              <w:t>Критерии приемки</w:t>
              <w:tab/>
              <w:t>120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616_3946205409">
            <w:r>
              <w:rPr>
                <w:webHidden/>
                <w:rStyle w:val="IndexLink"/>
              </w:rPr>
              <w:t>7. UI/UX и web-компоненты</w:t>
              <w:tab/>
              <w:t>121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18_3946205409">
            <w:r>
              <w:rPr>
                <w:webHidden/>
                <w:rStyle w:val="IndexLink"/>
              </w:rPr>
              <w:t>7.1. Маркетинговые сайты</w:t>
              <w:tab/>
              <w:t>121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20_3946205409">
            <w:r>
              <w:rPr>
                <w:webHidden/>
                <w:rStyle w:val="IndexLink"/>
              </w:rPr>
              <w:t>7.2. Web-приложения</w:t>
              <w:tab/>
              <w:t>121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22_3946205409">
            <w:r>
              <w:rPr>
                <w:webHidden/>
                <w:rStyle w:val="IndexLink"/>
              </w:rPr>
              <w:t>7.3. Дизайн-система</w:t>
              <w:tab/>
              <w:t>121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24_3946205409">
            <w:r>
              <w:rPr>
                <w:webHidden/>
                <w:rStyle w:val="IndexLink"/>
              </w:rPr>
              <w:t>7.4. JavaScript-архитектура</w:t>
              <w:tab/>
              <w:t>121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626_3946205409">
            <w:r>
              <w:rPr>
                <w:webHidden/>
                <w:rStyle w:val="IndexLink"/>
              </w:rPr>
              <w:t>8. Архитектура и технологический стек</w:t>
              <w:tab/>
              <w:t>123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28_3946205409">
            <w:r>
              <w:rPr>
                <w:webHidden/>
                <w:rStyle w:val="IndexLink"/>
              </w:rPr>
              <w:t>8.1. Технологический профиль</w:t>
              <w:tab/>
              <w:t>123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30_3946205409">
            <w:r>
              <w:rPr>
                <w:webHidden/>
                <w:rStyle w:val="IndexLink"/>
              </w:rPr>
              <w:t>8.2. Схема развертывания</w:t>
              <w:tab/>
              <w:t>124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32_3946205409">
            <w:r>
              <w:rPr>
                <w:webHidden/>
                <w:rStyle w:val="IndexLink"/>
              </w:rPr>
              <w:t>8.3. Компонентная архитектура backend</w:t>
              <w:tab/>
              <w:t>124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34_3946205409">
            <w:r>
              <w:rPr>
                <w:webHidden/>
                <w:rStyle w:val="IndexLink"/>
              </w:rPr>
              <w:t>8.4. Принципы архитектуры</w:t>
              <w:tab/>
              <w:t>124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36_3946205409">
            <w:r>
              <w:rPr>
                <w:webHidden/>
                <w:rStyle w:val="IndexLink"/>
              </w:rPr>
              <w:t>8.5. Архитектура мобильных клиентов</w:t>
              <w:tab/>
              <w:t>125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638_3946205409">
            <w:r>
              <w:rPr>
                <w:webHidden/>
                <w:rStyle w:val="IndexLink"/>
              </w:rPr>
              <w:t>9. Аутентификация и REST API</w:t>
              <w:tab/>
              <w:t>126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40_3946205409">
            <w:r>
              <w:rPr>
                <w:webHidden/>
                <w:rStyle w:val="IndexLink"/>
              </w:rPr>
              <w:t>9.1. Аутентификация</w:t>
              <w:tab/>
              <w:t>126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42_3946205409">
            <w:r>
              <w:rPr>
                <w:webHidden/>
                <w:rStyle w:val="IndexLink"/>
              </w:rPr>
              <w:t>9.2. Общий формат запросов и ответов</w:t>
              <w:tab/>
              <w:t>126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44_3946205409">
            <w:r>
              <w:rPr>
                <w:webHidden/>
                <w:rStyle w:val="IndexLink"/>
              </w:rPr>
              <w:t>9.3. Каталог API Helpify</w:t>
              <w:tab/>
              <w:t>127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46_3946205409">
            <w:r>
              <w:rPr>
                <w:webHidden/>
                <w:rStyle w:val="IndexLink"/>
              </w:rPr>
              <w:t>9.4. Каталог API MyDealer</w:t>
              <w:tab/>
              <w:t>127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48_3946205409">
            <w:r>
              <w:rPr>
                <w:webHidden/>
                <w:rStyle w:val="IndexLink"/>
              </w:rPr>
              <w:t>9.5. Коды ошибок</w:t>
              <w:tab/>
              <w:t>128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50_3946205409">
            <w:r>
              <w:rPr>
                <w:webHidden/>
                <w:rStyle w:val="IndexLink"/>
              </w:rPr>
              <w:t>9.6. Версионирование API</w:t>
              <w:tab/>
              <w:t>129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652_3946205409">
            <w:r>
              <w:rPr>
                <w:webHidden/>
                <w:rStyle w:val="IndexLink"/>
              </w:rPr>
              <w:t>10. Модель данных и управление информацией</w:t>
              <w:tab/>
              <w:t>130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54_3946205409">
            <w:r>
              <w:rPr>
                <w:webHidden/>
                <w:rStyle w:val="IndexLink"/>
              </w:rPr>
              <w:t>10.1. Общая модель идентификации</w:t>
              <w:tab/>
              <w:t>130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656_3946205409">
            <w:r>
              <w:rPr>
                <w:webHidden/>
                <w:rStyle w:val="IndexLink"/>
              </w:rPr>
              <w:t>Таблица users</w:t>
              <w:tab/>
              <w:t>130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658_3946205409">
            <w:r>
              <w:rPr>
                <w:webHidden/>
                <w:rStyle w:val="IndexLink"/>
              </w:rPr>
              <w:t>Таблица api_tokens</w:t>
              <w:tab/>
              <w:t>130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660_3946205409">
            <w:r>
              <w:rPr>
                <w:webHidden/>
                <w:rStyle w:val="IndexLink"/>
              </w:rPr>
              <w:t>Таблица password_reset_codes</w:t>
              <w:tab/>
              <w:t>130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62_3946205409">
            <w:r>
              <w:rPr>
                <w:webHidden/>
                <w:rStyle w:val="IndexLink"/>
              </w:rPr>
              <w:t>10.2. Helpify ERD</w:t>
              <w:tab/>
              <w:t>131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664_3946205409">
            <w:r>
              <w:rPr>
                <w:webHidden/>
                <w:rStyle w:val="IndexLink"/>
              </w:rPr>
              <w:t>Helpify: таблица tasks</w:t>
              <w:tab/>
              <w:t>131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666_3946205409">
            <w:r>
              <w:rPr>
                <w:webHidden/>
                <w:rStyle w:val="IndexLink"/>
              </w:rPr>
              <w:t>Helpify: таблица task_offers</w:t>
              <w:tab/>
              <w:t>131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668_3946205409">
            <w:r>
              <w:rPr>
                <w:webHidden/>
                <w:rStyle w:val="IndexLink"/>
              </w:rPr>
              <w:t>Helpify: таблица task_messages</w:t>
              <w:tab/>
              <w:t>131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70_3946205409">
            <w:r>
              <w:rPr>
                <w:webHidden/>
                <w:rStyle w:val="IndexLink"/>
              </w:rPr>
              <w:t>10.3. MyDealer ERD</w:t>
              <w:tab/>
              <w:t>133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672_3946205409">
            <w:r>
              <w:rPr>
                <w:webHidden/>
                <w:rStyle w:val="IndexLink"/>
              </w:rPr>
              <w:t>MyDealer: таблица products</w:t>
              <w:tab/>
              <w:t>133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674_3946205409">
            <w:r>
              <w:rPr>
                <w:webHidden/>
                <w:rStyle w:val="IndexLink"/>
              </w:rPr>
              <w:t>MyDealer: таблица cart_items</w:t>
              <w:tab/>
              <w:t>133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676_3946205409">
            <w:r>
              <w:rPr>
                <w:webHidden/>
                <w:rStyle w:val="IndexLink"/>
              </w:rPr>
              <w:t>MyDealer: таблица orders</w:t>
              <w:tab/>
              <w:t>133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678_3946205409">
            <w:r>
              <w:rPr>
                <w:webHidden/>
                <w:rStyle w:val="IndexLink"/>
              </w:rPr>
              <w:t>MyDealer: таблица order_items</w:t>
              <w:tab/>
              <w:t>134</w:t>
            </w:r>
          </w:hyperlink>
        </w:p>
        <w:p>
          <w:pPr>
            <w:pStyle w:val="TOC3"/>
            <w:tabs>
              <w:tab w:val="clear" w:pos="9469"/>
              <w:tab w:val="right" w:pos="10035" w:leader="dot"/>
            </w:tabs>
            <w:rPr/>
          </w:pPr>
          <w:hyperlink w:anchor="__RefHeading___Toc20680_3946205409">
            <w:r>
              <w:rPr>
                <w:webHidden/>
                <w:rStyle w:val="IndexLink"/>
              </w:rPr>
              <w:t>MyDealer: таблица order_messages</w:t>
              <w:tab/>
              <w:t>134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82_3946205409">
            <w:r>
              <w:rPr>
                <w:webHidden/>
                <w:rStyle w:val="IndexLink"/>
              </w:rPr>
              <w:t>10.4. Целевые расширения схемы</w:t>
              <w:tab/>
              <w:t>134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84_3946205409">
            <w:r>
              <w:rPr>
                <w:webHidden/>
                <w:rStyle w:val="IndexLink"/>
              </w:rPr>
              <w:t>10.5. Правила целостности и миграций</w:t>
              <w:tab/>
              <w:t>135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686_3946205409">
            <w:r>
              <w:rPr>
                <w:webHidden/>
                <w:rStyle w:val="IndexLink"/>
              </w:rPr>
              <w:t>11. Android-приложения</w:t>
              <w:tab/>
              <w:t>136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88_3946205409">
            <w:r>
              <w:rPr>
                <w:webHidden/>
                <w:rStyle w:val="IndexLink"/>
              </w:rPr>
              <w:t>11.1. Технологический профиль Android</w:t>
              <w:tab/>
              <w:t>136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90_3946205409">
            <w:r>
              <w:rPr>
                <w:webHidden/>
                <w:rStyle w:val="IndexLink"/>
              </w:rPr>
              <w:t>11.2. Модули Android</w:t>
              <w:tab/>
              <w:t>136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92_3946205409">
            <w:r>
              <w:rPr>
                <w:webHidden/>
                <w:rStyle w:val="IndexLink"/>
              </w:rPr>
              <w:t>11.3. Требования к Android</w:t>
              <w:tab/>
              <w:t>136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94_3946205409">
            <w:r>
              <w:rPr>
                <w:webHidden/>
                <w:rStyle w:val="IndexLink"/>
              </w:rPr>
              <w:t>11.4. Экранные сценарии Android</w:t>
              <w:tab/>
              <w:t>136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696_3946205409">
            <w:r>
              <w:rPr>
                <w:webHidden/>
                <w:rStyle w:val="IndexLink"/>
              </w:rPr>
              <w:t>12. iOS-приложения</w:t>
              <w:tab/>
              <w:t>138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698_3946205409">
            <w:r>
              <w:rPr>
                <w:webHidden/>
                <w:rStyle w:val="IndexLink"/>
              </w:rPr>
              <w:t>12.1. Технологический профиль iOS</w:t>
              <w:tab/>
              <w:t>138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00_3946205409">
            <w:r>
              <w:rPr>
                <w:webHidden/>
                <w:rStyle w:val="IndexLink"/>
              </w:rPr>
              <w:t>12.2. Требования к iOS</w:t>
              <w:tab/>
              <w:t>138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02_3946205409">
            <w:r>
              <w:rPr>
                <w:webHidden/>
                <w:rStyle w:val="IndexLink"/>
              </w:rPr>
              <w:t>12.3. Паритет функций</w:t>
              <w:tab/>
              <w:t>138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704_3946205409">
            <w:r>
              <w:rPr>
                <w:webHidden/>
                <w:rStyle w:val="IndexLink"/>
              </w:rPr>
              <w:t>13. Информационная безопасность</w:t>
              <w:tab/>
              <w:t>139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06_3946205409">
            <w:r>
              <w:rPr>
                <w:webHidden/>
                <w:rStyle w:val="IndexLink"/>
              </w:rPr>
              <w:t>13.1. Модель доверия и зоны</w:t>
              <w:tab/>
              <w:t>139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08_3946205409">
            <w:r>
              <w:rPr>
                <w:webHidden/>
                <w:rStyle w:val="IndexLink"/>
              </w:rPr>
              <w:t>13.2. Защищаемые активы</w:t>
              <w:tab/>
              <w:t>139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10_3946205409">
            <w:r>
              <w:rPr>
                <w:webHidden/>
                <w:rStyle w:val="IndexLink"/>
              </w:rPr>
              <w:t>13.3. OWASP Top 10:2021</w:t>
              <w:tab/>
              <w:t>139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12_3946205409">
            <w:r>
              <w:rPr>
                <w:webHidden/>
                <w:rStyle w:val="IndexLink"/>
              </w:rPr>
              <w:t>13.4. OWASP API Security Top 10:2019</w:t>
              <w:tab/>
              <w:t>140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14_3946205409">
            <w:r>
              <w:rPr>
                <w:webHidden/>
                <w:rStyle w:val="IndexLink"/>
              </w:rPr>
              <w:t>13.5. OWASP Mobile Top 10:2016</w:t>
              <w:tab/>
              <w:t>141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16_3946205409">
            <w:r>
              <w:rPr>
                <w:webHidden/>
                <w:rStyle w:val="IndexLink"/>
              </w:rPr>
              <w:t>13.6. OWASP ASVS 4.0.3 и MASVS 1.4.0</w:t>
              <w:tab/>
              <w:t>141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18_3946205409">
            <w:r>
              <w:rPr>
                <w:webHidden/>
                <w:rStyle w:val="IndexLink"/>
              </w:rPr>
              <w:t>13.7. Матрица обязательных проверок</w:t>
              <w:tab/>
              <w:t>141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20_3946205409">
            <w:r>
              <w:rPr>
                <w:webHidden/>
                <w:rStyle w:val="IndexLink"/>
              </w:rPr>
              <w:t>13.8. Threat model (STRIDE)</w:t>
              <w:tab/>
              <w:t>142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22_3946205409">
            <w:r>
              <w:rPr>
                <w:webHidden/>
                <w:rStyle w:val="IndexLink"/>
              </w:rPr>
              <w:t>13.9. Secure SDLC</w:t>
              <w:tab/>
              <w:t>142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724_3946205409">
            <w:r>
              <w:rPr>
                <w:webHidden/>
                <w:rStyle w:val="IndexLink"/>
              </w:rPr>
              <w:t>14. Персональные данные и правовые требования</w:t>
              <w:tab/>
              <w:t>143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26_3946205409">
            <w:r>
              <w:rPr>
                <w:webHidden/>
                <w:rStyle w:val="IndexLink"/>
              </w:rPr>
              <w:t>14.1. Принципы обработки</w:t>
              <w:tab/>
              <w:t>143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28_3946205409">
            <w:r>
              <w:rPr>
                <w:webHidden/>
                <w:rStyle w:val="IndexLink"/>
              </w:rPr>
              <w:t>14.2. Матрица применимости законодательства</w:t>
              <w:tab/>
              <w:t>143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30_3946205409">
            <w:r>
              <w:rPr>
                <w:webHidden/>
                <w:rStyle w:val="IndexLink"/>
              </w:rPr>
              <w:t>14.3. Реестр категорий данных</w:t>
              <w:tab/>
              <w:t>143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32_3946205409">
            <w:r>
              <w:rPr>
                <w:webHidden/>
                <w:rStyle w:val="IndexLink"/>
              </w:rPr>
              <w:t>14.4. Права субъектов и процедуры</w:t>
              <w:tab/>
              <w:t>145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34_3946205409">
            <w:r>
              <w:rPr>
                <w:webHidden/>
                <w:rStyle w:val="IndexLink"/>
              </w:rPr>
              <w:t>14.5. Consent и версии правовых документов</w:t>
              <w:tab/>
              <w:t>145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36_3946205409">
            <w:r>
              <w:rPr>
                <w:webHidden/>
                <w:rStyle w:val="IndexLink"/>
              </w:rPr>
              <w:t>14.6. Трансграничная передача и обработчики</w:t>
              <w:tab/>
              <w:t>145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38_3946205409">
            <w:r>
              <w:rPr>
                <w:webHidden/>
                <w:rStyle w:val="IndexLink"/>
              </w:rPr>
              <w:t>14.7. Реагирование на утечку ПДн</w:t>
              <w:tab/>
              <w:t>146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740_3946205409">
            <w:r>
              <w:rPr>
                <w:webHidden/>
                <w:rStyle w:val="IndexLink"/>
              </w:rPr>
              <w:t>15. DevOps, развертывание и эксплуатация</w:t>
              <w:tab/>
              <w:t>147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42_3946205409">
            <w:r>
              <w:rPr>
                <w:webHidden/>
                <w:rStyle w:val="IndexLink"/>
              </w:rPr>
              <w:t>15.1. Репозиторий и ветвление</w:t>
              <w:tab/>
              <w:t>147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44_3946205409">
            <w:r>
              <w:rPr>
                <w:webHidden/>
                <w:rStyle w:val="IndexLink"/>
              </w:rPr>
              <w:t>15.2. Bash-патчи и Doctor</w:t>
              <w:tab/>
              <w:t>147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46_3946205409">
            <w:r>
              <w:rPr>
                <w:webHidden/>
                <w:rStyle w:val="IndexLink"/>
              </w:rPr>
              <w:t>15.3. Релизный процесс</w:t>
              <w:tab/>
              <w:t>147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48_3946205409">
            <w:r>
              <w:rPr>
                <w:webHidden/>
                <w:rStyle w:val="IndexLink"/>
              </w:rPr>
              <w:t>15.4. Переменные окружения</w:t>
              <w:tab/>
              <w:t>147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50_3946205409">
            <w:r>
              <w:rPr>
                <w:webHidden/>
                <w:rStyle w:val="IndexLink"/>
              </w:rPr>
              <w:t>15.5. Резервное копирование</w:t>
              <w:tab/>
              <w:t>147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52_3946205409">
            <w:r>
              <w:rPr>
                <w:webHidden/>
                <w:rStyle w:val="IndexLink"/>
              </w:rPr>
              <w:t>15.6. Мониторинг и оповещения</w:t>
              <w:tab/>
              <w:t>148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54_3946205409">
            <w:r>
              <w:rPr>
                <w:webHidden/>
                <w:rStyle w:val="IndexLink"/>
              </w:rPr>
              <w:t>15.7. Runbook: типовые инциденты</w:t>
              <w:tab/>
              <w:t>148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756_3946205409">
            <w:r>
              <w:rPr>
                <w:webHidden/>
                <w:rStyle w:val="IndexLink"/>
              </w:rPr>
              <w:t>16. Тестирование и приемка</w:t>
              <w:tab/>
              <w:t>149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58_3946205409">
            <w:r>
              <w:rPr>
                <w:webHidden/>
                <w:rStyle w:val="IndexLink"/>
              </w:rPr>
              <w:t>16.1. Стратегия тестирования</w:t>
              <w:tab/>
              <w:t>149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60_3946205409">
            <w:r>
              <w:rPr>
                <w:webHidden/>
                <w:rStyle w:val="IndexLink"/>
              </w:rPr>
              <w:t>16.2. Каталог приемочных тестов</w:t>
              <w:tab/>
              <w:t>149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62_3946205409">
            <w:r>
              <w:rPr>
                <w:webHidden/>
                <w:rStyle w:val="IndexLink"/>
              </w:rPr>
              <w:t>16.3. Матрица окружений</w:t>
              <w:tab/>
              <w:t>150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64_3946205409">
            <w:r>
              <w:rPr>
                <w:webHidden/>
                <w:rStyle w:val="IndexLink"/>
              </w:rPr>
              <w:t>16.4. Критерии блокировки релиза</w:t>
              <w:tab/>
              <w:t>150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66_3946205409">
            <w:r>
              <w:rPr>
                <w:webHidden/>
                <w:rStyle w:val="IndexLink"/>
              </w:rPr>
              <w:t>16.5. Шаблон протокола испытаний</w:t>
              <w:tab/>
              <w:t>150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768_3946205409">
            <w:r>
              <w:rPr>
                <w:webHidden/>
                <w:rStyle w:val="IndexLink"/>
              </w:rPr>
              <w:t>17. Версионность, изменения и выпуск</w:t>
              <w:tab/>
              <w:t>151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70_3946205409">
            <w:r>
              <w:rPr>
                <w:webHidden/>
                <w:rStyle w:val="IndexLink"/>
              </w:rPr>
              <w:t>17.1. Версионирование</w:t>
              <w:tab/>
              <w:t>151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72_3946205409">
            <w:r>
              <w:rPr>
                <w:webHidden/>
                <w:rStyle w:val="IndexLink"/>
              </w:rPr>
              <w:t>17.2. Запрос на изменение</w:t>
              <w:tab/>
              <w:t>151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74_3946205409">
            <w:r>
              <w:rPr>
                <w:webHidden/>
                <w:rStyle w:val="IndexLink"/>
              </w:rPr>
              <w:t>17.3. Release notes</w:t>
              <w:tab/>
              <w:t>151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76_3946205409">
            <w:r>
              <w:rPr>
                <w:webHidden/>
                <w:rStyle w:val="IndexLink"/>
              </w:rPr>
              <w:t>17.4. Публикация Android/iOS</w:t>
              <w:tab/>
              <w:t>151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778_3946205409">
            <w:r>
              <w:rPr>
                <w:webHidden/>
                <w:rStyle w:val="IndexLink"/>
              </w:rPr>
              <w:t>18. Передача и сопровождение</w:t>
              <w:tab/>
              <w:t>153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80_3946205409">
            <w:r>
              <w:rPr>
                <w:webHidden/>
                <w:rStyle w:val="IndexLink"/>
              </w:rPr>
              <w:t>18.1. Комплект передачи</w:t>
              <w:tab/>
              <w:t>153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82_3946205409">
            <w:r>
              <w:rPr>
                <w:webHidden/>
                <w:rStyle w:val="IndexLink"/>
              </w:rPr>
              <w:t>18.2. Обучение принимающей команды</w:t>
              <w:tab/>
              <w:t>153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784_3946205409">
            <w:r>
              <w:rPr>
                <w:webHidden/>
                <w:rStyle w:val="IndexLink"/>
              </w:rPr>
              <w:t>18.3. Уровни поддержки</w:t>
              <w:tab/>
              <w:t>153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786_3946205409">
            <w:r>
              <w:rPr>
                <w:webHidden/>
                <w:rStyle w:val="IndexLink"/>
              </w:rPr>
              <w:t>Приложение А. Сводная матрица ролей и функций</w:t>
              <w:tab/>
              <w:t>154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788_3946205409">
            <w:r>
              <w:rPr>
                <w:webHidden/>
                <w:rStyle w:val="IndexLink"/>
              </w:rPr>
              <w:t>Приложение Б. Матрица прослеживаемости</w:t>
              <w:tab/>
              <w:t>155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790_3946205409">
            <w:r>
              <w:rPr>
                <w:webHidden/>
                <w:rStyle w:val="IndexLink"/>
              </w:rPr>
              <w:t>Приложение В. Полный checklist безопасности</w:t>
              <w:tab/>
              <w:t>157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792_3946205409">
            <w:r>
              <w:rPr>
                <w:webHidden/>
                <w:rStyle w:val="IndexLink"/>
              </w:rPr>
              <w:t>Приложение Г. Checklist персональных данных</w:t>
              <w:tab/>
              <w:t>161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794_3946205409">
            <w:r>
              <w:rPr>
                <w:webHidden/>
                <w:rStyle w:val="IndexLink"/>
              </w:rPr>
              <w:t>Приложение Д. Эксплуатационные checklist</w:t>
              <w:tab/>
              <w:t>162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796_3946205409">
            <w:r>
              <w:rPr>
                <w:webHidden/>
                <w:rStyle w:val="IndexLink"/>
              </w:rPr>
              <w:t>Приложение Е. Реестр документов</w:t>
              <w:tab/>
              <w:t>163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798_3946205409">
            <w:r>
              <w:rPr>
                <w:webHidden/>
                <w:rStyle w:val="IndexLink"/>
              </w:rPr>
              <w:t>Приложение Ж. Справочник HTTP и журналируемых событий</w:t>
              <w:tab/>
              <w:t>164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800_3946205409">
            <w:r>
              <w:rPr>
                <w:webHidden/>
                <w:rStyle w:val="IndexLink"/>
              </w:rPr>
              <w:t>Приложение З. Библиография и официальные ресурсы</w:t>
              <w:tab/>
              <w:t>165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802_3946205409">
            <w:r>
              <w:rPr>
                <w:webHidden/>
                <w:rStyle w:val="IndexLink"/>
              </w:rPr>
              <w:t>Приложение И. Формы</w:t>
              <w:tab/>
              <w:t>166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804_3946205409">
            <w:r>
              <w:rPr>
                <w:webHidden/>
                <w:rStyle w:val="IndexLink"/>
              </w:rPr>
              <w:t>И.1. Карточка дефекта</w:t>
              <w:tab/>
              <w:t>166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806_3946205409">
            <w:r>
              <w:rPr>
                <w:webHidden/>
                <w:rStyle w:val="IndexLink"/>
              </w:rPr>
              <w:t>И.2. Карточка риска</w:t>
              <w:tab/>
              <w:t>166</w:t>
            </w:r>
          </w:hyperlink>
        </w:p>
        <w:p>
          <w:pPr>
            <w:pStyle w:val="TOC2"/>
            <w:tabs>
              <w:tab w:val="clear" w:pos="9753"/>
              <w:tab w:val="right" w:pos="10035" w:leader="dot"/>
            </w:tabs>
            <w:rPr/>
          </w:pPr>
          <w:hyperlink w:anchor="__RefHeading___Toc20808_3946205409">
            <w:r>
              <w:rPr>
                <w:webHidden/>
                <w:rStyle w:val="IndexLink"/>
              </w:rPr>
              <w:t>И.3. Протокол передачи</w:t>
              <w:tab/>
              <w:t>166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810_3946205409">
            <w:r>
              <w:rPr>
                <w:webHidden/>
                <w:rStyle w:val="IndexLink"/>
              </w:rPr>
              <w:t>Заключение</w:t>
              <w:tab/>
              <w:t>167</w:t>
            </w:r>
          </w:hyperlink>
        </w:p>
        <w:p>
          <w:pPr>
            <w:pStyle w:val="TOC1"/>
            <w:tabs>
              <w:tab w:val="clear" w:pos="10036"/>
              <w:tab w:val="right" w:pos="10035" w:leader="dot"/>
            </w:tabs>
            <w:rPr/>
          </w:pPr>
          <w:hyperlink w:anchor="__RefHeading___Toc20812_3946205409">
            <w:r>
              <w:rPr>
                <w:webHidden/>
                <w:rStyle w:val="IndexLink"/>
              </w:rPr>
              <w:t>Приложение К. Визуальные референсы продуктов</w:t>
              <w:tab/>
              <w:t>168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59" w:before="0" w:after="80"/>
        <w:jc w:val="left"/>
        <w:rPr>
          <w:rFonts w:ascii="Liberation Sans" w:hAnsi="Liberation Sans" w:eastAsia="Liberation Sans"/>
          <w:sz w:val="18"/>
        </w:rPr>
      </w:pPr>
      <w:r>
        <w:rPr>
          <w:rFonts w:eastAsia="Liberation Sans"/>
          <w:sz w:val="18"/>
        </w:rPr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4" w:name="__RefHeading___Toc19988_3946205409"/>
      <w:bookmarkEnd w:id="4"/>
      <w:r>
        <w:rPr/>
        <w:t>Сокращения и термины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Термин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Определение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API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Программный интерфейс приложений; в проекте - REST/JSON API.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ПДн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Персональные данные.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Заказчик Helpify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Пользователь, публикующий задачу и выбирающий исполнителя.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Исполнитель Helpify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Пользователь, получающий задачи, направляющий предложения и выполняющий работу.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Покупатель MyDealer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Пользователь, просматривающий каталог, формирующий корзину и заказы.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Вендор MyDealer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Поставщик/продавец, создающий товары и обрабатывающий заказы.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Администратор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Уполномоченный пользователь административной панели.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Токен доступа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Случайная строка, предъявляемая клиентом в заголовке Authorization: Bearer.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WebView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Встроенный браузерный компонент мобильного приложения.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RBAC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Разграничение доступа по ролям.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RPO/RTO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Допустимая потеря данных / целевое время восстановления.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DPIA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Оценка воздействия обработки персональных данных на права субъектов.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ASVS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OWASP Application Security Verification Standard.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MASVS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OWASP Mobile Application Security Verification Standard.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SBOM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Машиночитаемый перечень программных компонентов и зависимостей.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SLA/SLO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Соглашение/целевые показатели уровня сервиса.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5" w:name="__RefHeading___Toc19990_3946205409"/>
      <w:bookmarkEnd w:id="5"/>
      <w:r>
        <w:rPr/>
        <w:t>Нормативные и методические ссылки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Источник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Применение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OWASP Top 10:2021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Модель критических рисков web-приложений и база требований безопасной разработки.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OWASP API Security Top 10:2019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Контроль объектной, функциональной и бизнес-авторизации REST API.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OWASP Mobile Top 10:2016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Базовая модель рисков Android- и iOS-приложений.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OWASP ASVS 4.0.3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База требований и проверок безопасности web-приложений и API.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OWASP MASVS 1.4.0 / MSTG 1.2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База требований и методика проверки безопасности Android- и iOS-приложений.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Регламент (ЕС) 2016/679 (GDPR)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Принципы, права субъектов, обязанности контролеров и обработчиков.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Федеральный закон РФ № 152-ФЗ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Требования к обработке и защите персональных данных в применимых случаях.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UAE Federal Decree-Law No. 45 of 2021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Требования к защите персональных данных в ОАЭ в применимых случаях.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OpenAPI Specification 3.0.3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Описание REST API.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Semantic Versioning 2.0.0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Версионирование программных релизов.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6" w:name="__RefHeading___Toc19992_3946205409"/>
      <w:bookmarkEnd w:id="6"/>
      <w:r>
        <w:rPr/>
        <w:t>1. Общая характеристика программных продуктов</w:t>
      </w:r>
    </w:p>
    <w:p>
      <w:pPr>
        <w:pStyle w:val="Heading2"/>
        <w:keepNext w:val="true"/>
        <w:keepLines/>
        <w:rPr/>
      </w:pPr>
      <w:bookmarkStart w:id="7" w:name="__RefHeading___Toc19994_3946205409"/>
      <w:bookmarkEnd w:id="7"/>
      <w:r>
        <w:rPr/>
        <w:t>1.1. Назначение портфеля</w:t>
      </w:r>
    </w:p>
    <w:p>
      <w:pPr>
        <w:pStyle w:val="Normal"/>
        <w:spacing w:lineRule="auto" w:line="259" w:before="0" w:after="80"/>
        <w:rPr/>
      </w:pPr>
      <w:r>
        <w:rPr>
          <w:rFonts w:eastAsia="Liberation Sans"/>
          <w:sz w:val="18"/>
        </w:rPr>
        <w:t>Helpify и MyDealer образуют два самостоятельных программных продукта с единым подходом к идентификации пользователей, серверной архитектуре, безопасности, развертыванию и сопровождению. Helpify автоматизирует публикацию бытовых и профессиональных задач, получение предложений исполнителей, выбор исполнителя и коммуникацию по задаче. MyDealer автоматизирует прямое взаимодействие покупателей и вендоров: публикацию товаров, модерацию, каталог, корзину, оформление и сопровождение заказов.</w:t>
      </w:r>
    </w:p>
    <w:p>
      <w:pPr>
        <w:pStyle w:val="Normal"/>
        <w:spacing w:lineRule="auto" w:line="259" w:before="0" w:after="80"/>
        <w:rPr/>
      </w:pPr>
      <w:r>
        <w:rPr>
          <w:rFonts w:eastAsia="Liberation Sans"/>
          <w:sz w:val="18"/>
        </w:rPr>
        <w:t>Каждый продукт включает публичный маркетинговый сайт, web-приложение, REST API, базу данных, административные функции, Android- и iOS-клиенты. Публичные web-компоненты размещаются на отдельных доменах, а серверные данные логически разделяются. Общие инженерные практики применяются единообразно, но бизнес-объекты и ролевые модели не смешиваются.</w:t>
      </w:r>
    </w:p>
    <w:p>
      <w:pPr>
        <w:pStyle w:val="Normal"/>
        <w:spacing w:lineRule="auto" w:line="259" w:before="0" w:after="40"/>
        <w:jc w:val="center"/>
        <w:rPr/>
      </w:pPr>
      <w:r>
        <w:rPr/>
        <w:drawing>
          <wp:inline distT="0" distB="0" distL="0" distR="0">
            <wp:extent cx="5831840" cy="2487295"/>
            <wp:effectExtent l="0" t="0" r="0" b="0"/>
            <wp:docPr id="1" name="Picture 1" descr="Image: 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: 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248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00"/>
        <w:jc w:val="center"/>
        <w:rPr/>
      </w:pPr>
      <w:r>
        <w:rPr>
          <w:rFonts w:eastAsia="Liberation Sans"/>
          <w:i/>
          <w:color w:val="6B7280"/>
          <w:sz w:val="16"/>
        </w:rPr>
        <w:t>Рисунок 1 - Архитектура портфеля Helpify / MyDealer</w:t>
      </w:r>
    </w:p>
    <w:p>
      <w:pPr>
        <w:pStyle w:val="Heading2"/>
        <w:keepNext w:val="true"/>
        <w:keepLines/>
        <w:rPr/>
      </w:pPr>
      <w:bookmarkStart w:id="8" w:name="__RefHeading___Toc19996_3946205409"/>
      <w:bookmarkEnd w:id="8"/>
      <w:r>
        <w:rPr/>
        <w:t>1.2. Состав поставки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Продукт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Компонент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Адрес/технология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Назначение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Маркетинговый сайт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helpsiffyy.app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Публичное представление продукта, описание сценария поиска исполнителя, ссылки на приложения, правовые документы.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Web-приложение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helpsiffyy.app/demo/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Регистрация, вход, задачи, предложения, статусы, сообщения, кабинеты заказчика и исполнителя.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REST API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helpsiffyy.app/api/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Авторизация, профиль, задачи, предложения, выбор исполнителя, статусы, чат, health/version.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Android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Kotlin / Android SDK 31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Нативный клиент для ролей заказчика и исполнителя.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iOS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Swift 5.5 / UIKit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Нативный клиент для ролей заказчика и исполнителя.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Административная панель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Web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Пользователи, категории, задачи, жалобы, модерация, справочники, журнал действий.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Маркетинговый сайт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mydealers.app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Представление платформы прямых продаж и преимуществ для покупателей и вендоров.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Web-приложение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mydealers.app/demo/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Регистрация, вход, каталог, товары, модерация, корзина, заказы, чат, кабинеты покупателя и вендора.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REST API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mydealers.app/api/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Авторизация, каталог, товары, корзина, checkout, заказы, статусы, сообщения, health/version.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Android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Kotlin / Android SDK 31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Нативный клиент для ролей покупателя и вендора.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iOS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Swift 5.5 / UIKit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Нативный клиент для ролей покупателя и вендора.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Административная панель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Web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Вендоры, товары, модерация, заказы, категории, контент, жалобы и аудит.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9" w:name="__RefHeading___Toc19998_3946205409"/>
      <w:bookmarkEnd w:id="9"/>
      <w:r>
        <w:rPr/>
        <w:t>1.3. Целевые пользователи и заинтересованные стороны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Сторона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Интерес/полномочия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 Helpify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Создает задачу, получает предложения, выбирает исполнителя, общается и завершает задачу.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 Helpify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Просматривает открытые задачи, предлагает цену, общается и выполняет работу.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 MyDealer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Просматривает каталог, формирует корзину, оформляет и контролирует заказы.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 MyDealer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Проходит onboarding, публикует товары, обрабатывает и завершает заказы.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Администратор/модератор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Управляет пользователями, категориями, жалобами, модерацией, справочниками и аудитом.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Служба поддержки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Обрабатывает обращения, помогает восстановить доступ и передает спорные случаи.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Владелец продукта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Утверждает требования, приоритеты, версии, правила площадки и критерии приемки.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Разработчики и DevOps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Разрабатывают, тестируют, развертывают и сопровождают компоненты.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 за ИБ и ПДн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Утверждает контроли, контролирует риски, инциденты и права субъектов.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Аудитор/оценщик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Проверяет состав, документацию, контроль версий и воспроизводимость системы.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10" w:name="__RefHeading___Toc20000_3946205409"/>
      <w:bookmarkEnd w:id="10"/>
      <w:r>
        <w:rPr/>
        <w:t>1.4. Границы системы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Система предоставляет информационную платформу взаимодействия; фактическое качество услуг, товаров, расчеты и доставка регулируются отдельными правилами и договорами.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Платежный эквайринг, фискализация и логистические интеграции не входят в текущий серверный срез и подключаются через отдельные интеграционные модули.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Web/API являются первичным функциональным контуром; Android и iOS используют тот же контракт API и не дублируют бизнес-авторизацию на клиенте.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Тестовые учетные записи и синтетические данные применяются в тестовой и приемочной среде и не смешиваются с production-данными.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Административная панель должна быть выделена отдельным маршрутом и усиленной аутентификацией; публичные роли не получают административные полномочия.</w:t>
      </w:r>
    </w:p>
    <w:p>
      <w:pPr>
        <w:pStyle w:val="Heading2"/>
        <w:keepNext w:val="true"/>
        <w:keepLines/>
        <w:rPr/>
      </w:pPr>
      <w:bookmarkStart w:id="11" w:name="__RefHeading___Toc20002_3946205409"/>
      <w:bookmarkEnd w:id="11"/>
      <w:r>
        <w:rPr/>
        <w:t>1.5. Допущения и ограничения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Положение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ASM-001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Технологическая база разработки по состоянию на декабрь 2021 года: PHP 7.4, Laravel 8, Android SDK 31, Swift 5.5.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ASM-002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Устаревающие runtime-компоненты запускаются в изолированных контейнерах на поддерживаемой ОС хоста.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ASM-003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 последующей публикации мобильных приложений допускается совместимостная ветка с новым SDK без изменения бизнес-логики и пользовательских сценариев.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ASM-004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Юрисдикция обработки определяется владельцем продукта перед подключением реальных пользователей.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ASM-005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Геолокация, push, email/SMS и загрузка файлов включаются отдельными конфигурациями и согласиями.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ASM-006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Модерация MyDealer выполняется отдельной административной ролью; в тестовой среде допускается упрощенный приемочный сценарий.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12" w:name="__RefHeading___Toc20004_3946205409"/>
      <w:bookmarkEnd w:id="12"/>
      <w:r>
        <w:rPr/>
        <w:t>2. Техническое задание</w:t>
      </w:r>
    </w:p>
    <w:p>
      <w:pPr>
        <w:pStyle w:val="Heading2"/>
        <w:keepNext w:val="true"/>
        <w:keepLines/>
        <w:rPr/>
      </w:pPr>
      <w:bookmarkStart w:id="13" w:name="__RefHeading___Toc20006_3946205409"/>
      <w:bookmarkEnd w:id="13"/>
      <w:r>
        <w:rPr/>
        <w:t>2.1. Цели разработки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Предоставить пользователям Helpify быстрый способ создать задачу и получить предложения доступных исполнителей.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Предоставить исполнителям Helpify поток релевантных задач без удержания комиссий платформой в базовой модели.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Предоставить покупателям MyDealer каталог отобранных товаров и прямое взаимодействие с вендорами.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Предоставить вендорам MyDealer кабинет публикации товаров и обработки заказов.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Обеспечить единый безопасный REST API для web, Android и iOS.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Обеспечить наблюдаемое, воспроизводимое и версионируемое развертывание на сервере.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Обеспечить технические меры по защите информации и выполнению прав субъектов персональных данных.</w:t>
      </w:r>
    </w:p>
    <w:p>
      <w:pPr>
        <w:pStyle w:val="Heading2"/>
        <w:keepNext w:val="true"/>
        <w:keepLines/>
        <w:rPr/>
      </w:pPr>
      <w:bookmarkStart w:id="14" w:name="__RefHeading___Toc20008_3946205409"/>
      <w:bookmarkEnd w:id="14"/>
      <w:r>
        <w:rPr/>
        <w:t>2.2. Функциональные требования общего уровня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Требование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REQ-COM-001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должна разделять Helpify и MyDealer по доменам, БД, конфигурациям и журналам.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REQ-COM-002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Все внешние соединения должны использовать HTTPS; HTTP допускается только для перенаправления на HTTPS и проверки выпуска сертификата.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REQ-COM-003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должен принимать и возвращать JSON в кодировке UTF-8 и применять единый формат ошибок.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REQ-COM-004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Пользовательские операции должны выполняться только после проверки роли и принадлежности объекта.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REQ-COM-005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Пароли должны храниться исключительно в виде адаптивного криптографического хэша.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REQ-COM-006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Открытые токены доступа и коды восстановления не должны храниться в БД.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REQ-COM-007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Данные каждого продукта должны резервироваться и восстанавливаться независимо.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REQ-COM-008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t>Веб-интерфейсы должны поддерживать актуальные desktop- и mobile-браузеры; все статические ресурсы размещаются локально либо на контролируемом CDN.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REQ-COM-009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Каждый релиз должен иметь номер версии, журнал изменений, Git-тег, перечень артефактов и SHA-256.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REQ-COM-010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Приложения не должны включать пароли, ключи подписи, API-токены и production-конфигурации в Git.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REQ-COM-011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Для критических операций должен формироваться аудит: субъект, действие, объект, результат, время, IP/устройство при наличии правового основания.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REQ-COM-012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должна предоставлять процедуры выгрузки, исправления, ограничения и удаления персональных данных.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REQ-COM-013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должна быть способна работать с синтетическими данными без подключения реальных пользователей.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REQ-COM-014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Все миграции БД должны быть идемпотентно отслеживаемыми Laravel и применяться до переключения web/API на новый релиз.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REQ-COM-015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 ошибке одного компонента health endpoint должен возвращать degraded/503 и указывать состояние зависимостей без раскрытия секретов.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15" w:name="__RefHeading___Toc20010_3946205409"/>
      <w:bookmarkEnd w:id="15"/>
      <w:r>
        <w:rPr/>
        <w:t>2.3. Нефункциональные требования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Категория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Требование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NFR-AV-001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Доступность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Целевой SLO публичного контура - 99,5% в месяц, исключая согласованные окна работ.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NFR-PERF-001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Производительность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P95 ответа API на типовые операции - не более 700 мс при штатной нагрузке; статические страницы - до 2,5 с на мобильной сети.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NFR-SCALE-001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Масштабирование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Backend должен быть stateless за исключением БД/Redis/storage; допускается горизонтальное добавление API-контейнеров.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NFR-SEC-001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Безопасность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Контроли должны быть сопоставлены с OWASP Top 10, API Top 10, ASVS и MASVS.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NFR-PRIV-001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Приватность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Сбор ПДн ограничивается заявленной целью; сроки хранения задаются реестром данных.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NFR-UX-001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Доступность интерфейса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Целевой уровень - WCAG 2.1 AA для ключевых web-сценариев: клавиатура, контраст, подписи, фокус, ошибки.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NFR-COMP-001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Совместимость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Web: Chrome/Firefox/Safari/Edge текущая и предыдущая основные версии; Android minSdk 23; iOS 13+ для целевого нативного клиента.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NFR-BACKUP-001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Резервное копирование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RPO не более 24 часов для тестового контура; целевой RPO 1 час для production. RTO - 4 часа.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NFR-LOG-001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Наблюдаемость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Ошибки и ключевые бизнес-события журналируются с correlation ID; секреты и пароли маскируются.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NFR-MAINT-001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Сопровождаемость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Код, API, миграции и документы изменяются через Git, pull request и проверяемые Bash-патчи.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NFR-I18N-001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Локализация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Строки интерфейса должны быть отделены от логики; предусмотрены RU, LV, EN, а для MyDealer также IT и FR.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NFR-AUD-001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Аудит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Административные и статусные изменения должны иметь неизменяемую запись аудита с идентификатором инициатора.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16" w:name="__RefHeading___Toc20012_3946205409"/>
      <w:bookmarkEnd w:id="16"/>
      <w:r>
        <w:rPr/>
        <w:t>2.4. Критерии завершенности продукта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Область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Критерий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Функциональность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Ключевые сценарии ролей проходят по web и API; mobile клиенты используют тот же контракт.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Данные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Миграции применяются с нуля; синтетические seed-данные создаются; backup/restore проверен.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Безопасность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Критические проверки OWASP/ASVS/MASVS закрыты либо имеют зарегистрированный риск и срок исправления.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Документация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ТЗ, архитектура, API, БД, ИБ, ПДн, тесты, эксплуатация и релизные записи актуальны.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Развертывание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Проекты поднимаются проверяемыми Bash-патчами; Doctor завершает проверку с FAIL=0.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Приемка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Протокол приемочных испытаний подписан, артефакты имеют версии и SHA-256.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Передача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Переданы Git, bundle/архив, сборки, конфигурационные шаблоны, инструкции и перечень секретов без самих секретов.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17" w:name="__RefHeading___Toc20014_3946205409"/>
      <w:bookmarkEnd w:id="17"/>
      <w:r>
        <w:rPr/>
        <w:t>2.5. Требования к интерфейсам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Основное действие каждого экрана должно быть визуально выделено и доступно без горизонтальной прокрутки на ширине 360 px.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Ошибки должны объяснять способ исправления, но не раскрывать внутреннюю структуру, SQL, stack trace или наличие конкретного email.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поля должны иметь видимые label, состояния focus/error/disabled/loading и доступные имена для assistive technologies.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Опасные действия - удаление аккаунта, отмена, отклонение, блокировка - требуют подтверждения и, при необходимости, повторной аутентификации.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Интерфейс обязан отражать серверный статус; изменение DOM или локальной роли не должно давать дополнительных полномочий.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Даты отображаются с указанием часового пояса пользователя, а в API и БД хранятся в UTC.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18" w:name="__RefHeading___Toc20016_3946205409"/>
      <w:bookmarkEnd w:id="18"/>
      <w:r>
        <w:rPr/>
        <w:t>3. Helpify: функциональная спецификация</w:t>
      </w:r>
    </w:p>
    <w:p>
      <w:pPr>
        <w:pStyle w:val="Normal"/>
        <w:spacing w:lineRule="auto" w:line="259" w:before="0" w:after="80"/>
        <w:rPr/>
      </w:pPr>
      <w:r>
        <w:rPr>
          <w:rFonts w:eastAsia="Liberation Sans"/>
          <w:sz w:val="18"/>
        </w:rPr>
        <w:t>Helpify - сервис, в котором заказчик кратко формулирует задачу, после чего исполнители получают возможность направить предложения. Заказчик сравнивает предложения по цене, рейтингу и расстоянию, выбирает исполнителя и согласует детали в чате.</w:t>
      </w:r>
    </w:p>
    <w:p>
      <w:pPr>
        <w:pStyle w:val="Heading2"/>
        <w:keepNext w:val="true"/>
        <w:keepLines/>
        <w:rPr/>
      </w:pPr>
      <w:bookmarkStart w:id="19" w:name="__RefHeading___Toc20018_3946205409"/>
      <w:bookmarkEnd w:id="19"/>
      <w:r>
        <w:rPr/>
        <w:t>Роли и полномочия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 роли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Полномочия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customer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 и управление собственными задачами, выбор предложения, чат, завершение и оценка.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contractor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Просмотр открытых задач, отправка одного предложения на задачу, чат после назначения, выполнение.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admin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Администратор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Категории, пользователи, задачи, жалобы, блокировки, аудит и контент.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support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Поддержка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Обращения, проверка личности, восстановление доступа в пределах регламента.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lineRule="auto" w:line="259" w:before="0" w:after="40"/>
        <w:jc w:val="center"/>
        <w:rPr/>
      </w:pPr>
      <w:r>
        <w:rPr/>
        <w:drawing>
          <wp:inline distT="0" distB="0" distL="0" distR="0">
            <wp:extent cx="5760085" cy="412750"/>
            <wp:effectExtent l="0" t="0" r="0" b="0"/>
            <wp:docPr id="2" name="Picture 2" descr="Image: 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: 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1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00"/>
        <w:jc w:val="center"/>
        <w:rPr/>
      </w:pPr>
      <w:r>
        <w:rPr>
          <w:rFonts w:eastAsia="Liberation Sans"/>
          <w:i/>
          <w:color w:val="6B7280"/>
          <w:sz w:val="16"/>
        </w:rPr>
        <w:t>Основной пользовательский поток</w:t>
      </w:r>
    </w:p>
    <w:p>
      <w:pPr>
        <w:pStyle w:val="Heading2"/>
        <w:keepNext w:val="true"/>
        <w:keepLines/>
        <w:rPr/>
      </w:pPr>
      <w:bookmarkStart w:id="20" w:name="__RefHeading___Toc20020_3946205409"/>
      <w:bookmarkEnd w:id="20"/>
      <w:r>
        <w:rPr/>
        <w:t>Модель состояний</w:t>
      </w:r>
    </w:p>
    <w:p>
      <w:pPr>
        <w:pStyle w:val="Normal"/>
        <w:spacing w:lineRule="auto" w:line="259" w:before="0" w:after="40"/>
        <w:jc w:val="center"/>
        <w:rPr/>
      </w:pPr>
      <w:r>
        <w:rPr/>
        <w:drawing>
          <wp:inline distT="0" distB="0" distL="0" distR="0">
            <wp:extent cx="5400040" cy="2474595"/>
            <wp:effectExtent l="0" t="0" r="0" b="0"/>
            <wp:docPr id="3" name="Picture 3" descr="Image: 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: image3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4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00"/>
        <w:jc w:val="center"/>
        <w:rPr/>
      </w:pPr>
      <w:r>
        <w:rPr>
          <w:rFonts w:eastAsia="Liberation Sans"/>
          <w:i/>
          <w:color w:val="6B7280"/>
          <w:sz w:val="16"/>
        </w:rPr>
        <w:t>Целевая модель состояний бизнес-объекта</w:t>
      </w:r>
    </w:p>
    <w:p>
      <w:pPr>
        <w:pStyle w:val="Heading2"/>
        <w:keepNext w:val="true"/>
        <w:keepLines/>
        <w:rPr/>
      </w:pPr>
      <w:bookmarkStart w:id="21" w:name="__RefHeading___Toc20022_3946205409"/>
      <w:bookmarkEnd w:id="21"/>
      <w:r>
        <w:rPr/>
        <w:t>Бизнес-правила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Правило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HLP-BR-001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Только customer создает задачи.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HLP-BR-002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 может иметь не более одного активного предложения на задачу.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HLP-BR-003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Выбор предложения выполняется заказчиком-владельцем задачи и только при status=open.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HLP-BR-004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Выбор одного предложения отклоняет остальные и переводит задачу в assigned в одной транзакции.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HLP-BR-005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Сообщения доступны только заказчику и выбранному исполнителю; до назначения допускается ограниченный канал по политике продукта.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HLP-BR-006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Точный адрес и контактные данные раскрываются по принципу минимальной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HLP-BR-007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Завершенная задача не принимает новые предложения и не изменяет финансовые параметры.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HLP-BR-008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Рейтинг создается только по завершенной задаче и не более одного раза от стороны.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22" w:name="__RefHeading___Toc20024_3946205409"/>
      <w:bookmarkEnd w:id="22"/>
      <w:r>
        <w:rPr/>
        <w:t>Реестр экранов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Экран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Роль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Назначение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HLP-WEB-001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Лендинг: главный экран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Публичный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Ценность сервиса, кнопки магазинов, переходы к разделам.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HLP-WEB-002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Лендинг: как это работает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Публичный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 задачи, получение предложений, выбор исполнителя.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HLP-WEB-003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Каталог профессий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Публичный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Примеры категорий исполнителей.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HLP-AUTH-001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Вход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Все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Email, пароль, восстановление, регистрация.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HLP-AUTH-002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Регистрация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Все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Имя, email, пароль, выбор роли, согласия.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HLP-AUTH-003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Восстановление пароля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Все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Email, код, новый пароль.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HLP-CUS-001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Кабинет заказчика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Сводка задач и статусов.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HLP-CUS-002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 задачи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Категория, адрес, описание, бюджет.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HLP-CUS-003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Карточка задачи и предложения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Сравнение и выбор исполнителя.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HLP-CON-001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Лента задач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Открытые задачи и фильтры.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HLP-CON-002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Карточка задачи и отклик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Цена и условия предложения.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HLP-COM-001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Чат задачи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Участники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Сообщения, статус, контекст задачи.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HLP-COM-002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Профиль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Все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Данные пользователя, роль, выход, удаление.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HLP-ADM-001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Админ: пользователи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Администратор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Поиск, блокировка, роли, аудит.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HLP-ADM-002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Админ: задачи и жалобы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Администратор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Статусы, спорные операции, решения.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23" w:name="__RefHeading___Toc20026_3946205409"/>
      <w:bookmarkEnd w:id="23"/>
      <w:r>
        <w:rPr/>
        <w:t>4. Helpify: подробные варианты использования</w:t>
      </w:r>
    </w:p>
    <w:p>
      <w:pPr>
        <w:pStyle w:val="Normal"/>
        <w:spacing w:lineRule="auto" w:line="259" w:before="0" w:after="80"/>
        <w:rPr/>
      </w:pPr>
      <w:r>
        <w:rPr>
          <w:rFonts w:eastAsia="Liberation Sans"/>
          <w:sz w:val="18"/>
        </w:rPr>
        <w:t>Раздел содержит нормативные сценарии заказчика, исполнителя, администратора и службы поддержки. Каждый сценарий задает границы полномочий, данные, альтернативы, аудит и приемку.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24" w:name="__RefHeading___Toc20028_3946205409"/>
      <w:bookmarkEnd w:id="24"/>
      <w:r>
        <w:rPr/>
        <w:t>HLP-UC-001. Регистрация заказчика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Создать учетную запись для публикации задач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выбирает роль заказчика и отправляет регистрационную форму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5" w:name="__RefHeading___Toc20030_3946205409"/>
      <w:bookmarkEnd w:id="25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Открыть экран регистрации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Указать имя, email, пароль и роль customer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Принять обязательные документы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Отправить форму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Получить учетную запись и Bearer-токен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6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Открыть кабинет заказчика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Результат отображается пользователю; критическое событие попадает в аудит.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6" w:name="__RefHeading___Toc20032_3946205409"/>
      <w:bookmarkEnd w:id="26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7" w:name="__RefHeading___Toc20034_3946205409"/>
      <w:bookmarkEnd w:id="27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28" w:name="__RefHeading___Toc20036_3946205409"/>
      <w:bookmarkEnd w:id="28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29" w:name="__RefHeading___Toc20038_3946205409"/>
      <w:bookmarkEnd w:id="29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30" w:name="__RefHeading___Toc20040_3946205409"/>
      <w:bookmarkEnd w:id="30"/>
      <w:r>
        <w:rPr/>
        <w:t>HLP-UC-002. Регистрация исполнителя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Создать профиль для получения заданий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выбирает роль исполнителя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31" w:name="__RefHeading___Toc20042_3946205409"/>
      <w:bookmarkEnd w:id="31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Открыть регистрацию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Указать имя, email, пароль и роль contractor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Подтвердить обязательные согласия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Получить токен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Перейти к заполнению профиля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32" w:name="__RefHeading___Toc20044_3946205409"/>
      <w:bookmarkEnd w:id="32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33" w:name="__RefHeading___Toc20046_3946205409"/>
      <w:bookmarkEnd w:id="33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34" w:name="__RefHeading___Toc20048_3946205409"/>
      <w:bookmarkEnd w:id="34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35" w:name="__RefHeading___Toc20050_3946205409"/>
      <w:bookmarkEnd w:id="35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36" w:name="__RefHeading___Toc20052_3946205409"/>
      <w:bookmarkEnd w:id="36"/>
      <w:r>
        <w:rPr/>
        <w:t>HLP-UC-003. Вход в систему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Заказчик/исполнитель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Получить авторизованную сессию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вводит email и пароль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37" w:name="__RefHeading___Toc20054_3946205409"/>
      <w:bookmarkEnd w:id="37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Валидировать формат полей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Найти активного пользователя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пароль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Выпустить случайный токен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Вернуть профиль и срок действия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6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Загрузить роль-ориентированный кабинет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Результат отображается пользователю; критическое событие попадает в аудит.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38" w:name="__RefHeading___Toc20056_3946205409"/>
      <w:bookmarkEnd w:id="38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39" w:name="__RefHeading___Toc20058_3946205409"/>
      <w:bookmarkEnd w:id="39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40" w:name="__RefHeading___Toc20060_3946205409"/>
      <w:bookmarkEnd w:id="40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41" w:name="__RefHeading___Toc20062_3946205409"/>
      <w:bookmarkEnd w:id="41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42" w:name="__RefHeading___Toc20064_3946205409"/>
      <w:bookmarkEnd w:id="42"/>
      <w:r>
        <w:rPr/>
        <w:t>HLP-UC-004. Восстановление пароля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Установить новый пароль при утрате старого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выбирает «Забыли пароль?»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43" w:name="__RefHeading___Toc20066_3946205409"/>
      <w:bookmarkEnd w:id="43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Указать email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Создать одноразовый код с ограниченным сроком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Передать код по внешнему каналу либо показать в demo-контуре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Ввести код и новый пароль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Отметить код использованным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6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Отозвать ранее выданные токены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Результат отображается пользователю; критическое событие попадает в аудит.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44" w:name="__RefHeading___Toc20068_3946205409"/>
      <w:bookmarkEnd w:id="44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45" w:name="__RefHeading___Toc20070_3946205409"/>
      <w:bookmarkEnd w:id="45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46" w:name="__RefHeading___Toc20072_3946205409"/>
      <w:bookmarkEnd w:id="46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47" w:name="__RefHeading___Toc20074_3946205409"/>
      <w:bookmarkEnd w:id="47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48" w:name="__RefHeading___Toc20076_3946205409"/>
      <w:bookmarkEnd w:id="48"/>
      <w:r>
        <w:rPr/>
        <w:t>HLP-UC-005. Просмотр и изменение профиля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Поддерживать актуальные контактные и ролевые данные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открывает профиль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49" w:name="__RefHeading___Toc20078_3946205409"/>
      <w:bookmarkEnd w:id="49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Загрузить текущий профиль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Изменить разрешенные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формат и уникальность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Сохранить изменения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Зафиксировать событие аудита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50" w:name="__RefHeading___Toc20080_3946205409"/>
      <w:bookmarkEnd w:id="50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51" w:name="__RefHeading___Toc20082_3946205409"/>
      <w:bookmarkEnd w:id="51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52" w:name="__RefHeading___Toc20084_3946205409"/>
      <w:bookmarkEnd w:id="52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53" w:name="__RefHeading___Toc20086_3946205409"/>
      <w:bookmarkEnd w:id="53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54" w:name="__RefHeading___Toc20088_3946205409"/>
      <w:bookmarkEnd w:id="54"/>
      <w:r>
        <w:rPr/>
        <w:t>HLP-UC-006. Создание задачи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Опубликовать потребность в услуге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 нажимает «Создать задачу»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55" w:name="__RefHeading___Toc20090_3946205409"/>
      <w:bookmarkEnd w:id="55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Указать заголовок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Выбрать категорию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Указать адрес/район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Описать задачу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Указать бюджет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6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Подтвердить публикацию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Результат отображается пользователю; критическое событие попадает в аудит.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7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Создать статус open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выполняет действие с обязательной проверкой доступа и целостности данных.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56" w:name="__RefHeading___Toc20092_3946205409"/>
      <w:bookmarkEnd w:id="56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57" w:name="__RefHeading___Toc20094_3946205409"/>
      <w:bookmarkEnd w:id="57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58" w:name="__RefHeading___Toc20096_3946205409"/>
      <w:bookmarkEnd w:id="58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59" w:name="__RefHeading___Toc20098_3946205409"/>
      <w:bookmarkEnd w:id="59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60" w:name="__RefHeading___Toc20100_3946205409"/>
      <w:bookmarkEnd w:id="60"/>
      <w:r>
        <w:rPr/>
        <w:t>HLP-UC-007. Редактирование открытой задачи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Уточнить условия до выбора исполнителя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 открывает собственную задачу open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61" w:name="__RefHeading___Toc20102_3946205409"/>
      <w:bookmarkEnd w:id="61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принадлежность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Разрешить изменение описания, адреса и бюджета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Провести валидацию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Сохранить изменения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Уведомить уже откликнувшихся исполнителей при существенном изменении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62" w:name="__RefHeading___Toc20104_3946205409"/>
      <w:bookmarkEnd w:id="62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63" w:name="__RefHeading___Toc20106_3946205409"/>
      <w:bookmarkEnd w:id="63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64" w:name="__RefHeading___Toc20108_3946205409"/>
      <w:bookmarkEnd w:id="64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65" w:name="__RefHeading___Toc20110_3946205409"/>
      <w:bookmarkEnd w:id="65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66" w:name="__RefHeading___Toc20112_3946205409"/>
      <w:bookmarkEnd w:id="66"/>
      <w:r>
        <w:rPr/>
        <w:t>HLP-UC-008. Отмена открытой задачи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Снять задачу с публикации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 выбирает отмену до назначения исполнителя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67" w:name="__RefHeading___Toc20114_3946205409"/>
      <w:bookmarkEnd w:id="67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статус open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Запросить подтверждение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Перевести задачу в cancelled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Закрыть возможность новых предложений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Уведомить участников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68" w:name="__RefHeading___Toc20116_3946205409"/>
      <w:bookmarkEnd w:id="68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69" w:name="__RefHeading___Toc20118_3946205409"/>
      <w:bookmarkEnd w:id="69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70" w:name="__RefHeading___Toc20120_3946205409"/>
      <w:bookmarkEnd w:id="70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71" w:name="__RefHeading___Toc20122_3946205409"/>
      <w:bookmarkEnd w:id="71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72" w:name="__RefHeading___Toc20124_3946205409"/>
      <w:bookmarkEnd w:id="72"/>
      <w:r>
        <w:rPr/>
        <w:t>HLP-UC-009. Просмотр ленты задач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Найти подходящие заказы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 открывает ленту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73" w:name="__RefHeading___Toc20126_3946205409"/>
      <w:bookmarkEnd w:id="73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Загрузить открытые задачи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Применить категории/географию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Отсортировать по дате или дистанции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Показать бюджет и краткое описание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Открыть карточку задачи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74" w:name="__RefHeading___Toc20128_3946205409"/>
      <w:bookmarkEnd w:id="74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75" w:name="__RefHeading___Toc20130_3946205409"/>
      <w:bookmarkEnd w:id="75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76" w:name="__RefHeading___Toc20132_3946205409"/>
      <w:bookmarkEnd w:id="76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77" w:name="__RefHeading___Toc20134_3946205409"/>
      <w:bookmarkEnd w:id="77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78" w:name="__RefHeading___Toc20136_3946205409"/>
      <w:bookmarkEnd w:id="78"/>
      <w:r>
        <w:rPr/>
        <w:t>HLP-UC-010. Фильтрация и поиск задач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Сократить ленту до релевантных заданий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задает фильтры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79" w:name="__RefHeading___Toc20138_3946205409"/>
      <w:bookmarkEnd w:id="79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Выбрать категорию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Указать район/радиус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Указать диапазон бюджета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Применить фильтры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Сохранить предпочтения при согласии пользователя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80" w:name="__RefHeading___Toc20140_3946205409"/>
      <w:bookmarkEnd w:id="80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81" w:name="__RefHeading___Toc20142_3946205409"/>
      <w:bookmarkEnd w:id="81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82" w:name="__RefHeading___Toc20144_3946205409"/>
      <w:bookmarkEnd w:id="82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83" w:name="__RefHeading___Toc20146_3946205409"/>
      <w:bookmarkEnd w:id="83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84" w:name="__RefHeading___Toc20148_3946205409"/>
      <w:bookmarkEnd w:id="84"/>
      <w:r>
        <w:rPr/>
        <w:t>HLP-UC-011. Просмотр карточки задачи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Оценить условия до отклика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 выбирает задачу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85" w:name="__RefHeading___Toc20150_3946205409"/>
      <w:bookmarkEnd w:id="85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доступность задачи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Показать описание, категорию, бюджет и район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Скрыть избыточные ПДн до назначения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Показать собственное предложение при наличии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86" w:name="__RefHeading___Toc20152_3946205409"/>
      <w:bookmarkEnd w:id="86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87" w:name="__RefHeading___Toc20154_3946205409"/>
      <w:bookmarkEnd w:id="87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88" w:name="__RefHeading___Toc20156_3946205409"/>
      <w:bookmarkEnd w:id="88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89" w:name="__RefHeading___Toc20158_3946205409"/>
      <w:bookmarkEnd w:id="89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90" w:name="__RefHeading___Toc20160_3946205409"/>
      <w:bookmarkEnd w:id="90"/>
      <w:r>
        <w:rPr/>
        <w:t>HLP-UC-012. Отправка предложения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Предложить цену и условия выполнения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 открывает задачу open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91" w:name="__RefHeading___Toc20162_3946205409"/>
      <w:bookmarkEnd w:id="91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роль contractor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отсутствие предложения по уникальной паре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Указать цену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Добавить комментарий/срок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Создать предложение pending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6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Уведомить заказчика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Результат отображается пользователю; критическое событие попадает в аудит.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92" w:name="__RefHeading___Toc20164_3946205409"/>
      <w:bookmarkEnd w:id="92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93" w:name="__RefHeading___Toc20166_3946205409"/>
      <w:bookmarkEnd w:id="93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94" w:name="__RefHeading___Toc20168_3946205409"/>
      <w:bookmarkEnd w:id="94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95" w:name="__RefHeading___Toc20170_3946205409"/>
      <w:bookmarkEnd w:id="95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96" w:name="__RefHeading___Toc20172_3946205409"/>
      <w:bookmarkEnd w:id="96"/>
      <w:r>
        <w:rPr/>
        <w:t>HLP-UC-013. Изменение предложения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Скорректировать цену до выбора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 открывает свое pending-предложение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97" w:name="__RefHeading___Toc20174_3946205409"/>
      <w:bookmarkEnd w:id="97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принадлежность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статус задачи open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Изменить цену/комментарий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Сохранить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Уведомить заказчика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98" w:name="__RefHeading___Toc20176_3946205409"/>
      <w:bookmarkEnd w:id="98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99" w:name="__RefHeading___Toc20178_3946205409"/>
      <w:bookmarkEnd w:id="99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100" w:name="__RefHeading___Toc20180_3946205409"/>
      <w:bookmarkEnd w:id="100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101" w:name="__RefHeading___Toc20182_3946205409"/>
      <w:bookmarkEnd w:id="101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102" w:name="__RefHeading___Toc20184_3946205409"/>
      <w:bookmarkEnd w:id="102"/>
      <w:r>
        <w:rPr/>
        <w:t>HLP-UC-014. Отзыв предложения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Отказаться от участия до выбора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 выбирает «Отозвать»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03" w:name="__RefHeading___Toc20186_3946205409"/>
      <w:bookmarkEnd w:id="103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pending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Запросить подтверждение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Перевести в withdrawn либо удалить логически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Обновить список предложений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04" w:name="__RefHeading___Toc20188_3946205409"/>
      <w:bookmarkEnd w:id="104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05" w:name="__RefHeading___Toc20190_3946205409"/>
      <w:bookmarkEnd w:id="105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106" w:name="__RefHeading___Toc20192_3946205409"/>
      <w:bookmarkEnd w:id="106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107" w:name="__RefHeading___Toc20194_3946205409"/>
      <w:bookmarkEnd w:id="107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108" w:name="__RefHeading___Toc20196_3946205409"/>
      <w:bookmarkEnd w:id="108"/>
      <w:r>
        <w:rPr/>
        <w:t>HLP-UC-015. Сравнение предложений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Выбрать оптимального исполнителя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 задаче получено одно или более предложений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09" w:name="__RefHeading___Toc20198_3946205409"/>
      <w:bookmarkEnd w:id="109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Загрузить предложения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Показать цену, рейтинг, дистанцию и профиль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Разрешить сортировку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Открыть детали исполнителя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Выбрать предложение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10" w:name="__RefHeading___Toc20200_3946205409"/>
      <w:bookmarkEnd w:id="110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11" w:name="__RefHeading___Toc20202_3946205409"/>
      <w:bookmarkEnd w:id="111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112" w:name="__RefHeading___Toc20204_3946205409"/>
      <w:bookmarkEnd w:id="112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113" w:name="__RefHeading___Toc20206_3946205409"/>
      <w:bookmarkEnd w:id="113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114" w:name="__RefHeading___Toc20208_3946205409"/>
      <w:bookmarkEnd w:id="114"/>
      <w:r>
        <w:rPr/>
        <w:t>HLP-UC-016. Выбор исполнителя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Назначить исполнителя на задачу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 подтверждает предложение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15" w:name="__RefHeading___Toc20210_3946205409"/>
      <w:bookmarkEnd w:id="115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принадлежность задачи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статусы task=open и offer=pending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 транзакции отметить offer selected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Остальные предложения отметить rejected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Задачу перевести assigned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6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Уведомить стороны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Результат отображается пользователю; критическое событие попадает в аудит.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16" w:name="__RefHeading___Toc20212_3946205409"/>
      <w:bookmarkEnd w:id="116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17" w:name="__RefHeading___Toc20214_3946205409"/>
      <w:bookmarkEnd w:id="117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118" w:name="__RefHeading___Toc20216_3946205409"/>
      <w:bookmarkEnd w:id="118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119" w:name="__RefHeading___Toc20218_3946205409"/>
      <w:bookmarkEnd w:id="119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120" w:name="__RefHeading___Toc20220_3946205409"/>
      <w:bookmarkEnd w:id="120"/>
      <w:r>
        <w:rPr/>
        <w:t>HLP-UC-017. Чат по задаче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Заказчик/исполнитель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Согласовать детали выполнения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Задача назначена и пользователь является участником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21" w:name="__RefHeading___Toc20222_3946205409"/>
      <w:bookmarkEnd w:id="121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участие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Загрузить сообщения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Отправить текст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Валидировать размер/содержимое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Сохранить автора и время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6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Обновить интерфейс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Результат отображается пользователю; критическое событие попадает в аудит.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22" w:name="__RefHeading___Toc20224_3946205409"/>
      <w:bookmarkEnd w:id="122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23" w:name="__RefHeading___Toc20226_3946205409"/>
      <w:bookmarkEnd w:id="123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124" w:name="__RefHeading___Toc20228_3946205409"/>
      <w:bookmarkEnd w:id="124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125" w:name="__RefHeading___Toc20230_3946205409"/>
      <w:bookmarkEnd w:id="125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126" w:name="__RefHeading___Toc20232_3946205409"/>
      <w:bookmarkEnd w:id="126"/>
      <w:r>
        <w:rPr/>
        <w:t>HLP-UC-018. Начало выполнения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Зафиксировать переход к работе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 принимает назначение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27" w:name="__RefHeading___Toc20234_3946205409"/>
      <w:bookmarkEnd w:id="127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выбранное предложение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Перевести статус assigned в in_progress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Создать запись аудита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Уведомить заказчика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28" w:name="__RefHeading___Toc20236_3946205409"/>
      <w:bookmarkEnd w:id="128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29" w:name="__RefHeading___Toc20238_3946205409"/>
      <w:bookmarkEnd w:id="129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130" w:name="__RefHeading___Toc20240_3946205409"/>
      <w:bookmarkEnd w:id="130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131" w:name="__RefHeading___Toc20242_3946205409"/>
      <w:bookmarkEnd w:id="131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132" w:name="__RefHeading___Toc20244_3946205409"/>
      <w:bookmarkEnd w:id="132"/>
      <w:r>
        <w:rPr/>
        <w:t>HLP-UC-019. Завершение задачи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Исполнитель/заказчик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Закрыть выполненную работу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Работа фактически завершена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33" w:name="__RefHeading___Toc20246_3946205409"/>
      <w:bookmarkEnd w:id="133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роль и допустимый статус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Запросить подтверждение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Перевести задачу completed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Закрыть новые предложения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Сохранить дату завершения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6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Предложить оставить отзыв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Результат отображается пользователю; критическое событие попадает в аудит.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34" w:name="__RefHeading___Toc20248_3946205409"/>
      <w:bookmarkEnd w:id="134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35" w:name="__RefHeading___Toc20250_3946205409"/>
      <w:bookmarkEnd w:id="135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136" w:name="__RefHeading___Toc20252_3946205409"/>
      <w:bookmarkEnd w:id="136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137" w:name="__RefHeading___Toc20254_3946205409"/>
      <w:bookmarkEnd w:id="137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138" w:name="__RefHeading___Toc20256_3946205409"/>
      <w:bookmarkEnd w:id="138"/>
      <w:r>
        <w:rPr/>
        <w:t>HLP-UC-020. Оценка и отзыв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Зафиксировать качество исполнителя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Задача completed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39" w:name="__RefHeading___Toc20258_3946205409"/>
      <w:bookmarkEnd w:id="139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Выбрать оценку 1-5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Добавить комментарий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уникальность отзыва по задаче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Сохранить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Пересчитать агрегированный рейтинг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40" w:name="__RefHeading___Toc20260_3946205409"/>
      <w:bookmarkEnd w:id="140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41" w:name="__RefHeading___Toc20262_3946205409"/>
      <w:bookmarkEnd w:id="141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142" w:name="__RefHeading___Toc20264_3946205409"/>
      <w:bookmarkEnd w:id="142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143" w:name="__RefHeading___Toc20266_3946205409"/>
      <w:bookmarkEnd w:id="143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144" w:name="__RefHeading___Toc20268_3946205409"/>
      <w:bookmarkEnd w:id="144"/>
      <w:r>
        <w:rPr/>
        <w:t>HLP-UC-021. Жалоба по задаче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Заказчик/исполнитель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Передать спор администратору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Участник видит нарушение или спор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45" w:name="__RefHeading___Toc20270_3946205409"/>
      <w:bookmarkEnd w:id="145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Выбрать тип жалобы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Описать обстоятельства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Приложить допустимые материалы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Создать тикет moderation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Ограничить доступ к материалам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6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Уведомить администратора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Результат отображается пользователю; критическое событие попадает в аудит.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46" w:name="__RefHeading___Toc20272_3946205409"/>
      <w:bookmarkEnd w:id="146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47" w:name="__RefHeading___Toc20274_3946205409"/>
      <w:bookmarkEnd w:id="147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148" w:name="__RefHeading___Toc20276_3946205409"/>
      <w:bookmarkEnd w:id="148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149" w:name="__RefHeading___Toc20278_3946205409"/>
      <w:bookmarkEnd w:id="149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150" w:name="__RefHeading___Toc20280_3946205409"/>
      <w:bookmarkEnd w:id="150"/>
      <w:r>
        <w:rPr/>
        <w:t>HLP-UC-022. История задач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Заказчик/исполнитель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Просмотреть завершенные и отмененные операции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открывает историю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51" w:name="__RefHeading___Toc20282_3946205409"/>
      <w:bookmarkEnd w:id="151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Отфильтровать объекты по участию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Показать статусы и даты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Открыть детали без лишних ПДн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Разрешить выгрузку своих данных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52" w:name="__RefHeading___Toc20284_3946205409"/>
      <w:bookmarkEnd w:id="152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53" w:name="__RefHeading___Toc20286_3946205409"/>
      <w:bookmarkEnd w:id="153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154" w:name="__RefHeading___Toc20288_3946205409"/>
      <w:bookmarkEnd w:id="154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155" w:name="__RefHeading___Toc20290_3946205409"/>
      <w:bookmarkEnd w:id="155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156" w:name="__RefHeading___Toc20292_3946205409"/>
      <w:bookmarkEnd w:id="156"/>
      <w:r>
        <w:rPr/>
        <w:t>HLP-UC-023. Уведомления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Получать сообщения о важных событиях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Происходит бизнес-событие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57" w:name="__RefHeading___Toc20294_3946205409"/>
      <w:bookmarkEnd w:id="157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Сформировать событие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предпочтения пользователя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Создать in-app уведомление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 наличии согласия отправить push/email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Зафиксировать доставку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58" w:name="__RefHeading___Toc20296_3946205409"/>
      <w:bookmarkEnd w:id="158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59" w:name="__RefHeading___Toc20298_3946205409"/>
      <w:bookmarkEnd w:id="159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160" w:name="__RefHeading___Toc20300_3946205409"/>
      <w:bookmarkEnd w:id="160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161" w:name="__RefHeading___Toc20302_3946205409"/>
      <w:bookmarkEnd w:id="161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162" w:name="__RefHeading___Toc20304_3946205409"/>
      <w:bookmarkEnd w:id="162"/>
      <w:r>
        <w:rPr/>
        <w:t>HLP-UC-024. Удаление учетной записи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Прекратить использование и инициировать удаление ПДн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выбирает удаление аккаунта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63" w:name="__RefHeading___Toc20306_3946205409"/>
      <w:bookmarkEnd w:id="163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Повторно подтвердить личность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Показать последствия и сроки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Заблокировать новый вход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Отозвать токены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Сформировать задачу удаления/анонимизации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6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Сохранить минимальный правовой журнал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Результат отображается пользователю; критическое событие попадает в аудит.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64" w:name="__RefHeading___Toc20308_3946205409"/>
      <w:bookmarkEnd w:id="164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65" w:name="__RefHeading___Toc20310_3946205409"/>
      <w:bookmarkEnd w:id="165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166" w:name="__RefHeading___Toc20312_3946205409"/>
      <w:bookmarkEnd w:id="166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167" w:name="__RefHeading___Toc20314_3946205409"/>
      <w:bookmarkEnd w:id="167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168" w:name="__RefHeading___Toc20316_3946205409"/>
      <w:bookmarkEnd w:id="168"/>
      <w:r>
        <w:rPr/>
        <w:t>5. MyDealer: функциональная спецификация</w:t>
      </w:r>
    </w:p>
    <w:p>
      <w:pPr>
        <w:pStyle w:val="Normal"/>
        <w:spacing w:lineRule="auto" w:line="259" w:before="0" w:after="80"/>
        <w:rPr/>
      </w:pPr>
      <w:r>
        <w:rPr>
          <w:rFonts w:eastAsia="Liberation Sans"/>
          <w:sz w:val="18"/>
        </w:rPr>
        <w:t>MyDealer - платформа прямого взаимодействия покупателя и вендора. Вендор проходит onboarding, создает карточки товаров и направляет их на модерацию. Покупатель просматривает опубликованный каталог, формирует серверную корзину, оформляет заказы, а стороны общаются в контексте заказа.</w:t>
      </w:r>
    </w:p>
    <w:p>
      <w:pPr>
        <w:pStyle w:val="Heading2"/>
        <w:keepNext w:val="true"/>
        <w:keepLines/>
        <w:rPr/>
      </w:pPr>
      <w:bookmarkStart w:id="169" w:name="__RefHeading___Toc20318_3946205409"/>
      <w:bookmarkEnd w:id="169"/>
      <w:r>
        <w:rPr/>
        <w:t>Роли и полномочия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 роли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Полномочия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buyer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Каталог, карточки, корзина, checkout, заказы, чат, отзывы и обращения.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vendor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Анкета, товары, модерация, заказы, статусы и чат.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admin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Администратор/модератор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Проверка вендоров и товаров, категории, жалобы, ограничения и аудит.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support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Поддержка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Вопросы доступа, заказов и передачи обращения модератору.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lineRule="auto" w:line="259" w:before="0" w:after="40"/>
        <w:jc w:val="center"/>
        <w:rPr/>
      </w:pPr>
      <w:r>
        <w:rPr/>
        <w:drawing>
          <wp:inline distT="0" distB="0" distL="0" distR="0">
            <wp:extent cx="5760085" cy="361315"/>
            <wp:effectExtent l="0" t="0" r="0" b="0"/>
            <wp:docPr id="4" name="Picture 4" descr="Image: 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: image4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61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00"/>
        <w:jc w:val="center"/>
        <w:rPr/>
      </w:pPr>
      <w:r>
        <w:rPr>
          <w:rFonts w:eastAsia="Liberation Sans"/>
          <w:i/>
          <w:color w:val="6B7280"/>
          <w:sz w:val="16"/>
        </w:rPr>
        <w:t>Основной пользовательский поток</w:t>
      </w:r>
    </w:p>
    <w:p>
      <w:pPr>
        <w:pStyle w:val="Heading2"/>
        <w:keepNext w:val="true"/>
        <w:keepLines/>
        <w:rPr/>
      </w:pPr>
      <w:bookmarkStart w:id="170" w:name="__RefHeading___Toc20320_3946205409"/>
      <w:bookmarkEnd w:id="170"/>
      <w:r>
        <w:rPr/>
        <w:t>Модель состояний</w:t>
      </w:r>
    </w:p>
    <w:p>
      <w:pPr>
        <w:pStyle w:val="Normal"/>
        <w:spacing w:lineRule="auto" w:line="259" w:before="0" w:after="40"/>
        <w:jc w:val="center"/>
        <w:rPr/>
      </w:pPr>
      <w:r>
        <w:rPr/>
        <w:drawing>
          <wp:inline distT="0" distB="0" distL="0" distR="0">
            <wp:extent cx="5400040" cy="2604135"/>
            <wp:effectExtent l="0" t="0" r="0" b="0"/>
            <wp:docPr id="5" name="Picture 5" descr="Image: 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: image5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00"/>
        <w:jc w:val="center"/>
        <w:rPr/>
      </w:pPr>
      <w:r>
        <w:rPr>
          <w:rFonts w:eastAsia="Liberation Sans"/>
          <w:i/>
          <w:color w:val="6B7280"/>
          <w:sz w:val="16"/>
        </w:rPr>
        <w:t>Целевая модель состояний бизнес-объекта</w:t>
      </w:r>
    </w:p>
    <w:p>
      <w:pPr>
        <w:pStyle w:val="Heading2"/>
        <w:keepNext w:val="true"/>
        <w:keepLines/>
        <w:rPr/>
      </w:pPr>
      <w:bookmarkStart w:id="171" w:name="__RefHeading___Toc20322_3946205409"/>
      <w:bookmarkEnd w:id="171"/>
      <w:r>
        <w:rPr/>
        <w:t>Бизнес-правила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Правило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MYD-BR-001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Товар создается только ролью vendor и первоначально имеет status=moderation.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MYD-BR-002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Покупателю возвращаются только published товары; вендор видит собственные товары всех допустимых статусов.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MYD-BR-003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Корзина принадлежит buyer и хранится на сервере; пара buyer_id+product_id уникальна.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MYD-BR-004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Checkout в транзакции группирует позиции по vendor_id и создает отдельный заказ на каждого вендора.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MYD-BR-005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order_items содержат снимок названия, единицы и цены; изменение карточки не меняет историю.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MYD-BR-006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 видит и изменяет только заказы, где vendor_id соответствует его user_id.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MYD-BR-007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Стандартный переход заказа: new → confirmed → completed; отмена имеет отдельное основание и аудит.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MYD-BR-008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Чат доступен только buyer и vendor конкретного заказа.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172" w:name="__RefHeading___Toc20324_3946205409"/>
      <w:bookmarkEnd w:id="172"/>
      <w:r>
        <w:rPr/>
        <w:t>Реестр экранов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Экран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Роль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Назначение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MYD-WEB-001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Лендинг: главный экран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Публичный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Позиционирование MyDealer и ссылки на приложения.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MYD-WEB-002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Лендинг: идея и преимущества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Публичный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Прямые отношения покупателя и вендора.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MYD-AUTH-001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Вход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Все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Email, пароль, восстановление, регистрация.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MYD-AUTH-002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Регистрация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Все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Имя, email, пароль, buyer/vendor.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MYD-AUTH-003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Восстановление пароля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Все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Email, код, новый пароль.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MYD-BUY-001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Каталог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Карточки published товаров, поиск и фильтры.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MYD-BUY-002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Карточка товара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Описание, цена, единица, вендор, добавление в корзину.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MYD-BUY-003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Корзина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Позиции, количество, суммы, checkout.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MYD-BUY-004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Заказы покупателя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История, статусы, состав, чат.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MYD-VEN-001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Кабинет вендора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Товары, модерация, заказы.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MYD-VEN-002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Новый товар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Название, категория, цена, единица, описание.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MYD-VEN-003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Заказы вендора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Подтверждение, завершение, сообщения.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MYD-COM-001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Чат заказа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Участники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Сообщения покупателя и вендора.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MYD-ADM-001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Админ: вендоры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Администратор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Анкеты, модерация, статусы.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MYD-ADM-002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Админ: товары и жалобы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Администратор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Модерация карточек и обращений.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173" w:name="__RefHeading___Toc20326_3946205409"/>
      <w:bookmarkEnd w:id="173"/>
      <w:r>
        <w:rPr/>
        <w:t>6. MyDealer: подробные варианты использования</w:t>
      </w:r>
    </w:p>
    <w:p>
      <w:pPr>
        <w:pStyle w:val="Normal"/>
        <w:spacing w:lineRule="auto" w:line="259" w:before="0" w:after="80"/>
        <w:rPr/>
      </w:pPr>
      <w:r>
        <w:rPr>
          <w:rFonts w:eastAsia="Liberation Sans"/>
          <w:sz w:val="18"/>
        </w:rPr>
        <w:t>Раздел содержит нормативные сценарии покупателя, вендора, администратора и службы поддержки. Сценарии каталога, корзины и заказов опираются на серверное состояние и транзакционную целостность.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174" w:name="__RefHeading___Toc20328_3946205409"/>
      <w:bookmarkEnd w:id="174"/>
      <w:r>
        <w:rPr/>
        <w:t>MYD-UC-001. Регистрация покупателя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Создать учетную запись для доступа к каталогу и заказам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выбирает роль buyer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75" w:name="__RefHeading___Toc20330_3946205409"/>
      <w:bookmarkEnd w:id="175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Указать имя, email, пароль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Принять обязательные документы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Создать пользователя active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Выпустить Bearer-токен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Открыть каталог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76" w:name="__RefHeading___Toc20332_3946205409"/>
      <w:bookmarkEnd w:id="176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77" w:name="__RefHeading___Toc20334_3946205409"/>
      <w:bookmarkEnd w:id="177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178" w:name="__RefHeading___Toc20336_3946205409"/>
      <w:bookmarkEnd w:id="178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179" w:name="__RefHeading___Toc20338_3946205409"/>
      <w:bookmarkEnd w:id="179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180" w:name="__RefHeading___Toc20340_3946205409"/>
      <w:bookmarkEnd w:id="180"/>
      <w:r>
        <w:rPr/>
        <w:t>MYD-UC-002. Регистрация вендора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Создать учетную запись поставщика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выбирает роль vendor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81" w:name="__RefHeading___Toc20342_3946205409"/>
      <w:bookmarkEnd w:id="181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Указать базовые данные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Создать учетную запись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Открыть анкету вендора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Сохранить статус onboarding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Передать на проверку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82" w:name="__RefHeading___Toc20344_3946205409"/>
      <w:bookmarkEnd w:id="182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83" w:name="__RefHeading___Toc20346_3946205409"/>
      <w:bookmarkEnd w:id="183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184" w:name="__RefHeading___Toc20348_3946205409"/>
      <w:bookmarkEnd w:id="184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185" w:name="__RefHeading___Toc20350_3946205409"/>
      <w:bookmarkEnd w:id="185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186" w:name="__RefHeading___Toc20352_3946205409"/>
      <w:bookmarkEnd w:id="186"/>
      <w:r>
        <w:rPr/>
        <w:t>MYD-UC-003. Вход и восстановление доступа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Покупатель/вендор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Получить или восстановить авторизованную сессию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вводит учетные данные либо запрашивает код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87" w:name="__RefHeading___Toc20354_3946205409"/>
      <w:bookmarkEnd w:id="187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учетные данные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Выпустить токен либо одноразовый 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Вернуть роль и профиль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 reset отозвать предыдущие токены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88" w:name="__RefHeading___Toc20356_3946205409"/>
      <w:bookmarkEnd w:id="188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89" w:name="__RefHeading___Toc20358_3946205409"/>
      <w:bookmarkEnd w:id="189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190" w:name="__RefHeading___Toc20360_3946205409"/>
      <w:bookmarkEnd w:id="190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191" w:name="__RefHeading___Toc20362_3946205409"/>
      <w:bookmarkEnd w:id="191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192" w:name="__RefHeading___Toc20364_3946205409"/>
      <w:bookmarkEnd w:id="192"/>
      <w:r>
        <w:rPr/>
        <w:t>MYD-UC-004. Заполнение анкеты вендора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Предоставить сведения для допуска к продажам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 открывает onboarding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93" w:name="__RefHeading___Toc20366_3946205409"/>
      <w:bookmarkEnd w:id="193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Указать название/описание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Выбрать категории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Указать регион и контакты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Приложить подтверждающие документы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Отправить анкету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6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Получить статус moderation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Результат отображается пользователю; критическое событие попадает в аудит.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94" w:name="__RefHeading___Toc20368_3946205409"/>
      <w:bookmarkEnd w:id="194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95" w:name="__RefHeading___Toc20370_3946205409"/>
      <w:bookmarkEnd w:id="195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196" w:name="__RefHeading___Toc20372_3946205409"/>
      <w:bookmarkEnd w:id="196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197" w:name="__RefHeading___Toc20374_3946205409"/>
      <w:bookmarkEnd w:id="197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198" w:name="__RefHeading___Toc20376_3946205409"/>
      <w:bookmarkEnd w:id="198"/>
      <w:r>
        <w:rPr/>
        <w:t>MYD-UC-005. Модерация вендора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Администратор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Принять решение о допуске поставщика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Получена анкета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199" w:name="__RefHeading___Toc20378_3946205409"/>
      <w:bookmarkEnd w:id="199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комплектность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риски/категории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Запросить уточнения при необходимости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Одобрить либо отклонить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Зафиксировать решение и основание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6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Уведомить вендора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Результат отображается пользователю; критическое событие попадает в аудит.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00" w:name="__RefHeading___Toc20380_3946205409"/>
      <w:bookmarkEnd w:id="200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01" w:name="__RefHeading___Toc20382_3946205409"/>
      <w:bookmarkEnd w:id="201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202" w:name="__RefHeading___Toc20384_3946205409"/>
      <w:bookmarkEnd w:id="202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203" w:name="__RefHeading___Toc20386_3946205409"/>
      <w:bookmarkEnd w:id="203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204" w:name="__RefHeading___Toc20388_3946205409"/>
      <w:bookmarkEnd w:id="204"/>
      <w:r>
        <w:rPr/>
        <w:t>MYD-UC-006. Создание товара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Добавить товар в каталог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Одобренный вендор выбирает «Новый товар»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05" w:name="__RefHeading___Toc20390_3946205409"/>
      <w:bookmarkEnd w:id="205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Указать название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Выбрать категорию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Указать цену и единицу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Добавить описание и медиа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Сохранить moderation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6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Передать на проверку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Результат отображается пользователю; критическое событие попадает в аудит.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06" w:name="__RefHeading___Toc20392_3946205409"/>
      <w:bookmarkEnd w:id="206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07" w:name="__RefHeading___Toc20394_3946205409"/>
      <w:bookmarkEnd w:id="207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208" w:name="__RefHeading___Toc20396_3946205409"/>
      <w:bookmarkEnd w:id="208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209" w:name="__RefHeading___Toc20398_3946205409"/>
      <w:bookmarkEnd w:id="209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210" w:name="__RefHeading___Toc20400_3946205409"/>
      <w:bookmarkEnd w:id="210"/>
      <w:r>
        <w:rPr/>
        <w:t>MYD-UC-007. Редактирование товара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Актуализировать карточку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 открывает собственный товар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11" w:name="__RefHeading___Toc20402_3946205409"/>
      <w:bookmarkEnd w:id="211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принадлежность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Изменить разрешенные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 существенном изменении вернуть на moderation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Сохранить версию карточки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12" w:name="__RefHeading___Toc20404_3946205409"/>
      <w:bookmarkEnd w:id="212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13" w:name="__RefHeading___Toc20406_3946205409"/>
      <w:bookmarkEnd w:id="213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214" w:name="__RefHeading___Toc20408_3946205409"/>
      <w:bookmarkEnd w:id="214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215" w:name="__RefHeading___Toc20410_3946205409"/>
      <w:bookmarkEnd w:id="215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216" w:name="__RefHeading___Toc20412_3946205409"/>
      <w:bookmarkEnd w:id="216"/>
      <w:r>
        <w:rPr/>
        <w:t>MYD-UC-008. Модерация товара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Администратор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карточку до публикации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Товар имеет статус moderation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17" w:name="__RefHeading___Toc20414_3946205409"/>
      <w:bookmarkEnd w:id="217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описание и категорию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запрещенный/ограниченный контент по правилам площадки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изображения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Одобрить published либо отклонить rejected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Сохранить комментарий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18" w:name="__RefHeading___Toc20416_3946205409"/>
      <w:bookmarkEnd w:id="218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19" w:name="__RefHeading___Toc20418_3946205409"/>
      <w:bookmarkEnd w:id="219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220" w:name="__RefHeading___Toc20420_3946205409"/>
      <w:bookmarkEnd w:id="220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221" w:name="__RefHeading___Toc20422_3946205409"/>
      <w:bookmarkEnd w:id="221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222" w:name="__RefHeading___Toc20424_3946205409"/>
      <w:bookmarkEnd w:id="222"/>
      <w:r>
        <w:rPr/>
        <w:t>MYD-UC-009. Просмотр каталога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Найти опубликованные товары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 открывает каталог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23" w:name="__RefHeading___Toc20426_3946205409"/>
      <w:bookmarkEnd w:id="223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Загрузить published товары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Показать карточки с ценой, единицей и вендором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Разрешить сортировку и фильтрацию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Открыть карточку товара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24" w:name="__RefHeading___Toc20428_3946205409"/>
      <w:bookmarkEnd w:id="224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25" w:name="__RefHeading___Toc20430_3946205409"/>
      <w:bookmarkEnd w:id="225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226" w:name="__RefHeading___Toc20432_3946205409"/>
      <w:bookmarkEnd w:id="226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227" w:name="__RefHeading___Toc20434_3946205409"/>
      <w:bookmarkEnd w:id="227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228" w:name="__RefHeading___Toc20436_3946205409"/>
      <w:bookmarkEnd w:id="228"/>
      <w:r>
        <w:rPr/>
        <w:t>MYD-UC-010. Поиск и фильтрация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Сократить каталог по критериям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 вводит запрос или фильтры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29" w:name="__RefHeading___Toc20438_3946205409"/>
      <w:bookmarkEnd w:id="229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Полнотекстовый поиск по разрешенным полям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Фильтр по категории/региону/цене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Сортировка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Постраничная выдача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Сохранение предпочтений при согласии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30" w:name="__RefHeading___Toc20440_3946205409"/>
      <w:bookmarkEnd w:id="230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31" w:name="__RefHeading___Toc20442_3946205409"/>
      <w:bookmarkEnd w:id="231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232" w:name="__RefHeading___Toc20444_3946205409"/>
      <w:bookmarkEnd w:id="232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233" w:name="__RefHeading___Toc20446_3946205409"/>
      <w:bookmarkEnd w:id="233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234" w:name="__RefHeading___Toc20448_3946205409"/>
      <w:bookmarkEnd w:id="234"/>
      <w:r>
        <w:rPr/>
        <w:t>MYD-UC-011. Просмотр товара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Получить подробную информацию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 открывает карточку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35" w:name="__RefHeading___Toc20450_3946205409"/>
      <w:bookmarkEnd w:id="235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Показать название, описание, цену, единицу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Показать сведения о вендоре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Показать статус наличия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 раскрывать лишние контакты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Предложить добавить в корзину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36" w:name="__RefHeading___Toc20452_3946205409"/>
      <w:bookmarkEnd w:id="236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37" w:name="__RefHeading___Toc20454_3946205409"/>
      <w:bookmarkEnd w:id="237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238" w:name="__RefHeading___Toc20456_3946205409"/>
      <w:bookmarkEnd w:id="238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239" w:name="__RefHeading___Toc20458_3946205409"/>
      <w:bookmarkEnd w:id="239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240" w:name="__RefHeading___Toc20460_3946205409"/>
      <w:bookmarkEnd w:id="240"/>
      <w:r>
        <w:rPr/>
        <w:t>MYD-UC-012. Добавление в корзину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Сформировать набор к покупке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 выбирает количество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41" w:name="__RefHeading___Toc20462_3946205409"/>
      <w:bookmarkEnd w:id="241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published товар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диапазон количества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Создать или увеличить cart_items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Пересчитать сумму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Вернуть серверное состояние корзины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42" w:name="__RefHeading___Toc20464_3946205409"/>
      <w:bookmarkEnd w:id="242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43" w:name="__RefHeading___Toc20466_3946205409"/>
      <w:bookmarkEnd w:id="243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244" w:name="__RefHeading___Toc20468_3946205409"/>
      <w:bookmarkEnd w:id="244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245" w:name="__RefHeading___Toc20470_3946205409"/>
      <w:bookmarkEnd w:id="245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246" w:name="__RefHeading___Toc20472_3946205409"/>
      <w:bookmarkEnd w:id="246"/>
      <w:r>
        <w:rPr/>
        <w:t>MYD-UC-013. Изменение корзины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Изменить количество или удалить позицию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 открывает корзину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47" w:name="__RefHeading___Toc20474_3946205409"/>
      <w:bookmarkEnd w:id="247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Загрузить позиции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Изменить количество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Удалить позицию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актуальность товара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Пересчитать итог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48" w:name="__RefHeading___Toc20476_3946205409"/>
      <w:bookmarkEnd w:id="248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49" w:name="__RefHeading___Toc20478_3946205409"/>
      <w:bookmarkEnd w:id="249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250" w:name="__RefHeading___Toc20480_3946205409"/>
      <w:bookmarkEnd w:id="250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251" w:name="__RefHeading___Toc20482_3946205409"/>
      <w:bookmarkEnd w:id="251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252" w:name="__RefHeading___Toc20484_3946205409"/>
      <w:bookmarkEnd w:id="252"/>
      <w:r>
        <w:rPr/>
        <w:t>MYD-UC-014. Оформление заказа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Создать заказы из корзины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 подтверждает checkout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53" w:name="__RefHeading___Toc20486_3946205409"/>
      <w:bookmarkEnd w:id="253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непустую корзину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Загрузить published товары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Сгруппировать по vendor_id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 транзакции создать orders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Создать снимки order_items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6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Создать стартовое сообщение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Результат отображается пользователю; критическое событие попадает в аудит.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7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Очистить корзину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выполняет действие с обязательной проверкой доступа и целостности данных.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54" w:name="__RefHeading___Toc20488_3946205409"/>
      <w:bookmarkEnd w:id="254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55" w:name="__RefHeading___Toc20490_3946205409"/>
      <w:bookmarkEnd w:id="255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256" w:name="__RefHeading___Toc20492_3946205409"/>
      <w:bookmarkEnd w:id="256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257" w:name="__RefHeading___Toc20494_3946205409"/>
      <w:bookmarkEnd w:id="257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258" w:name="__RefHeading___Toc20496_3946205409"/>
      <w:bookmarkEnd w:id="258"/>
      <w:r>
        <w:rPr/>
        <w:t>MYD-UC-015. Просмотр заказов покупателя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Контролировать историю покупок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 открывает «Мои заказы»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59" w:name="__RefHeading___Toc20498_3946205409"/>
      <w:bookmarkEnd w:id="259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Выбрать orders по buyer_id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Показать товары и суммы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Показать статусы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Открыть чат заказа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60" w:name="__RefHeading___Toc20500_3946205409"/>
      <w:bookmarkEnd w:id="260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61" w:name="__RefHeading___Toc20502_3946205409"/>
      <w:bookmarkEnd w:id="261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262" w:name="__RefHeading___Toc20504_3946205409"/>
      <w:bookmarkEnd w:id="262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263" w:name="__RefHeading___Toc20506_3946205409"/>
      <w:bookmarkEnd w:id="263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264" w:name="__RefHeading___Toc20508_3946205409"/>
      <w:bookmarkEnd w:id="264"/>
      <w:r>
        <w:rPr/>
        <w:t>MYD-UC-016. Просмотр заказов вендора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Обрабатывать поступившие заказы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 открывает заказы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65" w:name="__RefHeading___Toc20510_3946205409"/>
      <w:bookmarkEnd w:id="265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Выбрать orders по vendor_id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Показать состав и сумму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Показать покупателя в минимально необходимом объеме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Открыть управление статусом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66" w:name="__RefHeading___Toc20512_3946205409"/>
      <w:bookmarkEnd w:id="266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67" w:name="__RefHeading___Toc20514_3946205409"/>
      <w:bookmarkEnd w:id="267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268" w:name="__RefHeading___Toc20516_3946205409"/>
      <w:bookmarkEnd w:id="268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269" w:name="__RefHeading___Toc20518_3946205409"/>
      <w:bookmarkEnd w:id="269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270" w:name="__RefHeading___Toc20520_3946205409"/>
      <w:bookmarkEnd w:id="270"/>
      <w:r>
        <w:rPr/>
        <w:t>MYD-UC-017. Подтверждение заказа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Принять новый заказ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 открывает заказ new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71" w:name="__RefHeading___Toc20522_3946205409"/>
      <w:bookmarkEnd w:id="271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принадлежность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статус new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Перевести confirmed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Зафиксировать дату и аудит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Уведомить покупателя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72" w:name="__RefHeading___Toc20524_3946205409"/>
      <w:bookmarkEnd w:id="272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73" w:name="__RefHeading___Toc20526_3946205409"/>
      <w:bookmarkEnd w:id="273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274" w:name="__RefHeading___Toc20528_3946205409"/>
      <w:bookmarkEnd w:id="274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275" w:name="__RefHeading___Toc20530_3946205409"/>
      <w:bookmarkEnd w:id="275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276" w:name="__RefHeading___Toc20532_3946205409"/>
      <w:bookmarkEnd w:id="276"/>
      <w:r>
        <w:rPr/>
        <w:t>MYD-UC-018. Отклонение/отмена заказа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Вендор/покупатель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Остановить заказ по допустимому основанию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Участник выбирает отмену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77" w:name="__RefHeading___Toc20534_3946205409"/>
      <w:bookmarkEnd w:id="277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роль и статус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Запросить основание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Перевести cancelled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Зафиксировать 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Уведомить вторую сторону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6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Инициировать возврат при наличии оплаты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Результат отображается пользователю; критическое событие попадает в аудит.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78" w:name="__RefHeading___Toc20536_3946205409"/>
      <w:bookmarkEnd w:id="278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79" w:name="__RefHeading___Toc20538_3946205409"/>
      <w:bookmarkEnd w:id="279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280" w:name="__RefHeading___Toc20540_3946205409"/>
      <w:bookmarkEnd w:id="280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281" w:name="__RefHeading___Toc20542_3946205409"/>
      <w:bookmarkEnd w:id="281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282" w:name="__RefHeading___Toc20544_3946205409"/>
      <w:bookmarkEnd w:id="282"/>
      <w:r>
        <w:rPr/>
        <w:t>MYD-UC-019. Чат по заказу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Покупатель/вендор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Согласовать детали поставки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является участником заказа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83" w:name="__RefHeading___Toc20546_3946205409"/>
      <w:bookmarkEnd w:id="283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buyer_id/vendor_id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Загрузить сообщения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Валидировать текст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Сохранить author_id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Уведомить вторую сторону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84" w:name="__RefHeading___Toc20548_3946205409"/>
      <w:bookmarkEnd w:id="284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85" w:name="__RefHeading___Toc20550_3946205409"/>
      <w:bookmarkEnd w:id="285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286" w:name="__RefHeading___Toc20552_3946205409"/>
      <w:bookmarkEnd w:id="286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287" w:name="__RefHeading___Toc20554_3946205409"/>
      <w:bookmarkEnd w:id="287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288" w:name="__RefHeading___Toc20556_3946205409"/>
      <w:bookmarkEnd w:id="288"/>
      <w:r>
        <w:rPr/>
        <w:t>MYD-UC-020. Завершение заказа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Закрыть исполненный заказ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 confirmed и обязательства выполнены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89" w:name="__RefHeading___Toc20558_3946205409"/>
      <w:bookmarkEnd w:id="289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принадлежность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Перевести completed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Сохранить дату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Закрыть изменение состава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Предложить отзыв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90" w:name="__RefHeading___Toc20560_3946205409"/>
      <w:bookmarkEnd w:id="290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91" w:name="__RefHeading___Toc20562_3946205409"/>
      <w:bookmarkEnd w:id="291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292" w:name="__RefHeading___Toc20564_3946205409"/>
      <w:bookmarkEnd w:id="292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293" w:name="__RefHeading___Toc20566_3946205409"/>
      <w:bookmarkEnd w:id="293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294" w:name="__RefHeading___Toc20568_3946205409"/>
      <w:bookmarkEnd w:id="294"/>
      <w:r>
        <w:rPr/>
        <w:t>MYD-UC-021. Оценка товара и вендора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Оставить обратную связь по завершенному заказу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 completed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95" w:name="__RefHeading___Toc20570_3946205409"/>
      <w:bookmarkEnd w:id="295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Выбрать оценку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Добавить комментарий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факт покупки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Сохранить отзыв moderation/published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Пересчитать рейтинг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96" w:name="__RefHeading___Toc20572_3946205409"/>
      <w:bookmarkEnd w:id="296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297" w:name="__RefHeading___Toc20574_3946205409"/>
      <w:bookmarkEnd w:id="297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298" w:name="__RefHeading___Toc20576_3946205409"/>
      <w:bookmarkEnd w:id="298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299" w:name="__RefHeading___Toc20578_3946205409"/>
      <w:bookmarkEnd w:id="299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300" w:name="__RefHeading___Toc20580_3946205409"/>
      <w:bookmarkEnd w:id="300"/>
      <w:r>
        <w:rPr/>
        <w:t>MYD-UC-022. Избранное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Сохранить товары и вендоров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 нажимает «В избранное»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301" w:name="__RefHeading___Toc20582_3946205409"/>
      <w:bookmarkEnd w:id="301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аутентификацию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Создать уникальную связь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Показывать список в кабинете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Разрешить удаление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302" w:name="__RefHeading___Toc20584_3946205409"/>
      <w:bookmarkEnd w:id="302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303" w:name="__RefHeading___Toc20586_3946205409"/>
      <w:bookmarkEnd w:id="303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304" w:name="__RefHeading___Toc20588_3946205409"/>
      <w:bookmarkEnd w:id="304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305" w:name="__RefHeading___Toc20590_3946205409"/>
      <w:bookmarkEnd w:id="305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306" w:name="__RefHeading___Toc20592_3946205409"/>
      <w:bookmarkEnd w:id="306"/>
      <w:r>
        <w:rPr/>
        <w:t>MYD-UC-023. Жалоба на товар/вендора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Сообщить о несоответствии правилам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 открывает форму жалобы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307" w:name="__RefHeading___Toc20594_3946205409"/>
      <w:bookmarkEnd w:id="307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Выбрать объект и причину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Добавить описание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Создать тикет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Временно ограничить товар при высоком риске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Передать администратору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6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Зафиксировать решение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Результат отображается пользователю; критическое событие попадает в аудит.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308" w:name="__RefHeading___Toc20596_3946205409"/>
      <w:bookmarkEnd w:id="308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309" w:name="__RefHeading___Toc20598_3946205409"/>
      <w:bookmarkEnd w:id="309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310" w:name="__RefHeading___Toc20600_3946205409"/>
      <w:bookmarkEnd w:id="310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311" w:name="__RefHeading___Toc20602_3946205409"/>
      <w:bookmarkEnd w:id="311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312" w:name="__RefHeading___Toc20604_3946205409"/>
      <w:bookmarkEnd w:id="312"/>
      <w:r>
        <w:rPr/>
        <w:t>MYD-UC-024. Удаление учетной записи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Продукт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Основной актор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Покупатель/вендор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Цель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Прекратить использование системы и инициировать удаление ПДн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Триггер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подтверждает удаление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находится в допустимом состоянии; сеть и API доступны; необходимые согласия и права подтверждены.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успеха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зафиксировано в БД, клиент получил актуальный объект, событие аудита сформировано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Постусловия отказа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Бизнес-данные не изменены либо транзакция полностью откатана; клиент получил безопасный код ошибки.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Средний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313" w:name="__RefHeading___Toc20606_3946205409"/>
      <w:bookmarkEnd w:id="313"/>
      <w:r>
        <w:rPr/>
        <w:t>Основной поток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Шаг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пользователя/инициатора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системы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Повторно подтвердить пароль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 открывает экран или отправляет запрос; система проверяет контекст и доступность функции.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незавершенные обязательства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Клиентские данные проверяются по формату; API повторно выполняет серверную валидацию.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Заблокировать вход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проверяет роль, статус пользователя и принадлежность бизнес-объекта.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Отозвать токены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выполняется через транзакционную операцию либо атомарную запись.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Анонимизировать или удалить данные по политике хранения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формирует ответ, обновляет представление и создает требуемые уведомления.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6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Сохранить обязательные записи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Результат отображается пользователю; критическое событие попадает в аудит.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314" w:name="__RefHeading___Toc20608_3946205409"/>
      <w:bookmarkEnd w:id="314"/>
      <w:r>
        <w:rPr/>
        <w:t>Альтернативные и ошибочные потоки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Условие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Поведение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Невалидные поля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422 VALIDATION_ERROR с картой полей; данные не сохраняются.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Пользователь не аутентифицирован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401; клиент очищает недействительную сессию и открывает вход.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не имеет полномочий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возвращает 403 либо нейтральный 404, если раскрытие существования объекта нежелательно.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изменен параллельно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Система возвращает 409; клиент перезагружает состояние и предлагает повторить допустимое действие.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Ошибка БД/зависимости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Транзакция откатывается; возвращается 503/500 с correlation ID; секреты не раскрываются.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315" w:name="__RefHeading___Toc20610_3946205409"/>
      <w:bookmarkEnd w:id="315"/>
      <w:r>
        <w:rPr/>
        <w:t>Данные и проверки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Идентификатор пользователя берется только из проверенного токена, а не из тела запроса.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идентификаторы объектов приводятся к ожидаемому типу и проверяются на принадлежность.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Строковые поля ограничиваются по длине, нормализуются и безопасно кодируются при выводе.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Статусные переходы проверяются сервером по явной таблице допустимых переходов.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Ответ содержит только поля, необходимые текущей роли и экрану.</w:t>
      </w:r>
    </w:p>
    <w:p>
      <w:pPr>
        <w:pStyle w:val="Heading3"/>
        <w:keepNext w:val="true"/>
        <w:keepLines/>
        <w:rPr/>
      </w:pPr>
      <w:bookmarkStart w:id="316" w:name="__RefHeading___Toc20612_3946205409"/>
      <w:bookmarkEnd w:id="316"/>
      <w:r>
        <w:rPr/>
        <w:t>Требования безопасности и аудита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Контроль Broken Access Control/BOLA выполняется до чтения и до изменения объекта.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Повторные и автоматизированные запросы ограничиваются rate limiting и мониторингом аномалий.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журнал аудита включаются actor_id, action, object_type, object_id, result, timestamp, correlation_id.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Пароли, токены, коды восстановления, полные тексты чувствительных полей и секреты в аудит не записываются.</w:t>
      </w:r>
    </w:p>
    <w:p>
      <w:pPr>
        <w:pStyle w:val="Heading3"/>
        <w:keepNext w:val="true"/>
        <w:keepLines/>
        <w:rPr/>
      </w:pPr>
      <w:bookmarkStart w:id="317" w:name="__RefHeading___Toc20614_3946205409"/>
      <w:bookmarkEnd w:id="317"/>
      <w:r>
        <w:rPr/>
        <w:t>Критерии приемки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Позитивный сценарий завершается ожидаемым HTTP-кодом и изменением БД.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выполнить операцию другой ролью завершается отказом без изменения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Попытка использовать чужой идентификатор не раскрывает объект и не изменяет его.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обновления страницы/перезапуска клиента серверное состояние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Doctor и регрессионный набор завершаются с FAIL=0.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318" w:name="__RefHeading___Toc20616_3946205409"/>
      <w:bookmarkEnd w:id="318"/>
      <w:r>
        <w:rPr/>
        <w:t>7. UI/UX и web-компоненты</w:t>
      </w:r>
    </w:p>
    <w:p>
      <w:pPr>
        <w:pStyle w:val="Heading2"/>
        <w:keepNext w:val="true"/>
        <w:keepLines/>
        <w:rPr/>
      </w:pPr>
      <w:bookmarkStart w:id="319" w:name="__RefHeading___Toc20618_3946205409"/>
      <w:bookmarkEnd w:id="319"/>
      <w:r>
        <w:rPr/>
        <w:t>7.1. Маркетинговые сайты</w:t>
      </w:r>
    </w:p>
    <w:p>
      <w:pPr>
        <w:pStyle w:val="Normal"/>
        <w:spacing w:lineRule="auto" w:line="259" w:before="0" w:after="80"/>
        <w:rPr/>
      </w:pPr>
      <w:r>
        <w:rPr>
          <w:rFonts w:eastAsia="Liberation Sans"/>
          <w:sz w:val="18"/>
        </w:rPr>
        <w:t>Маркетинговые сайты сохраняют визуальный язык и структуру продуктов, утвержденные в декабре 2021 года, и выполняют функции первичного знакомства, объяснения ценности, демонстрации пользовательского потока, перехода к приложениям и размещения обязательных правовых документов. CSS, JavaScript, изображения, SVG, favicon и шрифты размещаются локально либо на контролируемом CDN.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Элемент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Helpify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MyDealer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Hero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«Пусть решение ищет вас», создание задачи и уведомление исполнителей.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Прямые отношения покупателя и вендора; товары высокого качества.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Основные блоки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 задачи, предложения, выбор исполнителя, профессии.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Идея продукта, отсутствие посредника, каталог, ценность для вендоров.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Языки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RU, LV, EN.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RU, LV, EN, IT, FR.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CTA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Скачать приложение / открыть web-demo.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Открыть каталог / скачать приложение / стать вендором.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Правовые страницы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Privacy, terms, cookies, support.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Privacy, terms, cookies, vendor rules, support.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20" w:name="__RefHeading___Toc20620_3946205409"/>
      <w:bookmarkEnd w:id="320"/>
      <w:r>
        <w:rPr/>
        <w:t>7.2. Web-приложения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Web-приложение размещается под /demo/ либо выделенным app-поддоменом и общается с API через same-origin reverse proxy.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JavaScript использует Fetch API, JSON, async/await и централизованную обработку ошибок.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Токен хранится только в пределах выбранной модели сессии. Для production предпочтителен защищенный HttpOnly SameSite cookie либо токен с усиленной защитой от XSS.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Бизнес-данные не считаются достоверными в localStorage; источник истины - MySQL через API.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Интерфейс строится по роли, но сервер повторно проверяет полномочия каждой операции.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Loading, empty, error и offline-состояния являются обязательными для списков и карточек.</w:t>
      </w:r>
    </w:p>
    <w:p>
      <w:pPr>
        <w:pStyle w:val="Heading2"/>
        <w:keepNext w:val="true"/>
        <w:keepLines/>
        <w:rPr/>
      </w:pPr>
      <w:bookmarkStart w:id="321" w:name="__RefHeading___Toc20622_3946205409"/>
      <w:bookmarkEnd w:id="321"/>
      <w:r>
        <w:rPr/>
        <w:t>7.3. Дизайн-система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Область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Требование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Цвета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Токены brand/primary/secondary/surface/error/success; контраст текста не ниже целевого WCAG AA.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Типографика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Системный sans-serif; базовый размер 16 px на mobile, 14-16 px на desktop; масштабирование до 200%.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Сетка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Mobile-first; контрольные точки 360, 768, 1024, 1440 px.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Компоненты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Button, input, select, textarea, card, badge, modal, toast, tabs, list, empty state, skeleton.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Состояния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default, hover, focus-visible, active, disabled, loading, error, success.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Формы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Видимый label, подсказка, inline error, серверная ошибка, сохранение введенных несекретных данных.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Доступность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Клавиатура, focus trap для modal, aria-live для статусов, alt для смысловых изображений.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22" w:name="__RefHeading___Toc20624_3946205409"/>
      <w:bookmarkEnd w:id="322"/>
      <w:r>
        <w:rPr/>
        <w:t>7.4. JavaScript-архитектура</w:t>
      </w:r>
    </w:p>
    <w:p>
      <w:pPr>
        <w:pStyle w:val="Normal"/>
        <w:spacing w:lineRule="auto" w:line="259" w:before="0" w:after="40"/>
        <w:rPr/>
      </w:pPr>
      <w:r>
        <w:rPr>
          <w:rFonts w:eastAsia="Liberation Sans"/>
          <w:b/>
          <w:color w:val="17365D"/>
          <w:sz w:val="17"/>
        </w:rPr>
        <w:t>Типовой клиентский вызов API</w:t>
      </w:r>
    </w:p>
    <w:tbl>
      <w:tblPr>
        <w:tblW w:w="100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36"/>
      </w:tblGrid>
      <w:tr>
        <w:trPr>
          <w:tblHeader w:val="true"/>
        </w:trPr>
        <w:tc>
          <w:tcPr>
            <w:tcW w:w="100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pStyle w:val="Normal"/>
              <w:keepLines/>
              <w:spacing w:lineRule="auto" w:line="240" w:before="0" w:after="0"/>
              <w:rPr/>
            </w:pPr>
            <w:r>
              <w:rPr>
                <w:rFonts w:eastAsia="Liberation Mono" w:ascii="Liberation Mono" w:hAnsi="Liberation Mono"/>
                <w:color w:val="1F2937"/>
                <w:sz w:val="15"/>
              </w:rPr>
              <w:t>const api = async (path, options = {}) =&gt; {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const response = await fetch(`/api${path}`, {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  ...options,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  headers: {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    'Content-Type': 'application/json',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    ...(session.token ? { Authorization: `Bearer ${session.token}` } : {}),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    ...(options.headers || {})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  }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});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const body = await response.json().catch(() =&gt; ({}));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if (!response.ok) throw { status: response.status, ...body };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return body;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>};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API-клиент должен быть единственной точкой формирования URL, заголовков и обработки неуспешных кодов.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DOM обновляется через безопасные свойства textContent либо шаблонизатор с включенным escaping; пользовательские данные не вставляются через innerHTML.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Состояние загрузки блокирует повторную отправку формы, а сервер обеспечивает защиту от дублей независимо от клиента.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Сессия очищается при 401; 403 не должен автоматически менять роль или пытаться обходить доступ.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 production включаются CSP, Subresource Integrity для внешних ресурсов и запрет inline-script либо nonce-based политика.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323" w:name="__RefHeading___Toc20626_3946205409"/>
      <w:bookmarkEnd w:id="323"/>
      <w:r>
        <w:rPr/>
        <w:t>8. Архитектура и технологический стек</w:t>
      </w:r>
    </w:p>
    <w:p>
      <w:pPr>
        <w:pStyle w:val="Heading2"/>
        <w:keepNext w:val="true"/>
        <w:keepLines/>
        <w:rPr/>
      </w:pPr>
      <w:bookmarkStart w:id="324" w:name="__RefHeading___Toc20628_3946205409"/>
      <w:bookmarkEnd w:id="324"/>
      <w:r>
        <w:rPr/>
        <w:t>8.1. Технологический профиль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Слой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Технология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Назначение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Публичный сервер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Ubuntu Server 20.04 LTS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Базовая серверная ОС эксплуатационного контура декабря 2021 года.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Reverse proxy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Nginx 1.18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TLS termination, virtual hosts, маршрутизация /api и статического web.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Контейнеры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Docker Engine 20.10 + Docker Compose 1.29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Изоляция прикладного стека и воспроизводимый запуск.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Backend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PHP 7.4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Серверная технологическая база декабря 2021 года; запуск в изолированном контейнере.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Framework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Laravel 8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Маршрутизация, конфигурация, валидация, хэширование, доступ к MySQL/Redis.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Web UI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HTML5, CSS3, JavaScript ES6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Адаптивный интерфейс без обязательного SPA-фреймворка; Fetch API.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СУБД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MySQL 8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Транзакционные данные двух продуктов в отдельных логических БД.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Кэш/служебные операции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Redis 6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Health-check, кэш, очереди и блокировки при расширении системы.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Android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Kotlin 1.5.31, AGP 7.0.4, SDK 31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Нативная Android-база декабря 2021 года: XML Layout/ViewBinding, MVVM.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iOS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Swift 5.5, Xcode 13, UIKit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Нативная iOS-база декабря 2021 года: URLSession, Keychain, MVVM.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API-контракт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REST/JSON, OpenAPI 3.0.3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Версионируемый интерфейс web и mobile клиентов.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Контроль версий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Git, SemVer, подписанные теги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История изменений, релизы, исправления и передача.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W w:w="100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36"/>
      </w:tblGrid>
      <w:tr>
        <w:trPr>
          <w:tblHeader w:val="true"/>
        </w:trPr>
        <w:tc>
          <w:tcPr>
            <w:tcW w:w="10036" w:type="dxa"/>
            <w:tcBorders>
              <w:top w:val="single" w:sz="8" w:space="0" w:color="2F5597"/>
              <w:left w:val="single" w:sz="18" w:space="0" w:color="2F5597"/>
              <w:bottom w:val="single" w:sz="8" w:space="0" w:color="2F5597"/>
              <w:right w:val="single" w:sz="8" w:space="0" w:color="2F5597"/>
            </w:tcBorders>
            <w:shd w:fill="D9EAF7"/>
          </w:tcPr>
          <w:p>
            <w:pPr>
              <w:pStyle w:val="Normal"/>
              <w:spacing w:lineRule="auto" w:line="259" w:before="0" w:after="0"/>
              <w:rPr/>
            </w:pPr>
            <w:r>
              <w:rPr>
                <w:rFonts w:eastAsia="Liberation Sans"/>
                <w:b/>
                <w:color w:val="17365D"/>
                <w:sz w:val="18"/>
              </w:rPr>
              <w:t>Изоляция прикладного runtime. PHP 7.4 и иные компоненты технологической базы декабря 2021 года запускаются в контейнерах с ограниченной сетью, ресурсами и правами. Внешний TLS, firewall и маршрутизация обслуживаются серверной ОС эксплуатационного контура.</w:t>
            </w:r>
            <w:r>
              <w:rPr>
                <w:rFonts w:eastAsia="Liberation Sans"/>
                <w:sz w:val="18"/>
              </w:rPr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25" w:name="__RefHeading___Toc20630_3946205409"/>
      <w:bookmarkEnd w:id="325"/>
      <w:r>
        <w:rPr/>
        <w:t>8.2. Схема развертывания</w:t>
      </w:r>
    </w:p>
    <w:p>
      <w:pPr>
        <w:pStyle w:val="Normal"/>
        <w:spacing w:lineRule="auto" w:line="259" w:before="0" w:after="40"/>
        <w:jc w:val="center"/>
        <w:rPr/>
      </w:pPr>
      <w:r>
        <w:rPr/>
        <w:drawing>
          <wp:inline distT="0" distB="0" distL="0" distR="0">
            <wp:extent cx="5471795" cy="3562350"/>
            <wp:effectExtent l="0" t="0" r="0" b="0"/>
            <wp:docPr id="6" name="Picture 6" descr="Image: 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: image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56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00"/>
        <w:jc w:val="center"/>
        <w:rPr/>
      </w:pPr>
      <w:r>
        <w:rPr>
          <w:rFonts w:eastAsia="Liberation Sans"/>
          <w:i/>
          <w:color w:val="6B7280"/>
          <w:sz w:val="16"/>
        </w:rPr>
        <w:t>Рисунок - Размещение двух продуктов на одном VPS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Nginx различает домены по server_name и раздает статические релизы через symlink current.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Запросы /api проксируются на разные loopback-порты контейнеров; API-порты не публикуются в Internet.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MySQL и Redis доступны только во внутренней Docker-сети.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Helpify и MyDealer используют отдельные БД, пользователей БД, APP_KEY и журналы.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TLS-сертификаты выпускаются и продлеваются автоматически; режим внешнего CDN/WAF должен использовать строгую проверку origin-сертификата.</w:t>
      </w:r>
    </w:p>
    <w:p>
      <w:pPr>
        <w:pStyle w:val="Heading2"/>
        <w:keepNext w:val="true"/>
        <w:keepLines/>
        <w:rPr/>
      </w:pPr>
      <w:bookmarkStart w:id="326" w:name="__RefHeading___Toc20632_3946205409"/>
      <w:bookmarkEnd w:id="326"/>
      <w:r>
        <w:rPr/>
        <w:t>8.3. Компонентная архитектура backend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Компонент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Ответственность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routes/api.php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Регистрация endpoint и middleware.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Middleware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Аутентификация Bearer, rate limit, correlation ID, security headers при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Controllers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Валидация входа, авторизация, оркестрация бизнес-сценария, формирование JSON.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Domain/Services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Целевое место для state machine, уведомлений, модерации, privacy и внешних интеграций.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Query Builder / Models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Доступ к MySQL с параметризованными запросами.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Migrations/Seeders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Версионирование схемы и создание синтетических данных.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Redis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Кэш, очереди, rate limits, распределенные блокировки.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Logging/Audit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Технические логи, бизнес-аудит, метрики и оповещения.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27" w:name="__RefHeading___Toc20634_3946205409"/>
      <w:bookmarkEnd w:id="327"/>
      <w:r>
        <w:rPr/>
        <w:t>8.4. Принципы архитектуры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Разделение продуктов: кодовые каталоги и БД независимы; общий подход не означает общие пользовательские записи.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Server authoritative: роль, статус и принадлежность всегда проверяются сервером.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Transactions first: операции выбора предложения и checkout выполняются атомарно.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Immutable history: order_items и аудит сохраняют снимок данных, необходимый для истории.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Least privilege: контейнеры, DB users, deploy user и администраторы получают минимальные права.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Fail closed: при недоступности проверки доступа операция отклоняется; при ошибке БД не подтверждается успех.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Documentation as code: OpenAPI, миграции, Doctors, changelog и документы версионируются вместе с кодом.</w:t>
      </w:r>
    </w:p>
    <w:p>
      <w:pPr>
        <w:pStyle w:val="Heading2"/>
        <w:keepNext w:val="true"/>
        <w:keepLines/>
        <w:rPr/>
      </w:pPr>
      <w:bookmarkStart w:id="328" w:name="__RefHeading___Toc20636_3946205409"/>
      <w:bookmarkEnd w:id="328"/>
      <w:r>
        <w:rPr/>
        <w:t>8.5. Архитектура мобильных клиентов</w:t>
      </w:r>
    </w:p>
    <w:p>
      <w:pPr>
        <w:pStyle w:val="Normal"/>
        <w:spacing w:lineRule="auto" w:line="259" w:before="0" w:after="40"/>
        <w:jc w:val="center"/>
        <w:rPr/>
      </w:pPr>
      <w:r>
        <w:rPr/>
        <w:drawing>
          <wp:inline distT="0" distB="0" distL="0" distR="0">
            <wp:extent cx="4968240" cy="4326255"/>
            <wp:effectExtent l="0" t="0" r="0" b="0"/>
            <wp:docPr id="7" name="Picture 7" descr="Image: 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: image7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32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00"/>
        <w:jc w:val="center"/>
        <w:rPr/>
      </w:pPr>
      <w:r>
        <w:rPr>
          <w:rFonts w:eastAsia="Liberation Sans"/>
          <w:i/>
          <w:color w:val="6B7280"/>
          <w:sz w:val="16"/>
        </w:rPr>
        <w:t>Рисунок - Слои Android/iOS клиентов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329" w:name="__RefHeading___Toc20638_3946205409"/>
      <w:bookmarkEnd w:id="329"/>
      <w:r>
        <w:rPr/>
        <w:t>9. Аутентификация и REST API</w:t>
      </w:r>
    </w:p>
    <w:p>
      <w:pPr>
        <w:pStyle w:val="Heading2"/>
        <w:keepNext w:val="true"/>
        <w:keepLines/>
        <w:rPr/>
      </w:pPr>
      <w:bookmarkStart w:id="330" w:name="__RefHeading___Toc20640_3946205409"/>
      <w:bookmarkEnd w:id="330"/>
      <w:r>
        <w:rPr/>
        <w:t>9.1. Аутентификация</w:t>
      </w:r>
    </w:p>
    <w:p>
      <w:pPr>
        <w:pStyle w:val="Normal"/>
        <w:spacing w:lineRule="auto" w:line="259" w:before="0" w:after="40"/>
        <w:jc w:val="center"/>
        <w:rPr/>
      </w:pPr>
      <w:r>
        <w:rPr/>
        <w:drawing>
          <wp:inline distT="0" distB="0" distL="0" distR="0">
            <wp:extent cx="5039995" cy="2959735"/>
            <wp:effectExtent l="0" t="0" r="0" b="0"/>
            <wp:docPr id="8" name="Picture 8" descr="Image: 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: image8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95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00"/>
        <w:jc w:val="center"/>
        <w:rPr/>
      </w:pPr>
      <w:r>
        <w:rPr>
          <w:rFonts w:eastAsia="Liberation Sans"/>
          <w:i/>
          <w:color w:val="6B7280"/>
          <w:sz w:val="16"/>
        </w:rPr>
        <w:t>Рисунок - Последовательность входа и проверки Bearer-токена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Требование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Пароли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Минимум 8 символов для production; допускается более строгая политика по риску. Хранение - bcrypt/Argon2id через поддерживаемый API framework.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Токен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32 криптографически случайных байта; открытое значение возвращается один раз; в БД - SHA-256.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Срок токена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Базово 30 дней; административные и повышенные сессии короче; поддерживается отзыв.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Reset-код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Шесть цифр, срок не более 15 минут, одноразовость, хэш в БД, rate limit.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Logout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Удаление/отзыв текущего токена и очистка защищенного клиентского хранилища.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Смена пароля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Отзыв всех активных токенов, уведомление пользователя и аудит.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MFA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 для администраторов; рекомендуется для вендоров и исполнителей с расширенными правами.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31" w:name="__RefHeading___Toc20642_3946205409"/>
      <w:bookmarkEnd w:id="331"/>
      <w:r>
        <w:rPr/>
        <w:t>9.2. Общий формат запросов и ответов</w:t>
      </w:r>
    </w:p>
    <w:p>
      <w:pPr>
        <w:pStyle w:val="Normal"/>
        <w:spacing w:lineRule="auto" w:line="259" w:before="0" w:after="40"/>
        <w:rPr/>
      </w:pPr>
      <w:r>
        <w:rPr>
          <w:rFonts w:eastAsia="Liberation Sans"/>
          <w:b/>
          <w:color w:val="17365D"/>
          <w:sz w:val="17"/>
        </w:rPr>
        <w:t>Пример запроса входа</w:t>
      </w:r>
    </w:p>
    <w:tbl>
      <w:tblPr>
        <w:tblW w:w="100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36"/>
      </w:tblGrid>
      <w:tr>
        <w:trPr>
          <w:tblHeader w:val="true"/>
        </w:trPr>
        <w:tc>
          <w:tcPr>
            <w:tcW w:w="100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pStyle w:val="Normal"/>
              <w:keepLines/>
              <w:spacing w:lineRule="auto" w:line="240" w:before="0" w:after="0"/>
              <w:rPr/>
            </w:pPr>
            <w:r>
              <w:rPr>
                <w:rFonts w:eastAsia="Liberation Mono" w:ascii="Liberation Mono" w:hAnsi="Liberation Mono"/>
                <w:color w:val="1F2937"/>
                <w:sz w:val="15"/>
              </w:rPr>
              <w:t>POST /api/auth/login HTTP/1.1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>Host: helpsiffyy.app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>Content-Type: application/json</w:t>
            </w:r>
            <w:r>
              <w:rPr/>
              <w:b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>{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"email": "customer@example.test",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"password": "demo123"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>}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lineRule="auto" w:line="259" w:before="0" w:after="40"/>
        <w:rPr/>
      </w:pPr>
      <w:r>
        <w:rPr>
          <w:rFonts w:eastAsia="Liberation Sans"/>
          <w:b/>
          <w:color w:val="17365D"/>
          <w:sz w:val="17"/>
        </w:rPr>
        <w:t>Пример успешного ответа</w:t>
      </w:r>
    </w:p>
    <w:tbl>
      <w:tblPr>
        <w:tblW w:w="100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36"/>
      </w:tblGrid>
      <w:tr>
        <w:trPr>
          <w:tblHeader w:val="true"/>
        </w:trPr>
        <w:tc>
          <w:tcPr>
            <w:tcW w:w="100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pStyle w:val="Normal"/>
              <w:keepLines/>
              <w:spacing w:lineRule="auto" w:line="240" w:before="0" w:after="0"/>
              <w:rPr/>
            </w:pPr>
            <w:r>
              <w:rPr>
                <w:rFonts w:eastAsia="Liberation Mono" w:ascii="Liberation Mono" w:hAnsi="Liberation Mono"/>
                <w:color w:val="1F2937"/>
                <w:sz w:val="15"/>
              </w:rPr>
              <w:t>HTTP/1.1 200 OK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>Content-Type: application/json</w:t>
            </w:r>
            <w:r>
              <w:rPr/>
              <w:b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>{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"message": "Login completed.",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"user": {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  "id": 1,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  "name": "Demo Customer",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  "email": "customer@example.test",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  "role": "customer",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  "status": "active"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},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"token": "&lt;returned-once&gt;",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"token_type": "Bearer",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"expires_at": "2021-12-31T10:00:00Z"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>}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lineRule="auto" w:line="259" w:before="0" w:after="40"/>
        <w:rPr/>
      </w:pPr>
      <w:r>
        <w:rPr>
          <w:rFonts w:eastAsia="Liberation Sans"/>
          <w:b/>
          <w:color w:val="17365D"/>
          <w:sz w:val="17"/>
        </w:rPr>
        <w:t>Единый формат ошибки</w:t>
      </w:r>
    </w:p>
    <w:tbl>
      <w:tblPr>
        <w:tblW w:w="100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36"/>
      </w:tblGrid>
      <w:tr>
        <w:trPr>
          <w:tblHeader w:val="true"/>
        </w:trPr>
        <w:tc>
          <w:tcPr>
            <w:tcW w:w="100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pStyle w:val="Normal"/>
              <w:keepLines/>
              <w:spacing w:lineRule="auto" w:line="240" w:before="0" w:after="0"/>
              <w:rPr/>
            </w:pPr>
            <w:r>
              <w:rPr>
                <w:rFonts w:eastAsia="Liberation Mono" w:ascii="Liberation Mono" w:hAnsi="Liberation Mono"/>
                <w:color w:val="1F2937"/>
                <w:sz w:val="15"/>
              </w:rPr>
              <w:t>{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"message": "The submitted data is invalid.",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"code": "VALIDATION_ERROR",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"errors": {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  "email": ["The email must be a valid email address."]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},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 xml:space="preserve">  "correlation_id": "req-..."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>}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32" w:name="__RefHeading___Toc20644_3946205409"/>
      <w:bookmarkEnd w:id="332"/>
      <w:r>
        <w:rPr/>
        <w:t>9.3. Каталог API Helpify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Метод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Путь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Доступ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Назначение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GET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/api/health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Публичный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Состояние приложения, MySQL и Redis; 200/503.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GET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/api/version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Публичный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Версия продукта и идентификатор API.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GET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/api/auth/capabilities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Публичный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Доступные роли и тип восстановления пароля.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POST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/api/auth/register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Публичный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Регистрация и выдача Bearer-токена.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POST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/api/auth/login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Публичный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Проверка учетных данных и выдача Bearer-токена.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POST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/api/auth/password/forgot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Публичный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 одноразового кода восстановления.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POST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/api/auth/password/reset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Публичный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Проверка кода, новый пароль, отзыв токенов.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GET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/api/auth/me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Bearer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Получение текущего профиля.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POST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/api/auth/logout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Bearer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Отзыв текущего токена.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GET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/api/work/tasks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Bearer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Список задач с учетом роли пользователя.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POST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/api/work/tasks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customer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 задачи со статусом open.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GET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/api/work/tasks/{taskId}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Bearer/участник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Карточка задачи, предложения и выбранный исполнитель.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POST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/api/work/tasks/{taskId}/offers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contractor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 предложения.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POST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/api/work/tasks/{taskId}/offers/{offerId}/select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customer/владелец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Выбор предложения в транзакции.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POST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/api/work/tasks/{taskId}/status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Участник по правилу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Допустимый переход статуса.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GET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/api/work/tasks/{taskId}/messages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Участник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Сообщения по задаче.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POST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/api/work/tasks/{taskId}/messages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Участник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Отправка сообщения.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33" w:name="__RefHeading___Toc20646_3946205409"/>
      <w:bookmarkEnd w:id="333"/>
      <w:r>
        <w:rPr/>
        <w:t>9.4. Каталог API MyDealer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Метод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Путь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Доступ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Назначение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GET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/api/health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Публичный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Состояние приложения, MySQL и Redis; 200/503.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GET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/api/version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Публичный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Версия продукта и идентификатор API.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GET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/api/auth/capabilities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Публичный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Доступные роли и тип восстановления пароля.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POST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/api/auth/register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Публичный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Регистрация и выдача Bearer-токена.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POST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/api/auth/login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Публичный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Проверка учетных данных и выдача Bearer-токена.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POST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/api/auth/password/forgot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Публичный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 одноразового кода восстановления.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POST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/api/auth/password/reset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Публичный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Проверка кода, новый пароль, отзыв токенов.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GET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/api/auth/me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Bearer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Получение текущего профиля.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POST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/api/auth/logout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Bearer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Отзыв текущего токена.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GET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/api/market/products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Bearer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Каталог published для buyer или собственные товары для vendor.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POST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/api/market/products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vendor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 товара в moderation.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POST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/api/market/products/{productId}/publish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vendor/владелец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Тестовое завершение модерации.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GET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/api/market/cart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buyer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Серверная корзина.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POST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/api/market/cart/items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buyer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Добавление/увеличение позиции.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DELETE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/api/market/cart/items/{productId}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buyer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Удаление позиции.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POST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/api/market/orders/checkout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buyer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Транзакционное создание заказов, сгруппированных по вендору.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GET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/api/market/orders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buyer/vendor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Заказы, доступные роли.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POST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/api/market/orders/{orderId}/status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vendor/владелец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Переход new → confirmed → completed.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GET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/api/market/orders/{orderId}/messages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Участник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Чат заказа.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POST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/api/market/orders/{orderId}/messages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Участник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Отправка сообщения.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34" w:name="__RefHeading___Toc20648_3946205409"/>
      <w:bookmarkEnd w:id="334"/>
      <w:r>
        <w:rPr/>
        <w:t>9.5. Коды ошибок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Код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HTTP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Смысл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Действие клиента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VALIDATION_ERROR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422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Поля не прошли серверную валидацию.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Показать ошибки рядом с полями; не повторять запрос без исправления.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AUTH_CREDENTIALS_INVALID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401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Неверный email/пароль либо пользователь неактивен.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Общее сообщение без уточнения существования email.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AUTH_TOKEN_MISSING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401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Нет заголовка Bearer.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Очистить локальную сессию, открыть вход.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AUTH_TOKEN_INVALID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401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Токен отсутствует в БД, истек или отозван.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Очистить токен, повторный вход.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FORBIDDEN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403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 или принадлежность не разрешает операцию.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 повторять; скрыть недоступное действие.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NOT_FOUND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404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Объект отсутствует либо скрыт правилами доступа.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Показать нейтральное сообщение.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CONFLICT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409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Текущее состояние объекта не допускает операцию.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Обновить объект, показать актуальный статус.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CART_EMPTY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409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Checkout вызван при пустой корзине.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Вернуть пользователя в каталог.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RATE_LIMITED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429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Превышено ограничение запросов.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Показать паузу, учитывать Retry-After.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INTERNAL_ERROR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500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Непредвиденная ошибка.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Показать correlation ID, не раскрывать стек.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DEPENDENCY_UNAVAILABLE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503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БД/Redis/внешняя зависимость недоступна.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Повторить позже; оператору - оповещение.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35" w:name="__RefHeading___Toc20650_3946205409"/>
      <w:bookmarkEnd w:id="335"/>
      <w:r>
        <w:rPr/>
        <w:t>9.6. Версионирование API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Текущий логический контракт обозначается v1; URL может оставаться /api при наличии заголовка/версии продукта, но при несовместимом изменении должен появиться /api/v2.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Добавление необязательного поля считается обратно совместимым; удаление/переименование поля и изменение смысла - несовместимым.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Deprecated endpoint документируется, получает дату прекращения и наблюдается по использованию до удаления.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OpenAPI хранится в Git и проходит lint/contract tests; deployed API должен соответствовать опубликованной спецификации.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Мобильные клиенты передают версию приложения; сервер может вернуть минимально поддерживаемую версию без раскрытия внутренней конфигурации.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336" w:name="__RefHeading___Toc20652_3946205409"/>
      <w:bookmarkEnd w:id="336"/>
      <w:r>
        <w:rPr/>
        <w:t>10. Модель данных и управление информацией</w:t>
      </w:r>
    </w:p>
    <w:p>
      <w:pPr>
        <w:pStyle w:val="Heading2"/>
        <w:keepNext w:val="true"/>
        <w:keepLines/>
        <w:rPr/>
      </w:pPr>
      <w:bookmarkStart w:id="337" w:name="__RefHeading___Toc20654_3946205409"/>
      <w:bookmarkEnd w:id="337"/>
      <w:r>
        <w:rPr/>
        <w:t>10.1. Общая модель идентификации</w:t>
      </w:r>
    </w:p>
    <w:p>
      <w:pPr>
        <w:pStyle w:val="Heading3"/>
        <w:keepNext w:val="true"/>
        <w:keepLines/>
        <w:rPr/>
      </w:pPr>
      <w:bookmarkStart w:id="338" w:name="__RefHeading___Toc20656_3946205409"/>
      <w:bookmarkEnd w:id="338"/>
      <w:r>
        <w:rPr/>
        <w:t>Таблица users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Поле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Тип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Ограничение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PK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Внутренний идентификатор.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name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VARCHAR(120)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Отображаемое имя.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email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VARCHAR(190)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UNIQUE, 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Нормализованный email пользователя.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role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VARCHAR(32)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customer/contractor либо buyer/vendor.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status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VARCHAR(32)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active/blocked/deleted и др.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password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VARCHAR(255)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Адаптивный хэш пароля.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created_at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Дата создания.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updated_at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Дата изменения.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339" w:name="__RefHeading___Toc20658_3946205409"/>
      <w:bookmarkEnd w:id="339"/>
      <w:r>
        <w:rPr/>
        <w:t>Таблица api_tokens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Поле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Тип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Ограничение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PK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Идентификатор токена.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user_id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FK users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Владелец.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name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VARCHAR(64)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Источник: login/registration.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token_hash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CHAR(64)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UNIQUE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SHA-256 открытого токена.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last_used_at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Последнее использование.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expires_at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INDEX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Срок действия.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created_at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updated_at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340" w:name="__RefHeading___Toc20660_3946205409"/>
      <w:bookmarkEnd w:id="340"/>
      <w:r>
        <w:rPr/>
        <w:t>Таблица password_reset_codes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Поле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Тип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Ограничение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PK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Идентификатор записи.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email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VARCHAR(190)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INDEX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Email адресата.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code_hash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CHAR(64)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SHA-256 одноразового кода.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expires_at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INDEX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Срок действия.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used_at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Время использования.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created_at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updated_at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41" w:name="__RefHeading___Toc20662_3946205409"/>
      <w:bookmarkEnd w:id="341"/>
      <w:r>
        <w:rPr/>
        <w:t>10.2. Helpify ERD</w:t>
      </w:r>
    </w:p>
    <w:p>
      <w:pPr>
        <w:pStyle w:val="Normal"/>
        <w:spacing w:lineRule="auto" w:line="259" w:before="0" w:after="40"/>
        <w:jc w:val="center"/>
        <w:rPr/>
      </w:pPr>
      <w:r>
        <w:rPr/>
        <w:drawing>
          <wp:inline distT="0" distB="0" distL="0" distR="0">
            <wp:extent cx="5760085" cy="2247265"/>
            <wp:effectExtent l="0" t="0" r="0" b="0"/>
            <wp:docPr id="9" name="Picture 9" descr="Image: 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: image9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247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00"/>
        <w:jc w:val="center"/>
        <w:rPr/>
      </w:pPr>
      <w:r>
        <w:rPr>
          <w:rFonts w:eastAsia="Liberation Sans"/>
          <w:i/>
          <w:color w:val="6B7280"/>
          <w:sz w:val="16"/>
        </w:rPr>
        <w:t>Рисунок - Основные сущности Helpify</w:t>
      </w:r>
    </w:p>
    <w:p>
      <w:pPr>
        <w:pStyle w:val="Heading3"/>
        <w:keepNext w:val="true"/>
        <w:keepLines/>
        <w:rPr/>
      </w:pPr>
      <w:bookmarkStart w:id="342" w:name="__RefHeading___Toc20664_3946205409"/>
      <w:bookmarkEnd w:id="342"/>
      <w:r>
        <w:rPr/>
        <w:t>Helpify: таблица tasks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Поле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Тип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Ограничение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PK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Идентификатор задачи.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customer_id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FK users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title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VARCHAR(160)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Краткий заголовок.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category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VARCHAR(100)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Категория услуги.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address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VARCHAR(255)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Адрес/район в допустимом объеме.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description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TEXT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Описание.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budget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DECIMAL(10,2)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Ориентировочный бюджет.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status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VARCHAR(32)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INDEX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open/assigned/completed; расширение in_progress/cancelled.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selected_offer_id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Выбранное предложение.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created_at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updated_at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343" w:name="__RefHeading___Toc20666_3946205409"/>
      <w:bookmarkEnd w:id="343"/>
      <w:r>
        <w:rPr/>
        <w:t>Helpify: таблица task_offers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Поле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Тип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Ограничение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PK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Идентификатор предложения.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task_id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FK tasks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Задача.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contractor_id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FK users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price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DECIMAL(10,2)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Цена.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rating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DECIMAL(3,2)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Снимок/оценка рейтинга.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distance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DECIMAL(8,2)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Расстояние.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status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VARCHAR(32)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INDEX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pending/selected/rejected.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created_at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updated_at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344" w:name="__RefHeading___Toc20668_3946205409"/>
      <w:bookmarkEnd w:id="344"/>
      <w:r>
        <w:rPr/>
        <w:t>Helpify: таблица task_messages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Поле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Тип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Ограничение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PK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Идентификатор сообщения.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task_id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FK tasks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Задача.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author_id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FK users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Автор.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text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TEXT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Текст сообщения.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created_at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INDEX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updated_at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345" w:name="__RefHeading___Toc20670_3946205409"/>
      <w:bookmarkEnd w:id="345"/>
      <w:r>
        <w:rPr/>
        <w:t>10.3. MyDealer ERD</w:t>
      </w:r>
    </w:p>
    <w:p>
      <w:pPr>
        <w:pStyle w:val="Normal"/>
        <w:spacing w:lineRule="auto" w:line="259" w:before="0" w:after="40"/>
        <w:jc w:val="center"/>
        <w:rPr/>
      </w:pPr>
      <w:r>
        <w:rPr/>
        <w:drawing>
          <wp:inline distT="0" distB="0" distL="0" distR="0">
            <wp:extent cx="5760085" cy="2634615"/>
            <wp:effectExtent l="0" t="0" r="0" b="0"/>
            <wp:docPr id="10" name="Picture 10" descr="Image: 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: image10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3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00"/>
        <w:jc w:val="center"/>
        <w:rPr/>
      </w:pPr>
      <w:r>
        <w:rPr>
          <w:rFonts w:eastAsia="Liberation Sans"/>
          <w:i/>
          <w:color w:val="6B7280"/>
          <w:sz w:val="16"/>
        </w:rPr>
        <w:t>Рисунок - Основные сущности MyDealer</w:t>
      </w:r>
    </w:p>
    <w:p>
      <w:pPr>
        <w:pStyle w:val="Heading3"/>
        <w:keepNext w:val="true"/>
        <w:keepLines/>
        <w:rPr/>
      </w:pPr>
      <w:bookmarkStart w:id="346" w:name="__RefHeading___Toc20672_3946205409"/>
      <w:bookmarkEnd w:id="346"/>
      <w:r>
        <w:rPr/>
        <w:t>MyDealer: таблица products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Поле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Тип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Ограничение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PK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Идентификатор товара.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vendor_id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FK users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name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VARCHAR(160)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Название.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category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VARCHAR(100)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INDEX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Категория.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price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DECIMAL(12,2)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Цена.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unit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VARCHAR(60)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Единица продажи.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emoji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VARCHAR(16)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Тестовый медиамаркер.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status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VARCHAR(32)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INDEX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moderation/published.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description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TEXT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Описание.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created_at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updated_at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347" w:name="__RefHeading___Toc20674_3946205409"/>
      <w:bookmarkEnd w:id="347"/>
      <w:r>
        <w:rPr/>
        <w:t>MyDealer: таблица cart_items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Поле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Тип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Ограничение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PK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Идентификатор позиции.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buyer_id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FK users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product_id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FK products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Товар.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quantity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1..99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Количество.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created_at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updated_at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348" w:name="__RefHeading___Toc20676_3946205409"/>
      <w:bookmarkEnd w:id="348"/>
      <w:r>
        <w:rPr/>
        <w:t>MyDealer: таблица orders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Поле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Тип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Ограничение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PK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Идентификатор заказа.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buyer_id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FK users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vendor_id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FK users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total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DECIMAL(12,2)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Итог.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status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VARCHAR(32)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INDEX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new/confirmed/completed; расширение cancelled.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created_at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updated_at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349" w:name="__RefHeading___Toc20678_3946205409"/>
      <w:bookmarkEnd w:id="349"/>
      <w:r>
        <w:rPr/>
        <w:t>MyDealer: таблица order_items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Поле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Тип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Ограничение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PK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Идентификатор строки.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order_id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FK orders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product_id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Ссылка на товар, допускается NULL после удаления каталога.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product_name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VARCHAR(160)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Неизменяемый снимок названия.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unit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VARCHAR(60)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Снимок единицы.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unit_price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DECIMAL(12,2)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Снимок цены.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quantity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Количество.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created_at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updated_at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keepNext w:val="true"/>
        <w:keepLines/>
        <w:rPr/>
      </w:pPr>
      <w:bookmarkStart w:id="350" w:name="__RefHeading___Toc20680_3946205409"/>
      <w:bookmarkEnd w:id="350"/>
      <w:r>
        <w:rPr/>
        <w:t>MyDealer: таблица order_messages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Поле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Тип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Ограничение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PK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Идентификатор сообщения.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order_id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FK orders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author_id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BIGINT UNSIGNED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FK users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Автор.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text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TEXT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 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Текст.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created_at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INDEX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updated_at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TIMESTAMP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NULL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51" w:name="__RefHeading___Toc20682_3946205409"/>
      <w:bookmarkEnd w:id="351"/>
      <w:r>
        <w:rPr/>
        <w:t>10.4. Целевые расширения схемы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Сущность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Назначение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user_profiles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Профили ролей, телефон, локаль, avatar/storage key, consent timestamps.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categories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Иерархические категории услуг/товаров, локализованные названия и статус.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ratings/reviews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Оценки по завершенным задачам/заказам, moderation status.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complaints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Жалобы, тип, объект, заявитель, решение, вложения и аудит.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notifications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In-app/push/email уведомления, канал, статус доставки.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device_tokens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Push-токены устройств, платформа, версия, дата отзыва.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audit_events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Инициатор, действие, объект, результат, IP, correlation ID, metadata с минимизацией.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consents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Версия документа, цель, основание, timestamp, источник, отзыв.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data_subject_requests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Тип запроса ПДн, статус, срок, исполнители, доказательство ответа.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media_files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Storage key, owner, MIME, размер, antivirus status, retention.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vendor_applications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Анкета вендора, статусы onboarding/moderation, решения.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payments/deliveries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Отдельные интеграционные сущности без хранения полных платежных реквизитов.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52" w:name="__RefHeading___Toc20684_3946205409"/>
      <w:bookmarkEnd w:id="352"/>
      <w:r>
        <w:rPr/>
        <w:t>10.5. Правила целостности и миграций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Все внешние ключи индексируются и используют осознанную стратегию ON DELETE; история заказов не должна исчезать при удалении карточки товара.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Денежные значения хранятся DECIMAL, не float; валюта добавляется отдельным ISO 4217 полем.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Временные значения хранятся в UTC; локализация выполняется на клиенте.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Уникальные ограничения защищают email, token_hash и бизнес-пары, например buyer_id+product_id.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Миграция должна иметь forward-путь и документированный rollback либо compensating migration.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До destructive migration создается backup; после миграции выполняются smoke tests и проверка row counts/foreign keys.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Seed production не должен создавать тестовые пароли; синтетические seed включаются только отдельным профилем окружения.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353" w:name="__RefHeading___Toc20686_3946205409"/>
      <w:bookmarkEnd w:id="353"/>
      <w:r>
        <w:rPr/>
        <w:t>11. Android-приложения</w:t>
      </w:r>
    </w:p>
    <w:p>
      <w:pPr>
        <w:pStyle w:val="Heading2"/>
        <w:keepNext w:val="true"/>
        <w:keepLines/>
        <w:rPr/>
      </w:pPr>
      <w:bookmarkStart w:id="354" w:name="__RefHeading___Toc20688_3946205409"/>
      <w:bookmarkEnd w:id="354"/>
      <w:r>
        <w:rPr/>
        <w:t>11.1. Технологический профиль Android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Значение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Язык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Kotlin 1.5.31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Android Gradle Plugin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7.0.4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Gradle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7.x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compileSdk/targetSdk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31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minSdk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23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JDK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11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UI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XML Layout + Material Components + ViewBinding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Архитектура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MVVM, Repository, API client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Сеть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HTTPS JSON; Retrofit/OkHttp либо эквивалент периода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Сессия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EncryptedSharedPreferences/Keystore-backed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Сборки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debug, staging, release; отдельные applicationId Helpify/MyDealer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55" w:name="__RefHeading___Toc20690_3946205409"/>
      <w:bookmarkEnd w:id="355"/>
      <w:r>
        <w:rPr/>
        <w:t>11.2. Модули Android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Модуль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Состав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core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client, DTO, обработка ошибок, secure session, common UI, logging abstraction.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Auth, customer dashboard, contractor feed, task details, offers, task chat, profile.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Auth, buyer catalogue/cart/orders, vendor products/orders, order chat, profile.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56" w:name="__RefHeading___Toc20692_3946205409"/>
      <w:bookmarkEnd w:id="356"/>
      <w:r>
        <w:rPr/>
        <w:t>11.3. Требования к Android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Запрещено хранить пароль, reset-код и открытые секреты в SharedPreferences, логах или crash reports.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Cleartext traffic запрещен; Network Security Config не должен доверять пользовательским CA в release без обоснованного корпоративного профиля.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Экспортируемые Activity/Service/Receiver объявляются явно и минимально; deep links проверяют host/path и входные параметры.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Backup пользовательских секретов отключается либо исключает защищенные записи.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При logout токен, кэш ПДн и чувствительные уведомления удаляются.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Release APK/AAB подписывается отдельным ключом, который хранится вне репозитория и имеет процедуру резервирования/ротации.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Release-сборка использует targetSdk 31. При последующих изменениях требований магазинов допускается совместимостная ветка без изменения бизнес-логики и UI продукта.</w:t>
      </w:r>
    </w:p>
    <w:p>
      <w:pPr>
        <w:pStyle w:val="Heading2"/>
        <w:keepNext w:val="true"/>
        <w:keepLines/>
        <w:rPr/>
      </w:pPr>
      <w:bookmarkStart w:id="357" w:name="__RefHeading___Toc20694_3946205409"/>
      <w:bookmarkEnd w:id="357"/>
      <w:r>
        <w:rPr/>
        <w:t>11.4. Экранные сценарии Android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Приложение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Экран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Роль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Назначение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HLP-AND-AUTH-001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Вход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Все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Email, пароль, восстановление, регистрация.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HLP-AND-AUTH-002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Регистрация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Все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Имя, email, пароль, выбор роли, согласия.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HLP-AND-AUTH-003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Восстановление пароля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Все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Email, код, новый пароль.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HLP-AND-CUS-001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Кабинет заказчика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Сводка задач и статусов.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HLP-AND-CUS-002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 задачи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Категория, адрес, описание, бюджет.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HLP-AND-CUS-003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Карточка задачи и предложения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Сравнение и выбор исполнителя.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HLP-AND-CON-001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Лента задач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Открытые задачи и фильтры.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HLP-AND-CON-002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Карточка задачи и отклик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Цена и условия предложения.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HLP-AND-COM-001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Чат задачи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Участники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Сообщения, статус, контекст задачи.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HLP-AND-COM-002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Профиль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Все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Данные пользователя, роль, выход, удаление.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MYD-AND-AUTH-001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Вход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Все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Email, пароль, восстановление, регистрация.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MYD-AND-AUTH-002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Регистрация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Все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Имя, email, пароль, buyer/vendor.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MYD-AND-AUTH-003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Восстановление пароля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Все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Email, код, новый пароль.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MYD-AND-BUY-001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Каталог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Карточки published товаров, поиск и фильтры.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MYD-AND-BUY-002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Карточка товара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Описание, цена, единица, вендор, добавление в корзину.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MYD-AND-BUY-003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Корзина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Позиции, количество, суммы, checkout.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MYD-AND-BUY-004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Заказы покупателя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История, статусы, состав, чат.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MYD-AND-VEN-001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Кабинет вендора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Товары, модерация, заказы.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MYD-AND-VEN-002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Новый товар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Название, категория, цена, единица, описание.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MYD-AND-VEN-003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Заказы вендора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Подтверждение, завершение, сообщения.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MYD-AND-COM-001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Чат заказа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Участники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Сообщения покупателя и вендора.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358" w:name="__RefHeading___Toc20696_3946205409"/>
      <w:bookmarkEnd w:id="358"/>
      <w:r>
        <w:rPr/>
        <w:t>12. iOS-приложения</w:t>
      </w:r>
    </w:p>
    <w:p>
      <w:pPr>
        <w:pStyle w:val="Heading2"/>
        <w:keepNext w:val="true"/>
        <w:keepLines/>
        <w:rPr/>
      </w:pPr>
      <w:bookmarkStart w:id="359" w:name="__RefHeading___Toc20698_3946205409"/>
      <w:bookmarkEnd w:id="359"/>
      <w:r>
        <w:rPr/>
        <w:t>12.1. Технологический профиль iOS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Значение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Язык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Swift 5.5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Инструментарий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Xcode 13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UI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UIKit, Auto Layout, Storyboard/XIB либо программная верстка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Минимальная ОС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iOS 13+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Архитектура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MVVM + Repository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Сеть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URLSession, Codable, HTTPS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Сессия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Keychain Services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Локальные данные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Ограниченный URLCache/Core Data только при явной необходимости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Сборки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Debug, Staging, Release; отдельные bundle ID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Публикация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Archive, TestFlight, App Store Connect; актуальная совместимостная ветка SDK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60" w:name="__RefHeading___Toc20700_3946205409"/>
      <w:bookmarkEnd w:id="360"/>
      <w:r>
        <w:rPr/>
        <w:t>12.2. Требования к iOS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App Transport Security должен запрещать небезопасный HTTP; исключения допускаются только для контролируемых ресурсов и не в release.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Токены хранятся в Keychain с минимально необходимой доступностью; пароль не сохраняется.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Purpose strings в Info.plist и сведения App Privacy должны соответствовать фактически используемым API, разрешениям и категориям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Универсальные ссылки и custom URL schemes валидируют источник, путь, параметры и состояние сессии.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Скриншоты в app switcher при отображении чувствительных данных закрываются privacy overlay по риску.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Crash-аналитика не должна отправлять содержимое сообщений, токены, email и полный адрес.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Release подписывается управляемыми сертификатами/provisioning profiles; приватные ключи не входят в Git и документационные архивы.</w:t>
      </w:r>
    </w:p>
    <w:p>
      <w:pPr>
        <w:pStyle w:val="Heading2"/>
        <w:keepNext w:val="true"/>
        <w:keepLines/>
        <w:rPr/>
      </w:pPr>
      <w:bookmarkStart w:id="361" w:name="__RefHeading___Toc20702_3946205409"/>
      <w:bookmarkEnd w:id="361"/>
      <w:r>
        <w:rPr/>
        <w:t>12.3. Паритет функций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Функция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Android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iOS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Примечание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Регистрация/вход/reset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Единый REST API; допустимы платформенные различия UI.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Профиль/выход/удаление аккаунта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Единый REST API; допустимы платформенные различия UI.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Helpify: задачи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Единый REST API; допустимы платформенные различия UI.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Helpify: предложения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Единый REST API; допустимы платформенные различия UI.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Helpify: чат и статусы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Единый REST API; допустимы платформенные различия UI.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MyDealer: каталог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Единый REST API; допустимы платформенные различия UI.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MyDealer: корзина/checkout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Единый REST API; допустимы платформенные различия UI.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MyDealer: товары вендора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Единый REST API; допустимы платформенные различия UI.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MyDealer: заказы и чат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Единый REST API; допустимы платформенные различия UI.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Push уведомления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Единый REST API; допустимы платформенные различия UI.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Privacy settings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Единый REST API; допустимы платформенные различия UI.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Deep links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Обязательно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Единый REST API; допустимы платформенные различия UI.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keepNext w:val="true"/>
        <w:keepLines/>
        <w:spacing w:before="0" w:after="140"/>
        <w:rPr/>
      </w:pPr>
      <w:bookmarkStart w:id="362" w:name="__RefHeading___Toc20704_3946205409"/>
      <w:bookmarkEnd w:id="362"/>
      <w:r>
        <w:rPr/>
        <w:t>13. Информационная безопасность</w:t>
      </w:r>
    </w:p>
    <w:p>
      <w:pPr>
        <w:pStyle w:val="Heading2"/>
        <w:keepNext w:val="true"/>
        <w:keepLines/>
        <w:rPr/>
      </w:pPr>
      <w:bookmarkStart w:id="363" w:name="__RefHeading___Toc20706_3946205409"/>
      <w:bookmarkEnd w:id="363"/>
      <w:r>
        <w:rPr/>
        <w:t>13.1. Модель доверия и зоны</w:t>
      </w:r>
    </w:p>
    <w:p>
      <w:pPr>
        <w:pStyle w:val="Normal"/>
        <w:spacing w:lineRule="auto" w:line="259" w:before="0" w:after="40"/>
        <w:jc w:val="center"/>
        <w:rPr/>
      </w:pPr>
      <w:r>
        <w:rPr/>
        <w:drawing>
          <wp:inline distT="0" distB="0" distL="0" distR="0">
            <wp:extent cx="5400040" cy="1096010"/>
            <wp:effectExtent l="0" t="0" r="0" b="0"/>
            <wp:docPr id="11" name="Picture 11" descr="Image: 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: image1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96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00"/>
        <w:jc w:val="center"/>
        <w:rPr/>
      </w:pPr>
      <w:r>
        <w:rPr>
          <w:rFonts w:eastAsia="Liberation Sans"/>
          <w:i/>
          <w:color w:val="6B7280"/>
          <w:sz w:val="16"/>
        </w:rPr>
        <w:t>Рисунок - Зоны доверия и основные границы</w:t>
      </w:r>
    </w:p>
    <w:p>
      <w:pPr>
        <w:pStyle w:val="Heading2"/>
        <w:keepNext w:val="true"/>
        <w:keepLines/>
        <w:rPr/>
      </w:pPr>
      <w:bookmarkStart w:id="364" w:name="__RefHeading___Toc20708_3946205409"/>
      <w:bookmarkEnd w:id="364"/>
      <w:r>
        <w:rPr/>
        <w:t>13.2. Защищаемые активы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Актив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Критичность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Основные угрозы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Базовые меры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Учетные записи и токены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Высокая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Угон, brute force, фиксация сессии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Хэширование, rate limits, отзыв, MFA админов.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Задачи/заказы/сообщения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Высокая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Чтение/изменение чужих объектов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Object-level authorization, аудит, минимизация.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Персональные данные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Высокая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Утечка, чрезмерный сбор, незаконная передача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Privacy by design, encryption, DSR, retention.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Исходный код и CI/CD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Высокая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Подмена, утечка секретов, supply chain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Protected branches, signed tags, secret scanning, SBOM.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База данных и backup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Высокая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Кража, уничтожение, ransomware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Private network, least privilege, encrypted backup, restore tests.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Домены/TLS/DNS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Высокая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Перехват, takeover, ошибочная конфигурация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MFA, registrar lock, DNSSEC по возможности, monitoring.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Мобильные ключи подписи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Высокая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Поддельные сборки, потеря возможности обновления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HSM/secure vault, limited access, backup, rotation plan.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Логи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Средняя/высокая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Утечка ПДн, удаление следов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Маскирование, RBAC, retention, защищенная доставка.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65" w:name="__RefHeading___Toc20710_3946205409"/>
      <w:bookmarkEnd w:id="365"/>
      <w:r>
        <w:rPr/>
        <w:t>13.3. OWASP Top 10:2021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Категория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Требования проекта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A01 Broken Access Control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Проверка роли и принадлежности в каждом endpoint; запрет доверия к скрытым кнопкам.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A02 Cryptographic Failures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TLS, bcrypt для паролей, SHA-256 для поиска токенов/кодов, защищенное хранение ключей.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A03 Injection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Laravel Validator, Query Builder/параметризованные запросы, контекстное кодирование HTML.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A04 Insecure Design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Threat modeling, негативные use cases, state machines, ограничения бизнес-потоков.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A05 Security Misconfiguration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Отключение debug, минимальные заголовки, закрытые порты, секреты вне Git.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A06 Vulnerable and Outdated Components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SBOM, сканирование Composer/npm/Gradle/CocoaPods, изоляция старого runtime.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A07 Identification and Authentication Failures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Rate limits, нейтральные ошибки, срок токена, отзыв, безопасный reset.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A08 Software and Data Integrity Failures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Подписанные релизы, SHA-256, защищенный CI, контроль зависимостей.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A09 Security Logging and Monitoring Failures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Аудит входов, статусов, модерации; alerting и correlation ID.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A10 SSRF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Запрет произвольной загрузки URL; allowlist интеграций; блокировка metadata/loopback сетей.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66" w:name="__RefHeading___Toc20712_3946205409"/>
      <w:bookmarkEnd w:id="366"/>
      <w:r>
        <w:rPr/>
        <w:t>13.4. OWASP API Security Top 10:2019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Категория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Требования проекта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API1:2019 Broken Object Level Authorization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Для каждого task, offer, product и order проверяются владелец, участник и допустимая операция до чтения или изменения.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API2:2019 Broken User Authentication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Надежная выдача и проверка токенов, ограничение попыток, отзыв сессий и безопасная смена пароля.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API3:2019 Excessive Data Exposure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Ответы формируются по явному allowlist полей; чувствительные данные не передаются клиенту без необходимости.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API4:2019 Lack of Resources &amp; Rate Limiting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Пагинация, лимиты тела запроса, квоты, timeouts и ограничение частоты для критических операций.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API5:2019 Broken Function Level Authorization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Матрица role-to-endpoint, отдельная административная авторизация и негативные тесты каждой функции.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API6:2019 Mass Assignment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Входные DTO и allowlist полей; запрет неконтролируемого присваивания role, status, owner_id и финансовых полей.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API7:2019 Security Misconfiguration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CORS, заголовки, TLS, debug off, закрытые служебные маршруты и проверенная конфигурация Nginx/Laravel.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API8:2019 Injection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Laravel Validator, Query Builder, параметризованные запросы, безопасная обработка фильтров и сортировки.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API9:2019 Improper Assets Management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OpenAPI, реестр endpoint, версия API, инвентаризация доменов и контролируемый вывод устаревших маршрутов.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API10:2019 Insufficient Logging &amp; Monitoring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Аудит входов, отказов, смены статусов и административных действий; correlation ID и регламент реагирования.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367" w:name="__RefHeading___Toc20714_3946205409"/>
      <w:bookmarkEnd w:id="367"/>
      <w:r>
        <w:rPr/>
        <w:t>13.5. OWASP Mobile Top 10:2016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Категория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Требования проекта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M1 Improper Platform Usage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Минимальные разрешения, корректные exported components, безопасные deep links, Keychain/Keystore и platform API.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M2 Insecure Data Storage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Пароли не сохраняются; токены и чувствительный кэш хранятся защищенно и очищаются при logout.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M3 Insecure Communication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Только HTTPS/TLS, Network Security Config и App Transport Security; cleartext traffic запрещен.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M4 Insecure Authentication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Авторизация выполняется сервером; токен имеет срок действия, отзыв и повторную проверку профиля.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M5 Insufficient Cryptography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Используются системные криптографические API и безопасные алгоритмы; собственные алгоритмы запрещены.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M6 Insecure Authorization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Клиентская роль не считается доверенной; каждое действие повторно проверяется REST API.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M7 Client Code Quality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Обработка ошибок, null-safety, lint/static analysis, review и отсутствие чувствительных данных в логах.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M8 Code Tampering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Release signing, контроль целостности сборки и проверка происхождения распространяемых APK/IPA.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M9 Reverse Engineering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Минимизация секретов в binary, обфускация по риску и вынесение бизнес-правил на сервер.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M10 Extraneous Functionality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 release отсутствуют debug-экраны, тестовые endpoint, служебные команды и hardcoded credentials.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68" w:name="__RefHeading___Toc20716_3946205409"/>
      <w:bookmarkEnd w:id="368"/>
      <w:r>
        <w:rPr/>
        <w:t>13.6. OWASP ASVS 4.0.3 и MASVS 1.4.0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Контрольная область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Требования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ASVS V1 Architecture, Design and Threat Modeling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Границы доверия, активы, роли, threat model, secure architecture и правила управления изменениями.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ASVS V2 Authentication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Политика паролей, нейтральные ошибки, ограничение попыток, восстановление доступа и MFA администраторов.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ASVS V3 Session Management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Случайные токены, срок действия, отзыв, logout, повторная аутентификация и защита от фиксации сессии.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ASVS V4 Access Control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RBAC, object ownership, field-level control, административное разделение и deny-by-default.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ASVS V5 Validation, Sanitization and Encoding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Allowlist-валидация, параметризованные запросы и контекстное кодирование вывода.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ASVS V6 Stored Cryptography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Хэширование паролей, защищенное хранение ключей, запрет hardcoded secrets и ротация.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ASVS V7 Error Handling and Logging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Fail-safe ошибки, correlation ID, аудит событий, маскирование ПДн и контроль времени.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ASVS V8 Data Protection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Минимизация, разграничение, резервное копирование, сроки хранения и безопасное удаление.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MASVS 1.4.0 L1/L2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Архитектура, storage, crypto, auth, network, platform, code quality и resilience для Android/iOS.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MSTG 1.2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Статические и динамические тесты мобильных сборок с сохранением протокола и воспроизводимых доказательств.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69" w:name="__RefHeading___Toc20718_3946205409"/>
      <w:bookmarkEnd w:id="369"/>
      <w:r>
        <w:rPr/>
        <w:t>13.7. Матрица обязательных проверок</w:t>
      </w:r>
    </w:p>
    <w:p>
      <w:pPr>
        <w:pStyle w:val="Normal"/>
        <w:spacing w:lineRule="auto" w:line="259" w:before="0" w:after="80"/>
        <w:rPr/>
      </w:pPr>
      <w:r>
        <w:rPr>
          <w:rFonts w:eastAsia="Liberation Sans"/>
          <w:sz w:val="18"/>
        </w:rPr>
        <w:t>Web-приложения и REST API проверяются по OWASP ASVS 4.0.3 с целевым уровнем не ниже L2 для функций, обрабатывающих учетные данные, сообщения, адреса, задачи и заказы. Мобильные клиенты проверяются по OWASP MASVS 1.4.0 с уровнями L1/L2 и по тестовым процедурам OWASP MSTG 1.2. Указание стандартов задает контрольную базу, но не заменяет фактическое тестирование и протокол результатов.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Контрольная область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Обязательные проверки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Аутентификация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Политика паролей, rate limit, сброс, токены, logout, повторная аутентификация, MFA админов.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Авторизация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Роль, object ownership, field-level allowlist, admin separation, negative tests.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Валидация/кодирование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Все входы валидируются; вывод кодируется по контексту; файлы и URL проверяются.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Криптография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TLS, системные алгоритмы, управление ключами, запрет hardcoded secrets.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Хранение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БД/private network, backup encryption, mobile Keychain/Keystore, cache limits.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Логи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Security events, correlation ID, alerting, masking, time synchronization.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Supply chain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Pinned dependencies, SBOM, CVE scanning, trusted registries, signed artifacts.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Приватность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Inventory, minimization, consent/version, retention, DSR, analytics controls.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70" w:name="__RefHeading___Toc20720_3946205409"/>
      <w:bookmarkEnd w:id="370"/>
      <w:r>
        <w:rPr/>
        <w:t>13.8. Threat model (STRIDE)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Категория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Примеры угроз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Меры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Spoofing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Подбор пароля, украденный токен, подмена admin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Rate limits, secure token storage, MFA, session revocation.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Tampering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чужой задачи/заказа, подмена цены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Server-side authorization, transactions, immutable order snapshot, audit.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Repudiation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Отрицание выбора/статуса/модерации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Audit events, timestamps, actor ID, protected logs.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Information Disclosure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Чужие сообщения, email, адрес, stack trace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Field minimization, BOLA checks, safe errors, masking, encryption.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Denial of Service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Flood login, messages, checkout, large payloads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Rate limit, body limits, quotas, timeouts, monitoring.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Elevation of Privilege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buyer→vendor, user→admin, client-side role edit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Role from server token/user record, function-level authorization, separate admin realm.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71" w:name="__RefHeading___Toc20722_3946205409"/>
      <w:bookmarkEnd w:id="371"/>
      <w:r>
        <w:rPr/>
        <w:t>13.9. Secure SDLC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Каждое изменение имеет issue/CR, threat impact и связанные требования.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Pull request требует review, Doctors, unit/integration tests, secret scan и dependency scan.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Критические уязвимости блокируют релиз; исключение оформляется risk acceptance с владельцем и сроком.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Release содержит source commit, tag, checksums, SBOM, changelog, migrations и rollback plan.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После развертывания выполняются smoke/e2e и мониторинг новых ошибок.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Пентест проводится до production и после существенных изменений авторизации, платежей, загрузки файлов или инфраструктуры.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372" w:name="__RefHeading___Toc20724_3946205409"/>
      <w:bookmarkEnd w:id="372"/>
      <w:r>
        <w:rPr/>
        <w:t>14. Персональные данные и правовые требования</w:t>
      </w:r>
    </w:p>
    <w:p>
      <w:pPr>
        <w:pStyle w:val="Heading2"/>
        <w:keepNext w:val="true"/>
        <w:keepLines/>
        <w:rPr/>
      </w:pPr>
      <w:bookmarkStart w:id="373" w:name="__RefHeading___Toc20726_3946205409"/>
      <w:bookmarkEnd w:id="373"/>
      <w:r>
        <w:rPr/>
        <w:t>14.1. Принципы обработки</w:t>
      </w:r>
    </w:p>
    <w:p>
      <w:pPr>
        <w:pStyle w:val="Normal"/>
        <w:spacing w:lineRule="auto" w:line="259" w:before="0" w:after="40"/>
        <w:jc w:val="center"/>
        <w:rPr/>
      </w:pPr>
      <w:r>
        <w:rPr/>
        <w:drawing>
          <wp:inline distT="0" distB="0" distL="0" distR="0">
            <wp:extent cx="5615940" cy="318770"/>
            <wp:effectExtent l="0" t="0" r="0" b="0"/>
            <wp:docPr id="12" name="Picture 12" descr="Image: 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: image1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18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00"/>
        <w:jc w:val="center"/>
        <w:rPr/>
      </w:pPr>
      <w:r>
        <w:rPr>
          <w:rFonts w:eastAsia="Liberation Sans"/>
          <w:i/>
          <w:color w:val="6B7280"/>
          <w:sz w:val="16"/>
        </w:rPr>
        <w:t>Рисунок - Жизненный цикл персональных данных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Законность, добросовестность и прозрачность: пользователь получает понятное уведомление до сбора.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Ограничение цели: данные используются только для заявленной функции, безопасности и законных обязательств.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Минимизация: адрес, телефон, геолокация и документы собираются только при необходимости конкретного сценария.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Точность: пользователь может исправить профиль; критические изменения подтверждаются.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Ограничение хранения: для каждой категории утверждается срок и способ удаления/обезличивания.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Целостность и конфиденциальность: разграничение, шифрование, аудит, резервирование и реагирование.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Подотчетность: реестр обработок, договоры с обработчиками, DPIA по риску, доказательство согласий и выполнения запросов.</w:t>
      </w:r>
    </w:p>
    <w:p>
      <w:pPr>
        <w:pStyle w:val="Heading2"/>
        <w:keepNext w:val="true"/>
        <w:keepLines/>
        <w:rPr/>
      </w:pPr>
      <w:bookmarkStart w:id="374" w:name="__RefHeading___Toc20728_3946205409"/>
      <w:bookmarkEnd w:id="374"/>
      <w:r>
        <w:rPr/>
        <w:t>14.2. Матрица применимости законодательства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Режим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Когда применим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Ключевые технические последствия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GDPR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Оператор/подразделение в ЕЭЗ либо предложение товаров/услуг или мониторинг лиц в ЕЭЗ.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Правовое основание, transparency, DSR, privacy by design, processor contracts, transfer safeguards, breach process.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152-ФЗ РФ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Обработка ПДн граждан РФ и иные случаи по действующему праву.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Уведомление/политики, локализация при применимости, меры ст. 18.1/19, права субъекта, трансграничная передача.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UAE PDPL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Обработка в ОАЭ и иные случаи экстерриториального действия закона.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Согласие/основания, права субъектов, безопасность, governance, transfer assessment.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Локальное право страны пользователя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 зависимости от целевого рынка и оператора.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Локальные тексты privacy/terms, возрастные требования, сроки ответа, cookie/marketing правила.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75" w:name="__RefHeading___Toc20730_3946205409"/>
      <w:bookmarkEnd w:id="375"/>
      <w:r>
        <w:rPr/>
        <w:t>14.3. Реестр категорий данных</w:t>
      </w:r>
    </w:p>
    <w:tbl>
      <w:tblPr>
        <w:tblW w:w="10038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1673"/>
        <w:gridCol w:w="1672"/>
        <w:gridCol w:w="1674"/>
        <w:gridCol w:w="1673"/>
        <w:gridCol w:w="1672"/>
        <w:gridCol w:w="1673"/>
      </w:tblGrid>
      <w:tr>
        <w:trPr>
          <w:tblHeader w:val="true"/>
        </w:trPr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Категория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Состав</w:t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Цель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Основание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Срок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Хранилище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Учетные данные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Имя, email, роль, статус</w:t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Регистрация, вход, обслуживание учетной записи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Договор/согласие/законный интерес - по юрисдикции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Пока активна учетная запись + установленный срок после удаления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users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Секреты аутентификации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Хэш пароля, хэш токена, хэш кода reset</w:t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Контроль доступа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Необходимость исполнения договора и безопасность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Токены до истечения/отзыва; reset-коды до истечения + короткий техсрок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users, api_tokens, password_reset_codes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Helpify: задачи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Описание, категория, адрес/район, бюджет, статусы</w:t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Поиск и исполнение услуги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Исполнение договора/запрос пользователя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Активный цикл + срок претензионной/учетной необходимости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tasks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Helpify: предложения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Цена, рейтинг, дистанция, исполнитель</w:t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Выбор исполнителя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Исполнение договора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Вместе с задачей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task_offers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Helpify: сообщения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Текст и автор</w:t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Согласование услуги и разрешение споров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Исполнение договора/законный интерес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Ограниченный срок после закрытия, далее удаление/обезличивание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task_messages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MyDealer: товары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Карточка, категория, цена, описание, вендор</w:t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Публикация каталога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Исполнение договора с вендором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Пока товар активен + архив истории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products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MyDealer: корзина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Товар, количество, покупатель</w:t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Подготовка заказа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Запрос пользователя/исполнение договора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 checkout, удаления или ограниченного срока неактивности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cart_items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MyDealer: заказы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Стороны, состав, цены, статусы</w:t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Исполнение заказа, учет, претензии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Договор и юридическая обязанность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 соответствии с применимыми учетными/претензионными сроками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orders, order_items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MyDealer: сообщения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Текст и автор</w:t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Согласование заказа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Исполнение договора/законный интерес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Вместе с заказом либо более короткий срок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order_messages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Технические журналы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IP, user agent, correlation ID, действие, результат</w:t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Безопасность, диагностика, аудит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Законный интерес/юридическая обязанность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Обычно 30-180 дней, аудит - по классификации события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Nginx/app/audit logs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Мобильные идентификаторы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Push token, версия ОС/приложения</w:t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Уведомления и совместимость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Согласие/исполнение сервиса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 отзыва, logout или неактивности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device_tokens (целевое расширение)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keepLines/>
        <w:spacing w:before="0" w:after="100"/>
        <w:rPr/>
      </w:pPr>
      <w:bookmarkStart w:id="376" w:name="__RefHeading___Toc20732_3946205409"/>
      <w:bookmarkEnd w:id="376"/>
      <w:r>
        <w:rPr/>
        <w:t>14.4. Права субъектов и процедуры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Запрос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Процедура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DSR-01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Доступ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Идентифицировать заявителя, сформировать выгрузку профиля, задач/заказов и сообщений, исключить данные третьих лиц, зарегистрировать ответ.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DSR-02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Исправление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запрашиваемое поле, обновить данные, отразить изменения у обработчиков, сохранить аудит без старого значения при отсутствии необходимости.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DSR-03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Удаление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правовые исключения, заблокировать аккаунт, отозвать токены, удалить/анонимизировать данные, сохранить обязательный минимум.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DSR-04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Ограничение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Установить флаг ограничения, прекратить необязательную обработку, сохранить данные от удаления до разрешения запроса.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DSR-05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Возражение/маркетинг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Немедленно отключить маркетинговые коммуникации; для иных целей провести баланс-тест.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DSR-06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Переносимость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Сформировать структурированный JSON/CSV по данным, предоставленным субъектом и обработанным автоматизированно.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DSR-07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Отзыв согласия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Зафиксировать отзыв, прекратить операции на основании согласия, не затрагивая законность прошлой обработки.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Запрос регистрируется с датой, каналом, объемом, ответственным и сроком ответа.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До выдачи или удаления данных проводится соразмерная проверка личности, не требующая избыточных новых данных.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При выгрузке сообщения и заказы очищаются от данных третьих лиц либо предоставляются в ограниченном объеме.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Удаление реализуется как комбинация удаления, необратимой анонимизации и сохранения минимальных записей при законной обязанности.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Результат и основание отказа/частичного исполнения фиксируются; субъект получает понятный ответ.</w:t>
      </w:r>
    </w:p>
    <w:p>
      <w:pPr>
        <w:pStyle w:val="Heading2"/>
        <w:keepNext w:val="true"/>
        <w:keepLines/>
        <w:rPr/>
      </w:pPr>
      <w:bookmarkStart w:id="377" w:name="__RefHeading___Toc20734_3946205409"/>
      <w:bookmarkEnd w:id="377"/>
      <w:r>
        <w:rPr/>
        <w:t>14.5. Consent и версии правовых документов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Поле consent record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Содержание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user_id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Субъект.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document_type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privacy/terms/cookies/marketing/location/push.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document_version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Неизменяемая версия текста.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purpose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Конкретная цель.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legal_basis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Основание, определенное оператором.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granted_at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UTC timestamp.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source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web/android/ios/admin/import.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proof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IP/user agent/event ID только в необходимом объеме.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withdrawn_at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Дата отзыва, если применимо.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78" w:name="__RefHeading___Toc20736_3946205409"/>
      <w:bookmarkEnd w:id="378"/>
      <w:r>
        <w:rPr/>
        <w:t>14.6. Трансграничная передача и обработчики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До передачи определяется страна получателя, роль controller/processor/subprocessor, категория данных, цель и срок.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Заключается договор обработки с конфиденциальностью, инструкциями, безопасностью, инцидентами, возвратом/удалением и аудитом.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Для передачи из ЕЭЗ применяются механизм главы V GDPR и оценка дополнительных мер, если требуется.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Для РФ и ОАЭ выполняются действующие требования уведомления, локализации/передачи и оценки уровня защиты, если они применимы.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Список обработчиков и стран раскрывается в privacy notice либо по установленному каналу.</w:t>
      </w:r>
    </w:p>
    <w:p>
      <w:pPr>
        <w:pStyle w:val="Heading2"/>
        <w:keepNext w:val="true"/>
        <w:keepLines/>
        <w:rPr/>
      </w:pPr>
      <w:bookmarkStart w:id="379" w:name="__RefHeading___Toc20738_3946205409"/>
      <w:bookmarkEnd w:id="379"/>
      <w:r>
        <w:rPr/>
        <w:t>14.7. Реагирование на утечку ПДн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Этап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Действия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1. Обнаружение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Событие мониторинга, обращение, ошибка доступа, потеря устройства/backup.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2. Сдерживание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Отзыв токенов/ключей, блокировка endpoint, изоляция узла, сохранение доказательств.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3. Оценка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Категории/объем данных, субъекты, юрисдикции, вероятность и тяжесть вреда.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4. Уведомление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Регулятор/субъекты/контрагенты в сроки и по критериям применимого права.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5. Устранение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Патч, восстановление, ротация, удаление утекших публичных артефактов.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6. Postmortem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Причина, контроль, владелец, срок, проверка эффективности и обновление документов.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380" w:name="__RefHeading___Toc20740_3946205409"/>
      <w:bookmarkEnd w:id="380"/>
      <w:r>
        <w:rPr/>
        <w:t>15. DevOps, развертывание и эксплуатация</w:t>
      </w:r>
    </w:p>
    <w:p>
      <w:pPr>
        <w:pStyle w:val="Heading2"/>
        <w:keepNext w:val="true"/>
        <w:keepLines/>
        <w:rPr/>
      </w:pPr>
      <w:bookmarkStart w:id="381" w:name="__RefHeading___Toc20742_3946205409"/>
      <w:bookmarkEnd w:id="381"/>
      <w:r>
        <w:rPr/>
        <w:t>15.1. Репозиторий и ветвление</w:t>
      </w:r>
    </w:p>
    <w:tbl>
      <w:tblPr>
        <w:tblW w:w="100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36"/>
      </w:tblGrid>
      <w:tr>
        <w:trPr>
          <w:tblHeader w:val="true"/>
        </w:trPr>
        <w:tc>
          <w:tcPr>
            <w:tcW w:w="100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pStyle w:val="Normal"/>
              <w:keepLines/>
              <w:spacing w:lineRule="auto" w:line="240" w:before="0" w:after="0"/>
              <w:rPr/>
            </w:pPr>
            <w:r>
              <w:rPr>
                <w:rFonts w:eastAsia="Liberation Mono" w:ascii="Liberation Mono" w:hAnsi="Liberation Mono"/>
                <w:color w:val="1F2937"/>
                <w:sz w:val="15"/>
              </w:rPr>
              <w:t>main                 защищенная стабильная ветка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>feature/*            функциональные изменения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>fix/*                исправления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>release/*            подготовка релиза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>store/android        совместимость публикации Android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>store/ios            совместимость публикации iOS</w:t>
            </w:r>
            <w:r>
              <w:rPr/>
              <w:br/>
            </w:r>
            <w:r>
              <w:rPr>
                <w:rFonts w:eastAsia="Liberation Mono" w:ascii="Liberation Mono" w:hAnsi="Liberation Mono"/>
                <w:color w:val="1F2937"/>
                <w:sz w:val="15"/>
              </w:rPr>
              <w:t>docs/*               документационные изменения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Force push и удаление main запрещены; merge выполняется через review.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Коммиты и релизные теги подписываются при наличии ключевой инфраструктуры.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Секреты исключаются .gitignore и secret scanning; при утечке немедленно ротируются, а не только удаляются из последнего коммита.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Большие бинарные доказательные/исходные материалы хранятся отдельно; Git содержит реестр и SHA-256.</w:t>
      </w:r>
    </w:p>
    <w:p>
      <w:pPr>
        <w:pStyle w:val="Heading2"/>
        <w:keepNext w:val="true"/>
        <w:keepLines/>
        <w:rPr/>
      </w:pPr>
      <w:bookmarkStart w:id="382" w:name="__RefHeading___Toc20744_3946205409"/>
      <w:bookmarkEnd w:id="382"/>
      <w:r>
        <w:rPr/>
        <w:t>15.2. Bash-патчи и Doctor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Команда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Назначение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check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Проверяет предусловия и не меняет систему.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apply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Идемпотентно вносит ограниченное изменение.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verify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Проверяет фактическое конечное состояние.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rollback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Откатывает код/конфигурацию, не уничтожая данные без отдельного подтверждения.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status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Показывает verified/applied/untracked/failed.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doctor all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Проверяет repo, web, API, БД, TLS, deployed markers и ключевые сценарии.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W w:w="100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36"/>
      </w:tblGrid>
      <w:tr>
        <w:trPr>
          <w:tblHeader w:val="true"/>
        </w:trPr>
        <w:tc>
          <w:tcPr>
            <w:tcW w:w="10036" w:type="dxa"/>
            <w:tcBorders>
              <w:top w:val="single" w:sz="8" w:space="0" w:color="2F5597"/>
              <w:left w:val="single" w:sz="18" w:space="0" w:color="2F5597"/>
              <w:bottom w:val="single" w:sz="8" w:space="0" w:color="2F5597"/>
              <w:right w:val="single" w:sz="8" w:space="0" w:color="2F5597"/>
            </w:tcBorders>
            <w:shd w:fill="D9EAF7"/>
          </w:tcPr>
          <w:p>
            <w:pPr>
              <w:pStyle w:val="Normal"/>
              <w:spacing w:lineRule="auto" w:line="259" w:before="0" w:after="0"/>
              <w:rPr/>
            </w:pPr>
            <w:r>
              <w:rPr>
                <w:rFonts w:eastAsia="Liberation Sans"/>
                <w:b/>
                <w:color w:val="17365D"/>
                <w:sz w:val="18"/>
              </w:rPr>
              <w:t xml:space="preserve">Идемпотентность. </w:t>
            </w:r>
            <w:r>
              <w:rPr>
                <w:rFonts w:eastAsia="Liberation Sans"/>
                <w:sz w:val="18"/>
              </w:rPr>
              <w:t>Повторный запуск патча не должен создавать дубли, повторно применять миграцию, ломать symlink релиза или перезаписывать существующие секреты. Уже опубликованный Git-тег не перемещается.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83" w:name="__RefHeading___Toc20746_3946205409"/>
      <w:bookmarkEnd w:id="383"/>
      <w:r>
        <w:rPr/>
        <w:t>15.3. Релизный процесс</w:t>
      </w:r>
    </w:p>
    <w:p>
      <w:pPr>
        <w:pStyle w:val="Normal"/>
        <w:spacing w:lineRule="auto" w:line="259" w:before="0" w:after="40"/>
        <w:jc w:val="center"/>
        <w:rPr/>
      </w:pPr>
      <w:r>
        <w:rPr/>
        <w:drawing>
          <wp:inline distT="0" distB="0" distL="0" distR="0">
            <wp:extent cx="5760085" cy="308610"/>
            <wp:effectExtent l="0" t="0" r="0" b="0"/>
            <wp:docPr id="13" name="Picture 13" descr="Image: 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: image13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0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00"/>
        <w:jc w:val="center"/>
        <w:rPr/>
      </w:pPr>
      <w:r>
        <w:rPr>
          <w:rFonts w:eastAsia="Liberation Sans"/>
          <w:i/>
          <w:color w:val="6B7280"/>
          <w:sz w:val="16"/>
        </w:rPr>
        <w:t>Рисунок - Контролируемый релизный процесс</w:t>
      </w:r>
    </w:p>
    <w:p>
      <w:pPr>
        <w:pStyle w:val="Heading2"/>
        <w:keepNext w:val="true"/>
        <w:keepLines/>
        <w:rPr/>
      </w:pPr>
      <w:bookmarkStart w:id="384" w:name="__RefHeading___Toc20748_3946205409"/>
      <w:bookmarkEnd w:id="384"/>
      <w:r>
        <w:rPr/>
        <w:t>15.4. Переменные окружения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Группа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Примеры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Требование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Application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APP_ENV, APP_DEBUG, APP_URL, APP_KEY, APP_PRODUCT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APP_DEBUG=false в public; ключ уникален для продукта.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Database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DB_HOST, DB_DATABASE, DB_USERNAME, DB_PASSWORD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Отдельный пользователь и БД; пароль вне Git.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Redis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REDIS_HOST, REDIS_PASSWORD, REDIS_DB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Private network; пароль/ACL по модели развертывания.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Mail/Push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SMTP, FCM/APNs credentials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Секреты в vault/защищенном файле; ротация.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Observability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LOG_CHANNEL, SENTRY_DSN/endpoint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 отправлять секреты/ПДн; разные окружения.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85" w:name="__RefHeading___Toc20750_3946205409"/>
      <w:bookmarkEnd w:id="385"/>
      <w:r>
        <w:rPr/>
        <w:t>15.5. Резервное копирование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Ежедневный полный либо логический backup каждой БД; более частые incremental/binlog для production RPO.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Backup шифруется, имеет checksum, хранится отдельно от VPS и защищается отдельными учетными данными.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Сроки: ежедневные 14-30 дней, еженедельные 8-12 недель, ежемесячные по политике и правовым срокам.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Не реже ежеквартально выполняется restore test в изолированное окружение с проверкой миграций и контрольных сценариев.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Удаление ПДн должно распространяться на backup через истечение срока и невозможность выборочного извлечения в рабочую систему без повторного удаления.</w:t>
      </w:r>
    </w:p>
    <w:p>
      <w:pPr>
        <w:pStyle w:val="Heading2"/>
        <w:keepNext w:val="true"/>
        <w:keepLines/>
        <w:rPr/>
      </w:pPr>
      <w:bookmarkStart w:id="386" w:name="__RefHeading___Toc20752_3946205409"/>
      <w:bookmarkEnd w:id="386"/>
      <w:r>
        <w:rPr/>
        <w:t>15.6. Мониторинг и оповещения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Область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Метрики/события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Доступность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HTTP 2xx health, TLS expiry, DNS, response time.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RPS, P50/P95/P99, 4xx/5xx, rate-limited requests.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PHP/Laravel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Exceptions, queue depth, slow requests, memory.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MySQL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Connections, slow queries, locks, disk, replication/backup status.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Redis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Availability, memory, evictions, latency.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Security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Failed logins, token failures, authorization denials, admin actions, anomalous checkout/messages.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Business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Tasks created/offers selected/completed; products published; carts; orders by status.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87" w:name="__RefHeading___Toc20754_3946205409"/>
      <w:bookmarkEnd w:id="387"/>
      <w:r>
        <w:rPr/>
        <w:t>15.7. Runbook: типовые инциденты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Ситуация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Первые действия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Сайт недоступен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DNS/CDN → Nginx status/config → TLS → filesystem current → disk.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502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loopback port, docker compose ps/logs, health контейнера, resource limits.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Health 503 DB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MySQL container, credentials, disk, locks; не выполнять destructive repair без backup.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Login 401 у всех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users/status, APP_KEY/DB, middleware, clock, migration/api_tokens.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Рост 5xx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Зафиксировать correlation IDs, сравнить с релизом, включить rollback к предыдущему immutable release.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Подозрение на утечку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Запустить incident plan: сдерживание, сохранение логов, ротация, оценка ПДн, уведомления.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Истечение TLS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Проверить certbot timer, порт 80/443, DNS proxy mode, renew --dry-run.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388" w:name="__RefHeading___Toc20756_3946205409"/>
      <w:bookmarkEnd w:id="388"/>
      <w:r>
        <w:rPr/>
        <w:t>16. Тестирование и приемка</w:t>
      </w:r>
    </w:p>
    <w:p>
      <w:pPr>
        <w:pStyle w:val="Heading2"/>
        <w:keepNext w:val="true"/>
        <w:keepLines/>
        <w:rPr/>
      </w:pPr>
      <w:bookmarkStart w:id="389" w:name="__RefHeading___Toc20758_3946205409"/>
      <w:bookmarkEnd w:id="389"/>
      <w:r>
        <w:rPr/>
        <w:t>16.1. Стратегия тестирования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Уровень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Покрытие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Static checks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Bash/PHP/JS/Kotlin/Swift syntax, lint, OpenAPI, migrations, secrets, dependencies.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Unit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Валидация, state transitions, payload mappers, calculations.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Integration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Laravel+MySQL+Redis, auth middleware, transactions, permissions.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Contract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OpenAPI response schema, backward compatibility, error catalog.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E2E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Ролевые сценарии через HTTPS на staging.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Security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SAST, DAST, dependency scan, authorization matrix, mobile static/dynamic checks.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Operational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Backup/restore, rollback, restart, degraded health, certificate renewal.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Acceptance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Проверка владельцем продукта по use cases и критериям.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90" w:name="__RefHeading___Toc20760_3946205409"/>
      <w:bookmarkEnd w:id="390"/>
      <w:r>
        <w:rPr/>
        <w:t>16.2. Каталог приемочных тестов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Сценарий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Ожидаемый результат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TC-AUTH-001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Успешная регистрация каждой допустимой роли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201, пользователь и токен; пароль не возвращается.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TC-AUTH-002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Дубликат email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422 VALIDATION_ERROR; новая запись не создается.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TC-AUTH-003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Неверный пароль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401 AUTH_CREDENTIALS_INVALID; одинаковый ответ для неизвестного email.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TC-AUTH-004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Просроченный/отозванный токен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401; локальная сессия очищается.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TC-AUTH-005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Reset-код использован повторно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Отказ; пароль не меняется.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TC-HLP-001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 создает задачу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201, status=open, customer_id соответствует токену.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TC-HLP-002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 пытается создать задачу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403; данных нет.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TC-HLP-003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Два предложения одного исполнителя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Второе отклонено конфликтом/уникальным ограничением.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TC-HLP-004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Чужой заказчик выбирает предложение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404/403 без утечки существования объекта.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TC-HLP-005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Выбор предложения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Транзакционно selected/rejected и task=assigned.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TC-HLP-006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Неучастник читает чат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404/403.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TC-HLP-007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Завершение задачи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Допустимый переход, повторный вызов идемпотентен либо 409.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TC-MYD-001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Вендор создает товар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201, status=moderation, vendor_id из токена.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TC-MYD-002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 создает товар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403.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TC-MYD-003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Покупатель видит только published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moderation не возвращается.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TC-MYD-004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Добавление отсутствующего товара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404, корзина не меняется.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TC-MYD-005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Checkout пустой корзины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409 CART_EMPTY.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TC-MYD-006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Checkout товаров разных вендоров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 отдельный order для каждого vendor_id.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TC-MYD-007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Снимок order_items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каталожной цены не меняет историю заказа.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TC-MYD-008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Чужой вендор меняет заказ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404/403.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TC-SEC-001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SQL/XSS payload в текстовых полях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Нет выполнения; данные безопасно кодируются при выводе.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TC-SEC-002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Brute-force входа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После лимита 429/задержка; событие журналируется.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TC-SEC-003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CORS с неизвестного origin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Запрос отклонен политикой.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TC-SEC-004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Секреты в ответе 500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Стек, env, SQL и ключи отсутствуют; есть correlation ID.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TC-OPS-001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Отказ MySQL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health=503/degraded, API не подтверждает бизнес-операцию.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TC-OPS-002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Восстановление резервной копии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Данные и связи восстановлены; контрольные сценарии проходят.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TC-WEB-001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Mobile viewport 360px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Нет горизонтальной прокрутки; основные действия доступны.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TC-A11Y-001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Клавиатурная навигация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Видимый фокус, логичный порядок, формы имеют labels.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91" w:name="__RefHeading___Toc20762_3946205409"/>
      <w:bookmarkEnd w:id="391"/>
      <w:r>
        <w:rPr/>
        <w:t>16.3. Матрица окружений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Окружение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Цель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Данные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Секреты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Доступ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local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Разработка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Синтетические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Локальные/контейнерные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 публично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test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Автотесты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Синтетические, пересоздаваемые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CI secrets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Изолировано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staging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Приемка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Синтетические/обезличенные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Отдельные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HTTPS, ограниченный доступ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production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Пользователи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Реальные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Vault/защищенные файлы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HTTPS, мониторинг, backup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92" w:name="__RefHeading___Toc20764_3946205409"/>
      <w:bookmarkEnd w:id="392"/>
      <w:r>
        <w:rPr/>
        <w:t>16.4. Критерии блокировки релиза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FAIL&gt;0 в обязательном Doctor или непрохождение критического E2E.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Критическая/высокая уязвимость без утвержденного компенсирующего контроля.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Несовместимая миграция без backup/rollback/restore test.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Секрет или персональные данные в Git, логах, APK/IPA, web bundle или release archive.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Расхождение OpenAPI и deployed endpoints для измененного контракта.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Отсутствие версии, changelog, тега и SHA-256 артефактов.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Невозможность войти или выполнить основной бизнес-поток каждой роли.</w:t>
      </w:r>
    </w:p>
    <w:p>
      <w:pPr>
        <w:pStyle w:val="Heading2"/>
        <w:keepNext w:val="true"/>
        <w:keepLines/>
        <w:rPr/>
      </w:pPr>
      <w:bookmarkStart w:id="393" w:name="__RefHeading___Toc20766_3946205409"/>
      <w:bookmarkEnd w:id="393"/>
      <w:r>
        <w:rPr/>
        <w:t>16.5. Шаблон протокола испытаний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Поле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Заполнение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Продукт/версия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Helpify/MyDealer, tag, commit.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Окружение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URL, дата, конфигурационный профиль.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Испытатель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ФИО/роль.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Набор тестов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ID тестов и версия документа.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Результаты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Pass/Fail/Blocked, доказательства.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Дефекты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ID, критичность, версия исправления.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Заключение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Принято / условно принято / отклонено.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Подписи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Владелец продукта, QA, ИБ при необходимости.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394" w:name="__RefHeading___Toc20768_3946205409"/>
      <w:bookmarkEnd w:id="394"/>
      <w:r>
        <w:rPr/>
        <w:t>17. Версионность, изменения и выпуск</w:t>
      </w:r>
    </w:p>
    <w:p>
      <w:pPr>
        <w:pStyle w:val="Heading2"/>
        <w:keepNext w:val="true"/>
        <w:keepLines/>
        <w:rPr/>
      </w:pPr>
      <w:bookmarkStart w:id="395" w:name="__RefHeading___Toc20770_3946205409"/>
      <w:bookmarkEnd w:id="395"/>
      <w:r>
        <w:rPr/>
        <w:t>17.1. Версионирование</w:t>
      </w:r>
    </w:p>
    <w:p>
      <w:pPr>
        <w:pStyle w:val="Normal"/>
        <w:spacing w:lineRule="auto" w:line="259" w:before="0" w:after="80"/>
        <w:rPr/>
      </w:pPr>
      <w:r>
        <w:rPr>
          <w:rFonts w:eastAsia="Liberation Sans"/>
          <w:sz w:val="18"/>
        </w:rPr>
        <w:t>Версия имеет формат MAJOR.MINOR.PATCH. MAJOR изменяется при несовместимом контракте или существенной смене продукта; MINOR - при обратно совместимом функционале; PATCH - при исправлении без изменения ожидаемого контракта. Номер программного релиза и версия документа связаны, но не обязаны совпадать: у документа собственная история редакций.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Объект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Идентификатор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Пример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Программный релиз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SemVer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0.7.0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Git-тег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product prefix + version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release-v0.7.0; последующие выпуски - release-vX.Y.Z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Требование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REQ-[PRODUCT]-NNN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REQ-HLP-016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Use case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[PRODUCT]-UC-NNN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MYD-UC-014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Тест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TC-[AREA]-NNN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TC-MYD-006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Решение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ADR-NNNN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ADR-0004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Запрос изменения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CR-YYYY-NNN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CR-2021-015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Инцидент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INC-YYYY-NNN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INC-2021-004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96" w:name="__RefHeading___Toc20772_3946205409"/>
      <w:bookmarkEnd w:id="396"/>
      <w:r>
        <w:rPr/>
        <w:t>17.2. Запрос на изменение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Поле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Содержание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ID/дата/инициатор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Уникальный номер, дата, контакт.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Описание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Что требуется изменить и почему.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Затронутые компоненты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Web/API/DB/Android/iOS/DevOps/docs.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Требования/use cases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Связанные постоянные ID.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Оценка влияния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Функции, данные, безопасность, ПДн, совместимость, сроки.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Миграция/rollback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План данных и отката.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Тесты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Новые и регрессионные сценарии.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Решение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Approve/Reject/Defer, утверждающее лицо.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Релиз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Версия и дата включения.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397" w:name="__RefHeading___Toc20774_3946205409"/>
      <w:bookmarkEnd w:id="397"/>
      <w:r>
        <w:rPr/>
        <w:t>17.3. Release notes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Added - новые функции и endpoints.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Changed - измененное поведение.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Fixed - исправленные дефекты.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Security - закрытые риски без эксплуатационных деталей.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Database - миграции и совместимость.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Known limitations - известные ограничения.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Upgrade - порядок развертывания и rollback.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Artifacts - URL/имя файла, SHA-256, подпись.</w:t>
      </w:r>
    </w:p>
    <w:p>
      <w:pPr>
        <w:pStyle w:val="Heading2"/>
        <w:keepNext w:val="true"/>
        <w:keepLines/>
        <w:rPr/>
      </w:pPr>
      <w:bookmarkStart w:id="398" w:name="__RefHeading___Toc20776_3946205409"/>
      <w:bookmarkEnd w:id="398"/>
      <w:r>
        <w:rPr/>
        <w:t>17.4. Публикация Android/iOS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Область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Комплект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Общие материалы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Название, описание, категории, иконка, скриншоты, support URL, privacy URL, terms, возрастной рейтинг.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Android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Signed AAB, package/application ID, targetSdk 31, privacy policy, content rating, internal/closed testing.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iOS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Archive/IPA через Xcode 13, bundle ID, signing, TestFlight, App Privacy, purpose strings и review notes.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Учетные записи review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Отдельные тестовые аккаунты с понятным сценарием и без доступа к реальным данным.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Удаление аккаунта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Доступная функция в приложении и web-канал, соответствующие store rules.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Доказательства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Дата submission, build number, store response, исправления, дата публикации.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399" w:name="__RefHeading___Toc20778_3946205409"/>
      <w:bookmarkEnd w:id="399"/>
      <w:r>
        <w:rPr/>
        <w:t>18. Передача и сопровождение</w:t>
      </w:r>
    </w:p>
    <w:p>
      <w:pPr>
        <w:pStyle w:val="Heading2"/>
        <w:keepNext w:val="true"/>
        <w:keepLines/>
        <w:rPr/>
      </w:pPr>
      <w:bookmarkStart w:id="400" w:name="__RefHeading___Toc20780_3946205409"/>
      <w:bookmarkEnd w:id="400"/>
      <w:r>
        <w:rPr/>
        <w:t>18.1. Комплект передачи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Категория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Передаваемые материалы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Git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Полная история, main, теги, bundle, README, branch protections.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Исходный код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Web, backend, Android, iOS, admin, migration/seed.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Инфраструктура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Compose, Nginx templates, Bash-патчи, Doctors, backup/restore.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Документация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Настоящий комплект, OpenAPI, ERD, release notes, test reports.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Сборки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Web archive, APK/AAB, iOS archive/IPA при наличии, checksums.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Секреты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Передаются отдельным защищенным каналом по реестру; в Git отсутствуют.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Домены/магазины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Доступы, роли, MFA, recovery contacts, регистрационные данные.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Данные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Дамп/backup по согласованному порядку, схема, retention и DSR backlog.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Операции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Контакты, on-call, текущие риски, open issues, сертификаты, договоры обработчиков.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401" w:name="__RefHeading___Toc20782_3946205409"/>
      <w:bookmarkEnd w:id="401"/>
      <w:r>
        <w:rPr/>
        <w:t>18.2. Обучение принимающей команды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Обзор архитектуры и границ двух продуктов.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Локальный запуск и конфигурация.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Применение/проверка/откат Bash-патча.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Схема данных, миграции и восстановление backup.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Основные use cases и ролевые проверки.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Релиз web/API и mobile.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Мониторинг, инциденты, безопасность и запросы ПДн.</w:t>
      </w:r>
    </w:p>
    <w:p>
      <w:pPr>
        <w:pStyle w:val="ListBullet"/>
        <w:numPr>
          <w:ilvl w:val="0"/>
          <w:numId w:val="1"/>
        </w:numPr>
        <w:spacing w:lineRule="auto" w:line="259" w:before="0" w:after="40"/>
        <w:ind w:hanging="142" w:left="312"/>
        <w:contextualSpacing/>
        <w:rPr/>
      </w:pPr>
      <w:r>
        <w:rPr>
          <w:rFonts w:eastAsia="Liberation Sans"/>
          <w:sz w:val="18"/>
        </w:rPr>
        <w:t>Практическая демонстрация восстановления системы с чистого сервера.</w:t>
      </w:r>
    </w:p>
    <w:p>
      <w:pPr>
        <w:pStyle w:val="Heading2"/>
        <w:keepNext w:val="true"/>
        <w:keepLines/>
        <w:rPr/>
      </w:pPr>
      <w:bookmarkStart w:id="402" w:name="__RefHeading___Toc20784_3946205409"/>
      <w:bookmarkEnd w:id="402"/>
      <w:r>
        <w:rPr/>
        <w:t>18.3. Уровни поддержки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Приоритет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Пример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Реакция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Цель восстановления/решения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Оба сайта/API недоступны, утечка, массовая потеря данных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15-30 мин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Сдерживание немедленно; сервис 4 ч по целевому RTO.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P2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Недоступен основной сценарий одного продукта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 ч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Рабочий обход/исправление в тот же рабочий день.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P3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Частичный дефект, некритичный endpoint/UI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 рабочий день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Плановый patch/release.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P4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Запрос улучшения/документации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3 рабочих дня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Оценка и backlog.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403" w:name="__RefHeading___Toc20786_3946205409"/>
      <w:bookmarkEnd w:id="403"/>
      <w:r>
        <w:rPr/>
        <w:t>Приложение А. Сводная матрица ролей и функций</w:t>
      </w:r>
    </w:p>
    <w:tbl>
      <w:tblPr>
        <w:tblW w:w="10038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1673"/>
        <w:gridCol w:w="1672"/>
        <w:gridCol w:w="1674"/>
        <w:gridCol w:w="1673"/>
        <w:gridCol w:w="1672"/>
        <w:gridCol w:w="1673"/>
      </w:tblGrid>
      <w:tr>
        <w:trPr>
          <w:tblHeader w:val="true"/>
        </w:trPr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Функция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HLP customer</w:t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HLP contractor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MYD buyer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MYD vendor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Admin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Регистрация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Вход/reset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Профиль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 задачи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Просмотр ленты задач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Предложение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Выбор предложения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Чат задачи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Каталог товаров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 товара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Модерация товара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Корзина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Checkout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Заказы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Чат заказа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Жалобы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</w:tr>
      <w:tr>
        <w:trPr/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Управление пользователями</w:t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4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2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73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X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404" w:name="__RefHeading___Toc20788_3946205409"/>
      <w:bookmarkEnd w:id="404"/>
      <w:r>
        <w:rPr/>
        <w:t>Приложение Б. Матрица прослеживаемости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Use case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Требования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Тест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Компоненты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HLP-UC-001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Регистрация заказчика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TC-HLP-001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HLP-UC-002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Регистрация исполнителя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TC-HLP-002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HLP-UC-003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Вход в систему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TC-HLP-003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HLP-UC-004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Восстановление пароля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TC-HLP-004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HLP-UC-005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Просмотр и изменение профиля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TC-HLP-005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HLP-UC-006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 задачи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TC-HLP-006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HLP-UC-007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Редактирование открытой задачи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TC-HLP-007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HLP-UC-008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Отмена открытой задачи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TC-HLP-008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Просмотр ленты задач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HLP-UC-010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Фильтрация и поиск задач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TC-HLP-010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HLP-UC-011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Просмотр карточки задачи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TC-HLP-011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HLP-UC-012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Отправка предложения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TC-HLP-012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HLP-UC-013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предложения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TC-HLP-013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HLP-UC-014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Отзыв предложения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TC-HLP-014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HLP-UC-015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Сравнение предложений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TC-HLP-015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HLP-UC-016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Выбор исполнителя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TC-HLP-016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HLP-UC-017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Чат по задаче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TC-HLP-017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HLP-UC-018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Начало выполнения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TC-HLP-018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HLP-UC-019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Завершение задачи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TC-HLP-019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HLP-UC-020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Оценка и отзыв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TC-HLP-020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HLP-UC-021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Жалоба по задаче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TC-HLP-021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HLP-UC-022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История задач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TC-HLP-022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HLP-UC-023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Уведомления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TC-HLP-023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HLP-UC-024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Удаление учетной записи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TC-HLP-024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Helpify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MYD-UC-001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Регистрация покупателя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TC-MYD-001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MYD-UC-002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Регистрация вендора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TC-MYD-002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MYD-UC-003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Вход и восстановление доступа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TC-MYD-003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MYD-UC-004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Заполнение анкеты вендора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TC-MYD-004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MYD-UC-005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Модерация вендора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TC-MYD-005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MYD-UC-006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Создание товара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TC-MYD-006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MYD-UC-007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Редактирование товара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TC-MYD-007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MYD-UC-008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Модерация товара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TC-MYD-008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Просмотр каталога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MYD-UC-010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Поиск и фильтрация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TC-MYD-010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MYD-UC-011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Просмотр товара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TC-MYD-011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MYD-UC-012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Добавление в корзину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TC-MYD-012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MYD-UC-013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Изменение корзины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TC-MYD-013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MYD-UC-014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Оформление заказа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TC-MYD-014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MYD-UC-015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Просмотр заказов покупателя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TC-MYD-015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MYD-UC-016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Просмотр заказов вендора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TC-MYD-016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MYD-UC-017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Подтверждение заказа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TC-MYD-017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MYD-UC-018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Отклонение/отмена заказа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TC-MYD-018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MYD-UC-019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Чат по заказу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TC-MYD-019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MYD-UC-020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Завершение заказа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TC-MYD-020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MYD-UC-021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Оценка товара и вендора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TC-MYD-021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MYD-UC-022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Избранное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TC-MYD-022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MYD-UC-023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Жалоба на товар/вендора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TC-MYD-023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MYD-UC-024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Удаление учетной записи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REQ-COM-003/004/009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TC-MYD-024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MyDealer web/API/mobile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405" w:name="__RefHeading___Toc20790_3946205409"/>
      <w:bookmarkEnd w:id="405"/>
      <w:r>
        <w:rPr/>
        <w:t>Приложение В. Полный checklist безопасности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Область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Контроль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Статус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Доказательство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SEC-ID-01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Идентификация и аутентификация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Нет хранения открытых паролей.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SEC-ID-02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Идентификация и аутентификация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Нейтральные ошибки входа.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SEC-ID-03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Идентификация и аутентификация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Rate limit входа/reset.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SEC-ID-04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Идентификация и аутентификация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Токен случайный и имеет срок.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SEC-ID-05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Идентификация и аутентификация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Отзыв токена работает.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SEC-ID-06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Идентификация и аутентификация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Смена пароля отзывает сессии.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SEC-ID-07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Идентификация и аутентификация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MFA администраторов.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SEC-ID-08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Идентификация и аутентификация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Защита от credential stuffing.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SEC-ID-09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Идентификация и аутентификация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Session fixation исключена.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SEC-ID-10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Идентификация и аутентификация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Logout очищает клиентское хранилище.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SEC-ID-11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Идентификация и аутентификация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Reset-код одноразовый.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SEC-ID-12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Идентификация и аутентификация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Проверяется статус пользователя.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SEC-ID-13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Идентификация и аутентификация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Аудит входов без секретов.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SEC-ID-14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Идентификация и аутентификация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Повторная аутентификация опасных действий.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SEC-AC-01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Авторизация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Проверка роли на сервере.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SEC-AC-02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Авторизация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Object ownership на чтение.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SEC-AC-03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Авторизация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Object ownership на изменение.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SEC-AC-04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Авторизация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Admin отделен.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SEC-AC-05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Авторизация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Field allowlist.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SEC-AC-06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Авторизация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Нет доверия client role.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SEC-AC-07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Авторизация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BOLA negative tests.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SEC-AC-08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Авторизация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BFLA negative tests.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SEC-AC-09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Авторизация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Чаты только участникам.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SEC-AC-10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Авторизация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Точный адрес минимизирован.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SEC-AC-11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Авторизация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Статусы изменяются по state machine.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SEC-AC-12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Авторизация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403/404 не раскрывают лишнее.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SEC-AC-13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Авторизация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Права документированы.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SEC-AC-14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Авторизация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Аудит критических операций.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SEC-IN-01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Валидация/инъекции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Валидация типов.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SEC-IN-02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Валидация/инъекции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Ограничение длины.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SEC-IN-03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Валидация/инъекции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Параметризованные SQL.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SEC-IN-04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Валидация/инъекции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HTML encoding.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SEC-IN-05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Валидация/инъекции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Запрет unsafe innerHTML.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SEC-IN-06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Валидация/инъекции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File type/size checks.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SEC-IN-07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Валидация/инъекции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Antivirus для upload.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SEC-IN-08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Валидация/инъекции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URL allowlist.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SEC-IN-09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Валидация/инъекции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JSON body limit.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SEC-IN-10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Валидация/инъекции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Pagination limits.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SEC-IN-11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Валидация/инъекции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Unicode normalization.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SEC-IN-12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Валидация/инъекции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Ошибки не содержат stack trace.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SEC-CR-01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Криптография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TLS only.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SEC-CR-02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Криптография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Поддерживаемые cipher suites.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SEC-CR-03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Криптография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Пароли bcrypt/Argon2.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SEC-CR-04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Криптография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Секреты вне Git.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SEC-CR-05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Криптография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Key rotation.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SEC-CR-06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Криптография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Backup encryption.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SEC-CR-07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Криптография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Keystore/Keychain.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SEC-CR-08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Криптография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Запрет самодельной криптографии.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SEC-CR-09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Криптография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Случайность CSPRNG.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SEC-CR-10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Криптография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Certificate monitoring.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SEC-CFG-01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Конфигурация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APP_DEBUG=false.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SEC-CFG-02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Конфигурация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Закрытые DB/Redis ports.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SEC-CFG-03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Конфигурация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Nginx server_name exact.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SEC-CFG-04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Конфигурация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CORS allowlist.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SEC-CFG-05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Конфигурация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Security headers.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SEC-CFG-06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Конфигурация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Docker no privileged.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SEC-CFG-07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Конфигурация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Read-only FS по возможности.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SEC-CFG-08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Конфигурация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Non-root containers по возможности.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SEC-CFG-09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Конфигурация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Firewall 22/80/443.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SEC-CFG-10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Конфигурация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SSH keys only.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SEC-CFG-11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Конфигурация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Cloud accounts MFA.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SEC-CFG-12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Конфигурация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Separate env secrets.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SEC-LOG-01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Логи/мониторинг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Correlation ID.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SEC-LOG-02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Логи/мониторинг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Auth failures.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SEC-LOG-03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Логи/мониторинг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Authorization denials.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SEC-LOG-04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Логи/мониторинг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Admin actions.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SEC-LOG-05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Логи/мониторинг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Status transitions.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SEC-LOG-06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Логи/мониторинг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 tokens/passwords.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SEC-LOG-07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Логи/мониторинг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Log retention.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SEC-LOG-08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Логи/мониторинг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Clock sync.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SEC-LOG-09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Логи/мониторинг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Alerts.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SEC-LOG-10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Логи/мониторинг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Protected log access.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SEC-SUP-01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Supply chain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Pinned versions.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SEC-SUP-02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Supply chain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SBOM.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SEC-SUP-03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Supply chain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Composer audit.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SEC-SUP-04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Supply chain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Gradle dependency scan.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SEC-SUP-05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Supply chain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CocoaPods/SPM scan.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SEC-SUP-06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Supply chain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Trusted registries.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SEC-SUP-07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Supply chain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Signed tags.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SEC-SUP-08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Supply chain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Checksums.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SEC-SUP-09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Supply chain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CI permissions.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SEC-SUP-10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Supply chain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Base image updates.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SEC-DATA-01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Данные/backup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Separate DB users.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SEC-DATA-02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Данные/backup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Foreign keys.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SEC-DATA-03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Данные/backup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Transactions.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SEC-DATA-04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Данные/backup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Immutable order snapshots.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SEC-DATA-05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Данные/backup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Daily backup.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SEC-DATA-06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Данные/backup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Offsite copy.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SEC-DATA-07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Данные/backup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Restore test.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SEC-DATA-08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Данные/backup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Retention jobs.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SEC-DATA-09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Данные/backup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Deletion propagation.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SEC-DATA-10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Данные/backup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Disk monitoring.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SEC-MOB-01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Mobile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 hardcoded keys.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SEC-MOB-02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Mobile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Secure token storage.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SEC-MOB-03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Mobile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Cleartext off.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SEC-MOB-04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Mobile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Exported components reviewed.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SEC-MOB-05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Mobile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Deep links validated.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SEC-MOB-06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Mobile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Backups restricted.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SEC-MOB-07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Mobile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Screenshots protected where needed.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SEC-MOB-08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Mobile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Release signing protected.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SEC-MOB-09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Mobile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Logs sanitized.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SEC-MOB-10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Mobile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Root/jailbreak risk decision.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SEC-MOB-11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Mobile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Obfuscation decision.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SEC-MOB-12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Mobile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Privacy permissions.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SEC-MOB-13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Mobile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WebView hardened.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SEC-MOB-14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Mobile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Store data declarations.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SEC-PRIV-01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Приватность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Data inventory.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SEC-PRIV-02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Приватность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Purpose documented.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SEC-PRIV-03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Приватность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Legal basis documented.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SEC-PRIV-04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Приватность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Consent versioned.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SEC-PRIV-05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Приватность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Minimization.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SEC-PRIV-06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Приватность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Retention.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SEC-PRIV-07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Приватность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DSR access.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SEC-PRIV-08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Приватность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DSR deletion.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SEC-PRIV-09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Приватность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Portability.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SEC-PRIV-10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Приватность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Processor contracts.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SEC-PRIV-11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Приватность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Transfer assessment.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SEC-PRIV-12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Приватность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Breach plan.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SEC-PRIV-13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Приватность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Privacy notice.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  <w:tr>
        <w:trPr/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SEC-PRIV-14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Приватность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DPIA trigger criteria.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0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Ответственный/дата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406" w:name="__RefHeading___Toc20792_3946205409"/>
      <w:bookmarkEnd w:id="406"/>
      <w:r>
        <w:rPr/>
        <w:t>Приложение Г. Checklist персональных данных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Проверка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Статус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Определен оператор и контакт по ПДн.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PRIV-002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Утвержден реестр обработок.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PRIV-003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Для каждой цели определено основание.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PRIV-004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Privacy notice соответствует фактическим данным.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PRIV-005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Consent не объединяет независимые цели.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PRIV-006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Версии правовых документов сохраняются.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PRIV-007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Возрастные ограничения и согласие представителя оценены.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PRIV-008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Лишние поля исключены.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PRIV-009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Точная геолокация выключена по умолчанию.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PRIV-010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Права субъектов реализованы.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PRIV-011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Сроки ответа и escalation заданы.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PRIV-012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Удаление аккаунта доступно из приложений.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PRIV-013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Retention jobs проверяются.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PRIV-014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Backup включен в политику удаления.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PRIV-015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Обработчики перечислены.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PRIV-016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Договоры с обработчиками подписаны.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PRIV-017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Трансграничная передача оценена.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PRIV-018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DPIA проведена при высоком риске.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PRIV-019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Marketing opt-out работает.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PRIV-020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Cookie consent разделяет необходимые и необязательные категории.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PRIV-021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Analytics не получает токены/сообщения.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PRIV-022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Breach register и шаблоны уведомлений готовы.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PRIV-023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Доступ к ПДн выдаётся по least privilege.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PRIV-024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Обучение персонала зафиксировано.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PRIV-025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Ежегодный privacy review запланирован.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Комментарий/доказательство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407" w:name="__RefHeading___Toc20794_3946205409"/>
      <w:bookmarkEnd w:id="407"/>
      <w:r>
        <w:rPr/>
        <w:t>Приложение Д. Эксплуатационные checklist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Период/этап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Проверка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Статус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Перед релизом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ПЕР-01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main clean и синхронизирован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Перед релизом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ПЕР-02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Doctor source FAIL=0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Перед релизом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ПЕР-03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Миграции проверены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Перед релизом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ПЕР-04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Backup создан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Перед релизом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ПЕР-05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Версия/changelog/tag готовы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Перед релизом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ПЕР-06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SHA-256/SBOM готовы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Перед релизом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ПЕР-07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Rollback протестирован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После релиза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ПОС-01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Nginx config valid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После релиза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ПОС-02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HTTPS 200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После релиза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ПОС-03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 health 200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После релиза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ПОС-04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Ключевой E2E пройден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После релиза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ПОС-05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Ошибки/latency в норме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После релиза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ПОС-06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Backup job активен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После релиза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ПОС-07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Release manifest сохранен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Ежедневно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ЕЖЕ-01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Доступность доменов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Ежедневно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ЕЖЕ-02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TLS expiry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Ежедневно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ЕЖЕ-03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5xx/401 anomalies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Ежедневно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ЕЖЕ-04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Disk/RAM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Ежедневно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ЕЖЕ-05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Docker health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Ежедневно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ЕЖЕ-06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Backup completion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Еженедельно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ЕЖЕ-01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Dependency alerts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Еженедельно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ЕЖЕ-02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Failed login review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Еженедельно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ЕЖЕ-03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Slow queries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Еженедельно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ЕЖЕ-04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Admin audit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Еженедельно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ЕЖЕ-05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Restore sample/checksum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Ежемесячно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ЕЖЕ-01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Access review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Ежемесячно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ЕЖЕ-02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Patch planning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Ежемесячно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ЕЖЕ-03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Retention execution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Ежемесячно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ЕЖЕ-04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Capacity trend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Ежемесячно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ЕЖЕ-05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Incident/action review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Ежемесячно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ЕЖЕ-06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Документация актуальна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☐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408" w:name="__RefHeading___Toc20796_3946205409"/>
      <w:bookmarkEnd w:id="408"/>
      <w:r>
        <w:rPr/>
        <w:t>Приложение Е. Реестр документов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2509"/>
        <w:gridCol w:w="2509"/>
        <w:gridCol w:w="2510"/>
        <w:gridCol w:w="2507"/>
      </w:tblGrid>
      <w:tr>
        <w:trPr>
          <w:tblHeader w:val="true"/>
        </w:trPr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Документ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Версия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Владелец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DOC-HM-MASTER-001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Полный комплект проектной и технической документации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1.0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Владелец продукта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SRS-HLP-001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Функциональная спецификация Helpify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1.0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Product/BA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SRS-MYD-001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Функциональная спецификация MyDealer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1.0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Product/BA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ARCH-HM-001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Архитектура портфеля и развертывания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1.0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Solution Architect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API-HLP-001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OpenAPI Helpify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1.0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Backend Lead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API-MYD-001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OpenAPI MyDealer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1.0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Backend Lead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DATA-HLP-001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Модель данных Helpify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1.0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DB/Backend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DATA-MYD-001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Модель данных MyDealer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1.0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DB/Backend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SEC-HM-001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Требования информационной безопасности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1.0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Security Officer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PRIV-HM-001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Требования к персональным данным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1.0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Privacy/DPO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OPS-HM-001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Инструкция развертывания и сопровождения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1.0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DevOps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QA-HM-001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Стратегия и каталог приемочных тестов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1.0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QA Lead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REL-HM-001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Регламент версий и релизов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1.0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Release Manager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MOB-AND-001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Android specification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1.0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Android Lead</w:t>
            </w:r>
          </w:p>
        </w:tc>
      </w:tr>
      <w:tr>
        <w:trPr/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MOB-IOS-001</w:t>
            </w:r>
          </w:p>
        </w:tc>
        <w:tc>
          <w:tcPr>
            <w:tcW w:w="2509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iOS specification</w:t>
            </w:r>
          </w:p>
        </w:tc>
        <w:tc>
          <w:tcPr>
            <w:tcW w:w="251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1.0</w:t>
            </w:r>
          </w:p>
        </w:tc>
        <w:tc>
          <w:tcPr>
            <w:tcW w:w="250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iOS Lead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409" w:name="__RefHeading___Toc20798_3946205409"/>
      <w:bookmarkEnd w:id="409"/>
      <w:r>
        <w:rPr/>
        <w:t>Приложение Ж. Справочник HTTP и журналируемых событий</w:t>
      </w:r>
    </w:p>
    <w:tbl>
      <w:tblPr>
        <w:tblW w:w="10035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Событие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Минимальные атрибуты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AUTH_REGISTERED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Регистрация завершена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user_id, role, channel, result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AUTH_LOGIN_SUCCESS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Успешный вход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user_id, token_id, channel, IP hash/limited IP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AUTH_LOGIN_FAILED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Неуспешный вход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normalized account key, reason category, rate limit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AUTH_PASSWORD_RESET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Пароль изменен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user_id/email key, token revocation count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HLP_TASK_CREATED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Задача создана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task_id, customer_id, category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HLP_OFFER_CREATED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Предложение создано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task_id, offer_id, contractor_id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HLP_OFFER_SELECTED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Исполнитель выбран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task_id, offer_id, actor_id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HLP_TASK_STATUS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Статус задачи изменен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task_id, from, to, actor_id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MYD_PRODUCT_CREATED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Товар создан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product_id, vendor_id, category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MYD_PRODUCT_MODERATED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Решение по товару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product_id, from, to, moderator_id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MYD_ORDER_CREATED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 создан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order_id, buyer_id, vendor_id, total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MYD_ORDER_STATUS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Статус заказа изменен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order_id, from, to, actor_id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ACCOUNT_DELETION_REQUESTED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Запрошено удаление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user_id, channel, request_id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ADMIN_ACCESS_CHANGED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Изменены права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subject_id, old/new role, admin_id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SEC_RATE_LIMIT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Сработал лимит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route, key hash, threshold</w:t>
            </w:r>
          </w:p>
        </w:tc>
      </w:tr>
      <w:tr>
        <w:trPr/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SEC_AUTHZ_DENIED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Отказ авторизации</w:t>
            </w:r>
          </w:p>
        </w:tc>
        <w:tc>
          <w:tcPr>
            <w:tcW w:w="3345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actor_id, route, object type/id masked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410" w:name="__RefHeading___Toc20800_3946205409"/>
      <w:bookmarkEnd w:id="410"/>
      <w:r>
        <w:rPr/>
        <w:t>Приложение З. Библиография и официальные ресурсы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Источник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Адрес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OWASP Top 10:2021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https://owasp.org/Top10/2021/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OWASP API Security Top 10:2019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https://owasp.org/API-Security/editions/2019/en/0x11-t10/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OWASP Mobile Top 10:2016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https://owasp.org/www-project-mobile-top-10/2016-risks/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OWASP ASVS 4.0.3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https://owasp.org/www-project-application-security-verification-standard/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OWASP MASVS 1.4.0 / MSTG 1.2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https://mas.owasp.org/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GDPR official text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https://eur-lex.europa.eu/eli/reg/2016/679/oj/eng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European Commission data protection principles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https://commission.europa.eu/law/law-topic/data-protection/information-business-and-organisations/principles-gdpr_en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Федеральный закон № 152-ФЗ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https://www.consultant.ru/document/cons_doc_LAW_61801/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UAE data protection laws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https://u.ae/en/about-the-uae/digital-uae/data/data-protection-laws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Laravel 8 documentation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https://laravel.com/docs/8.x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PHP releases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https://www.php.net/releases/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Android developer documentation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https://developer.android.com/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Swift 5.5 release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https://www.swift.org/blog/swift-5.5-released/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OpenAPI 3.0 specification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https://spec.openapis.org/oas/v3.0.3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Semantic Versioning 2.0.0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https://semver.org/spec/v2.0.0.html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411" w:name="__RefHeading___Toc20802_3946205409"/>
      <w:bookmarkEnd w:id="411"/>
      <w:r>
        <w:rPr/>
        <w:t>Приложение И. Формы</w:t>
      </w:r>
    </w:p>
    <w:p>
      <w:pPr>
        <w:pStyle w:val="Heading2"/>
        <w:keepNext w:val="true"/>
        <w:keepLines/>
        <w:rPr/>
      </w:pPr>
      <w:bookmarkStart w:id="412" w:name="__RefHeading___Toc20804_3946205409"/>
      <w:bookmarkEnd w:id="412"/>
      <w:r>
        <w:rPr/>
        <w:t>И.1. Карточка дефекта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ID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Заголовок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Окружение/версия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Предусловия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Шаги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Фактический результат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Ожидаемый результат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Критичность/приоритет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Доказательства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Связанный commit/release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413" w:name="__RefHeading___Toc20806_3946205409"/>
      <w:bookmarkEnd w:id="413"/>
      <w:r>
        <w:rPr/>
        <w:t>И.2. Карточка риска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ID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Актив/процесс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Угроза/уязвимость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Вероятность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Влияние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Уровень риска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Текущие контроли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План обработки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Владелец/срок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Остаточный риск/решение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keepNext w:val="true"/>
        <w:keepLines/>
        <w:rPr/>
      </w:pPr>
      <w:bookmarkStart w:id="414" w:name="__RefHeading___Toc20808_3946205409"/>
      <w:bookmarkEnd w:id="414"/>
      <w:r>
        <w:rPr/>
        <w:t>И.3. Протокол передачи</w:t>
      </w:r>
    </w:p>
    <w:tbl>
      <w:tblPr>
        <w:tblW w:w="10036" w:type="dxa"/>
        <w:jc w:val="center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2F5597"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Liberation Sans"/>
                <w:b/>
                <w:color w:val="FFFFFF"/>
                <w:sz w:val="16"/>
              </w:rPr>
              <w:t>Описание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Дата/стороны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Git/commit/tag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Переданные артефакты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SHA-256 manifest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Домены/магазины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Секреты отдельным каналом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Backup/restore test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Открытые дефекты/риски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Обучение/демонстрация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Подписи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415" w:name="__RefHeading___Toc20810_3946205409"/>
      <w:bookmarkEnd w:id="415"/>
      <w:r>
        <w:rPr/>
        <w:t>Заключение</w:t>
      </w:r>
    </w:p>
    <w:p>
      <w:pPr>
        <w:pStyle w:val="Normal"/>
        <w:spacing w:lineRule="auto" w:line="259" w:before="0" w:after="80"/>
        <w:rPr/>
      </w:pPr>
      <w:r>
        <w:rPr>
          <w:rFonts w:eastAsia="Liberation Sans"/>
          <w:sz w:val="18"/>
        </w:rPr>
        <w:t>Комплект определяет полный жизненный цикл Helpify и MyDealer: от назначения и пользовательских сценариев до API, данных, мобильных клиентов, безопасности, персональных данных, развертывания, приемки и передачи. Изменение программного продукта считается завершенным только при одновременном обновлении кода, миграций, тестов, release notes и затронутых разделов документации.</w:t>
      </w:r>
    </w:p>
    <w:tbl>
      <w:tblPr>
        <w:tblW w:w="100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36"/>
      </w:tblGrid>
      <w:tr>
        <w:trPr>
          <w:tblHeader w:val="true"/>
        </w:trPr>
        <w:tc>
          <w:tcPr>
            <w:tcW w:w="10036" w:type="dxa"/>
            <w:tcBorders>
              <w:top w:val="single" w:sz="8" w:space="0" w:color="2F5597"/>
              <w:left w:val="single" w:sz="18" w:space="0" w:color="2F5597"/>
              <w:bottom w:val="single" w:sz="8" w:space="0" w:color="2F5597"/>
              <w:right w:val="single" w:sz="8" w:space="0" w:color="2F5597"/>
            </w:tcBorders>
            <w:shd w:fill="D9EAF7"/>
          </w:tcPr>
          <w:p>
            <w:pPr>
              <w:pStyle w:val="Normal"/>
              <w:spacing w:lineRule="auto" w:line="259" w:before="0" w:after="0"/>
              <w:rPr/>
            </w:pPr>
            <w:r>
              <w:rPr>
                <w:rFonts w:eastAsia="Liberation Sans"/>
                <w:b/>
                <w:color w:val="17365D"/>
                <w:sz w:val="18"/>
              </w:rPr>
              <w:t xml:space="preserve">Управление документом. </w:t>
            </w:r>
            <w:r>
              <w:rPr>
                <w:rFonts w:eastAsia="Liberation Sans"/>
                <w:sz w:val="18"/>
              </w:rPr>
              <w:t>Ответственный за документ поддерживает постоянные идентификаторы требований и use cases, ведет историю редакций и обеспечивает соответствие deployed версии опубликованным спецификациям.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W w:w="10036" w:type="dxa"/>
        <w:jc w:val="center"/>
        <w:tblInd w:w="0" w:type="dxa"/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4a0" w:noHBand="0" w:noVBand="1" w:firstColumn="1" w:lastRow="0" w:lastColumn="0" w:firstRow="1"/>
      </w:tblPr>
      <w:tblGrid>
        <w:gridCol w:w="5018"/>
        <w:gridCol w:w="5017"/>
      </w:tblGrid>
      <w:tr>
        <w:trPr>
          <w:tblHeader w:val="true"/>
        </w:trPr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Заказчик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________________ / __________________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Исполнитель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________________ / __________________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Ответственный за ИБ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fill="F4F8FB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________________ / __________________</w:t>
            </w:r>
          </w:p>
        </w:tc>
      </w:tr>
      <w:tr>
        <w:trPr/>
        <w:tc>
          <w:tcPr>
            <w:tcW w:w="5018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b/>
                <w:sz w:val="16"/>
              </w:rPr>
              <w:t>Дата утверждения</w:t>
            </w:r>
          </w:p>
        </w:tc>
        <w:tc>
          <w:tcPr>
            <w:tcW w:w="5017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Liberation Sans"/>
                <w:sz w:val="16"/>
              </w:rPr>
              <w:t>«___» __________ 20___ г.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40"/>
        <w:rPr/>
      </w:pPr>
      <w:bookmarkStart w:id="416" w:name="__RefHeading___Toc20812_3946205409"/>
      <w:bookmarkEnd w:id="416"/>
      <w:r>
        <w:rPr/>
        <w:t>Приложение К. Визуальные референсы продуктов</w:t>
      </w:r>
    </w:p>
    <w:p>
      <w:pPr>
        <w:pStyle w:val="Normal"/>
        <w:spacing w:lineRule="auto" w:line="259" w:before="0" w:after="40"/>
        <w:jc w:val="center"/>
        <w:rPr/>
      </w:pPr>
      <w:r>
        <w:rPr/>
        <w:drawing>
          <wp:inline distT="0" distB="0" distL="0" distR="0">
            <wp:extent cx="5219700" cy="3914775"/>
            <wp:effectExtent l="0" t="0" r="0" b="0"/>
            <wp:docPr id="14" name="Picture 14" descr="Image: 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: image1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91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00"/>
        <w:jc w:val="center"/>
        <w:rPr/>
      </w:pPr>
      <w:r>
        <w:rPr>
          <w:rFonts w:eastAsia="Liberation Sans"/>
          <w:i/>
          <w:color w:val="6B7280"/>
          <w:sz w:val="16"/>
        </w:rPr>
        <w:t>Helpify - основной экран публичного сайта</w:t>
      </w:r>
    </w:p>
    <w:p>
      <w:pPr>
        <w:pStyle w:val="Normal"/>
        <w:spacing w:lineRule="auto" w:line="259" w:before="0" w:after="40"/>
        <w:jc w:val="center"/>
        <w:rPr/>
      </w:pPr>
      <w:r>
        <w:rPr/>
        <w:drawing>
          <wp:inline distT="0" distB="0" distL="0" distR="0">
            <wp:extent cx="4319905" cy="5760085"/>
            <wp:effectExtent l="0" t="0" r="0" b="0"/>
            <wp:docPr id="15" name="Picture 15" descr="Image: 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: image15.jpe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576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00"/>
        <w:jc w:val="center"/>
        <w:rPr/>
      </w:pPr>
      <w:r>
        <w:rPr>
          <w:rFonts w:eastAsia="Liberation Sans"/>
          <w:i/>
          <w:color w:val="6B7280"/>
          <w:sz w:val="16"/>
        </w:rPr>
        <w:t>Helpify - интерфейс и сценарии приложения исполнителя</w:t>
      </w:r>
    </w:p>
    <w:p>
      <w:pPr>
        <w:pStyle w:val="Normal"/>
        <w:spacing w:lineRule="auto" w:line="259" w:before="0" w:after="40"/>
        <w:jc w:val="center"/>
        <w:rPr/>
      </w:pPr>
      <w:r>
        <w:rPr/>
        <w:drawing>
          <wp:inline distT="0" distB="0" distL="0" distR="0">
            <wp:extent cx="5219700" cy="3209925"/>
            <wp:effectExtent l="0" t="0" r="0" b="0"/>
            <wp:docPr id="16" name="Picture 16" descr="Image: 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: image16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20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00"/>
        <w:jc w:val="center"/>
        <w:rPr/>
      </w:pPr>
      <w:r>
        <w:rPr>
          <w:rFonts w:eastAsia="Liberation Sans"/>
          <w:i/>
          <w:color w:val="6B7280"/>
          <w:sz w:val="16"/>
        </w:rPr>
        <w:t>MyDealer - визуальный образ клиентского приложения</w:t>
      </w:r>
    </w:p>
    <w:sectPr>
      <w:headerReference w:type="even" r:id="rId18"/>
      <w:headerReference w:type="default" r:id="rId19"/>
      <w:headerReference w:type="first" r:id="rId20"/>
      <w:footerReference w:type="even" r:id="rId21"/>
      <w:footerReference w:type="default" r:id="rId22"/>
      <w:footerReference w:type="first" r:id="rId23"/>
      <w:type w:val="nextPage"/>
      <w:pgSz w:w="11906" w:h="16838"/>
      <w:pgMar w:left="1020" w:right="850" w:gutter="0" w:header="397" w:top="964" w:footer="397" w:bottom="9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Liberation Sans"/>
        <w:color w:val="6B7280"/>
        <w:sz w:val="15"/>
      </w:rPr>
      <w:t xml:space="preserve">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169</w:t>
    </w:r>
    <w:r>
      <w:rPr/>
      <w:fldChar w:fldCharType="end"/>
    </w:r>
    <w:r>
      <w:rPr>
        <w:rFonts w:eastAsia="Liberation Sans"/>
        <w:color w:val="6B7280"/>
        <w:sz w:val="15"/>
      </w:rPr>
      <w:t xml:space="preserve">  |  DOC-HM-MASTER-001  |  Техническая редакция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Liberation Sans"/>
        <w:color w:val="6B7280"/>
        <w:sz w:val="15"/>
      </w:rPr>
      <w:t xml:space="preserve">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169</w:t>
    </w:r>
    <w:r>
      <w:rPr/>
      <w:fldChar w:fldCharType="end"/>
    </w:r>
    <w:r>
      <w:rPr>
        <w:rFonts w:eastAsia="Liberation Sans"/>
        <w:color w:val="6B7280"/>
        <w:sz w:val="15"/>
      </w:rPr>
      <w:t xml:space="preserve">  |  DOC-HM-MASTER-001  |  Рабочая утверждаемая редакция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2" w:color="B9C2CC"/>
      </w:pBdr>
      <w:jc w:val="right"/>
      <w:rPr/>
    </w:pPr>
    <w:r>
      <w:rPr>
        <w:rFonts w:eastAsia="Liberation Sans"/>
        <w:color w:val="6B7280"/>
        <w:sz w:val="15"/>
      </w:rPr>
      <w:t>HELPIFY / MYDEALER  |  КОМПЛЕКТ ТЕХНИЧЕСКОЙ ДОКУМЕНТАЦИИ  |  V1.1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2" w:color="B9C2CC"/>
      </w:pBdr>
      <w:jc w:val="right"/>
      <w:rPr/>
    </w:pPr>
    <w:r>
      <w:rPr>
        <w:rFonts w:eastAsia="Liberation Sans"/>
        <w:color w:val="6B7280"/>
        <w:sz w:val="15"/>
      </w:rPr>
      <w:t>HELPIFY / MYDEALER  |  КОМПЛЕКТ ТЕХНИЧЕСКОЙ ДОКУМЕНТАЦИИ  |  V1.0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59" w:before="0" w:after="80"/>
      <w:jc w:val="left"/>
    </w:pPr>
    <w:rPr>
      <w:rFonts w:ascii="Liberation Sans" w:hAnsi="Liberation Sans" w:eastAsia="Liberation Sans" w:cs="" w:cstheme="minorBidi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14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60" w:after="10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20" w:after="6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80" w:after="4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1F2937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2F5597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>
      <w:rFonts w:ascii="Liberation Sans" w:hAnsi="Liberation Sans" w:eastAsia="Liberation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>
      <w:rFonts w:ascii="Liberation Sans" w:hAnsi="Liberation Sans" w:eastAsia="Liberation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" w:customStyle="1">
    <w:name w:val="Code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Liberation Mono" w:hAnsi="Liberation Mono" w:eastAsia="Liberation Mono" w:cs="" w:cstheme="minorBidi"/>
      <w:color w:val="auto"/>
      <w:kern w:val="0"/>
      <w:sz w:val="15"/>
      <w:szCs w:val="22"/>
      <w:lang w:val="en-US" w:eastAsia="en-US" w:bidi="ar-SA"/>
    </w:rPr>
  </w:style>
  <w:style w:type="paragraph" w:styleId="TOC1">
    <w:name w:val="toc 1"/>
    <w:basedOn w:val="Index"/>
    <w:pPr>
      <w:tabs>
        <w:tab w:val="clear" w:pos="720"/>
        <w:tab w:val="right" w:pos="1003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753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9469" w:leader="dot"/>
      </w:tabs>
      <w:ind w:hanging="0" w:lef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jpeg"/><Relationship Id="rId17" Type="http://schemas.openxmlformats.org/officeDocument/2006/relationships/image" Target="media/image16.png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20" Type="http://schemas.openxmlformats.org/officeDocument/2006/relationships/header" Target="header3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169</Pages>
  <Words>528</Words>
  <Characters>4712</Characters>
  <CharactersWithSpaces>5000</CharactersWithSpaces>
  <Paragraphs>243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Проектная команда</dc:creator>
  <dc:description>Полная техническая редакция. Базовая дата разработки программных продуктов: декабрь 2021 года.</dc:description>
  <cp:keywords>Helpify, MyDealer, декабрь 2021, PHP 7.4, Laravel 8, JavaScript, MySQL 8, Android, Kotlin, iOS, Swift, OWASP</cp:keywords>
  <dc:language>en-US</dc:language>
  <cp:lastModifiedBy/>
  <dcterms:modified xsi:type="dcterms:W3CDTF">2026-07-27T13:29:03Z</dcterms:modified>
  <cp:revision>3</cp:revision>
  <dc:subject>Техническое задание, архитектура, API, базы данных, web, Android, iOS, безопасность, персональные данные, DevOps и QA</dc:subject>
  <dc:title>Helpify / MyDealer - полный комплект технической документации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