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Mentor:                                                                                 Učenik:</w:t>
      </w:r>
    </w:p>
    <w:p w:rsidR="00430E0A" w:rsidRP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Krešimir Kočiš, prof.                                                            Toni Polanec, 4.RT</w:t>
      </w: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18BD" w:rsidRP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Čakovec, svibanj 2020.</w:t>
      </w:r>
    </w:p>
    <w:p w:rsidR="004E18BD" w:rsidRPr="006F64F5" w:rsidRDefault="004E18BD" w:rsidP="004E18BD">
      <w:pPr>
        <w:rPr>
          <w:sz w:val="28"/>
          <w:szCs w:val="28"/>
        </w:rPr>
      </w:pPr>
      <w:r w:rsidRPr="006F64F5">
        <w:rPr>
          <w:sz w:val="28"/>
          <w:szCs w:val="28"/>
        </w:rPr>
        <w:lastRenderedPageBreak/>
        <w:t>Prva faza – kreiranje mape</w:t>
      </w:r>
    </w:p>
    <w:p w:rsidR="004E18BD" w:rsidRDefault="006F64F5" w:rsidP="004E18BD">
      <w:r>
        <w:t>Z</w:t>
      </w:r>
      <w:r w:rsidR="004E18BD">
        <w:t>bog samog funkcioniranja programa Processing način kreiranje staze za auti</w:t>
      </w:r>
      <w:r>
        <w:t>ć</w:t>
      </w:r>
      <w:r w:rsidR="004E18BD">
        <w:t>e morao je biti manualan. Kod pokretanja Processing programa kreira se kanvas za crtanje, te svi en</w:t>
      </w:r>
      <w:r>
        <w:t>tit</w:t>
      </w:r>
      <w:r w:rsidR="004E18BD">
        <w:t xml:space="preserve">eti koje vidimo o programu moraju biti „nacrtani“. Tako i granice staze. </w:t>
      </w:r>
    </w:p>
    <w:p w:rsidR="004E18BD" w:rsidRDefault="004E18BD" w:rsidP="004E18BD">
      <w:r>
        <w:t>Jedna od bitnijih d</w:t>
      </w:r>
      <w:r w:rsidR="006F64F5">
        <w:t>i</w:t>
      </w:r>
      <w:r>
        <w:t xml:space="preserve">jelova mape su </w:t>
      </w:r>
      <w:r w:rsidR="00430E0A">
        <w:t xml:space="preserve">takozvani „checkpointevi“ koji </w:t>
      </w:r>
      <w:r w:rsidR="006F64F5">
        <w:t>ć</w:t>
      </w:r>
      <w:r w:rsidR="00430E0A">
        <w:t>e nam slu</w:t>
      </w:r>
      <w:r w:rsidR="006F64F5">
        <w:t>ž</w:t>
      </w:r>
      <w:r w:rsidR="00430E0A">
        <w:t xml:space="preserve">iti u genetskom algoritmu kroz koji ćemo proći kasnije. Oni su postavljeni </w:t>
      </w:r>
      <w:r w:rsidR="006F64F5">
        <w:t>na relativno bitne dijelove mape, zavoji ili teže prepreke. Kad auto uđe u radijus checkpoint-a tada program prepozna da je auto stigao do određenog dijela staze.</w:t>
      </w:r>
    </w:p>
    <w:p w:rsidR="004E18BD" w:rsidRDefault="004E18BD" w:rsidP="00BC2648">
      <w:pPr>
        <w:jc w:val="center"/>
      </w:pPr>
      <w:r>
        <w:rPr>
          <w:noProof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Default="006F64F5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BC2648" w:rsidRDefault="00BC2648" w:rsidP="004E18BD"/>
    <w:p w:rsidR="006F64F5" w:rsidRDefault="006F64F5" w:rsidP="004E18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Druga faza – kreiranje autića</w:t>
      </w:r>
    </w:p>
    <w:p w:rsidR="006F64F5" w:rsidRDefault="006F64F5" w:rsidP="004E18BD">
      <w:r>
        <w:t>Tijelo auta je najobičniji pravokutnik te radi prepoznavanja koji je prednji i zadnji dio auta dodao sam prednje vjetrobransko staklo.</w:t>
      </w:r>
    </w:p>
    <w:p w:rsidR="006F64F5" w:rsidRDefault="006F64F5" w:rsidP="004E18BD">
      <w:r>
        <w:t xml:space="preserve">Najbitniji dio auta nije tijelo auta već senzori. Senzori nam prikazuju što i do koje udaljenost autić </w:t>
      </w:r>
      <w:r w:rsidRPr="006F64F5">
        <w:rPr>
          <w:i/>
          <w:iCs/>
        </w:rPr>
        <w:t>vid</w:t>
      </w:r>
      <w:r w:rsidR="00BC2648">
        <w:rPr>
          <w:i/>
          <w:iCs/>
        </w:rPr>
        <w:t>i</w:t>
      </w:r>
      <w:r>
        <w:t xml:space="preserve">. Senzori su postavljeni da </w:t>
      </w:r>
      <w:r w:rsidRPr="006F64F5">
        <w:rPr>
          <w:i/>
          <w:iCs/>
        </w:rPr>
        <w:t>vide</w:t>
      </w:r>
      <w:r>
        <w:t xml:space="preserve"> 270 piksela ispred autića u 5 smjerova.</w:t>
      </w:r>
      <w:r w:rsidR="00BC2648">
        <w:t xml:space="preserve"> Od kojih je jedan postavljen da gleda ravno naprijed, dva lijevo i desno pod 20 stupnjeva i dva lijevo i desno pod 50 stupnjeva od središnjeg senzora.</w:t>
      </w:r>
    </w:p>
    <w:p w:rsidR="00BC2648" w:rsidRDefault="00BC2648" w:rsidP="00BC2648">
      <w:pPr>
        <w:jc w:val="center"/>
      </w:pPr>
      <w:r>
        <w:rPr>
          <w:noProof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Default="00F47C60" w:rsidP="00BC2648">
      <w:pPr>
        <w:jc w:val="center"/>
      </w:pPr>
    </w:p>
    <w:p w:rsidR="00BC2648" w:rsidRDefault="00BC2648" w:rsidP="00BC2648">
      <w:r>
        <w:t>Da bi mi uočili i razumjeli što auto vidi, postavio sam uvjet ako</w:t>
      </w:r>
      <w:r w:rsidR="00F47C60">
        <w:t xml:space="preserve"> senzor nešto prepozna ispred sebe, da se sama crta koja označuje senzor podeblja. S tim svojstvom nama je puno lakše vizualizirati autićevo vidno polje.</w:t>
      </w:r>
    </w:p>
    <w:p w:rsidR="008A2923" w:rsidRDefault="00F47C60" w:rsidP="008A2923">
      <w:pPr>
        <w:jc w:val="center"/>
      </w:pPr>
      <w:r>
        <w:rPr>
          <w:noProof/>
        </w:rPr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23" w:rsidRPr="008A2923" w:rsidRDefault="008A2923" w:rsidP="008A2923">
      <w:pPr>
        <w:rPr>
          <w:sz w:val="24"/>
          <w:szCs w:val="24"/>
          <w:u w:val="single"/>
        </w:rPr>
      </w:pPr>
      <w:r w:rsidRPr="008A2923">
        <w:rPr>
          <w:sz w:val="28"/>
          <w:szCs w:val="28"/>
          <w:u w:val="single"/>
        </w:rPr>
        <w:lastRenderedPageBreak/>
        <w:t>Problemi i rješenja</w:t>
      </w:r>
    </w:p>
    <w:p w:rsidR="008A2923" w:rsidRPr="008A2923" w:rsidRDefault="008A2923" w:rsidP="004E18BD">
      <w:pPr>
        <w:rPr>
          <w:sz w:val="24"/>
          <w:szCs w:val="24"/>
        </w:rPr>
      </w:pPr>
      <w:r w:rsidRPr="008A2923">
        <w:rPr>
          <w:sz w:val="24"/>
          <w:szCs w:val="24"/>
        </w:rPr>
        <w:t>Problem 1: Auto ne detektira zid na vrijeme</w:t>
      </w:r>
    </w:p>
    <w:p w:rsidR="008A2923" w:rsidRDefault="008A2923" w:rsidP="004E18BD">
      <w:r>
        <w:t>Razlog: Funkcija isDead() gleda samo jedan senzor te po njegovoj vrijednosti postavlja dead na true ili false. Ako je taj određeni senzor okrenut lijevo, auto ne detektira zid s desne strane na vrijeme.</w:t>
      </w:r>
    </w:p>
    <w:p w:rsidR="00BC2648" w:rsidRDefault="008A2923" w:rsidP="004E18BD">
      <w:r>
        <w:t>Rješenje: For petljom utvrđujem najmanju udaljenost zida svih senzora te istu šaljem isDead() funkciji.</w:t>
      </w:r>
      <w:r>
        <w:tab/>
      </w:r>
    </w:p>
    <w:p w:rsidR="000F6882" w:rsidRDefault="000F6882" w:rsidP="004E18BD"/>
    <w:p w:rsidR="000F6882" w:rsidRDefault="000F6882" w:rsidP="004E18BD"/>
    <w:p w:rsidR="000F6882" w:rsidRDefault="000F6882" w:rsidP="004E18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Postupak generiranja nove populacije</w:t>
      </w:r>
    </w:p>
    <w:p w:rsidR="000F6882" w:rsidRDefault="000F6882" w:rsidP="000F6882">
      <w:pPr>
        <w:pStyle w:val="Odlomakpopisa"/>
        <w:numPr>
          <w:ilvl w:val="0"/>
          <w:numId w:val="2"/>
        </w:numPr>
      </w:pPr>
      <w:r>
        <w:t>Provjeravanje da li su svi autići završili u zidu</w:t>
      </w:r>
    </w:p>
    <w:p w:rsidR="000F6882" w:rsidRDefault="000F6882" w:rsidP="000F6882">
      <w:pPr>
        <w:pStyle w:val="Odlomakpopisa"/>
        <w:numPr>
          <w:ilvl w:val="0"/>
          <w:numId w:val="2"/>
        </w:numPr>
      </w:pPr>
      <w:r>
        <w:t>Izračunavanje ukupnog fitnessa svih autića</w:t>
      </w:r>
    </w:p>
    <w:p w:rsidR="000F6882" w:rsidRDefault="000F6882" w:rsidP="000F6882">
      <w:pPr>
        <w:pStyle w:val="Odlomakpopisa"/>
        <w:numPr>
          <w:ilvl w:val="0"/>
          <w:numId w:val="2"/>
        </w:numPr>
      </w:pPr>
      <w:r>
        <w:t>Postavljanje fitnessa svakog od autića po udjelu u ukupnom fitnessu</w:t>
      </w:r>
    </w:p>
    <w:p w:rsidR="000F6882" w:rsidRDefault="000F6882" w:rsidP="000F6882">
      <w:pPr>
        <w:ind w:left="720"/>
      </w:pPr>
      <w:r>
        <w:t>mojFitness = mojFitness / ukupniFitness;</w:t>
      </w:r>
    </w:p>
    <w:p w:rsidR="00104069" w:rsidRDefault="003D37B8" w:rsidP="00104069">
      <w:pPr>
        <w:pStyle w:val="Odlomakpopisa"/>
        <w:numPr>
          <w:ilvl w:val="0"/>
          <w:numId w:val="2"/>
        </w:numPr>
      </w:pPr>
      <w:r>
        <w:t xml:space="preserve">Biranje </w:t>
      </w:r>
      <w:r w:rsidR="00104069">
        <w:t>2/3</w:t>
      </w:r>
      <w:r>
        <w:t xml:space="preserve"> od ukupne populacije autiće koji </w:t>
      </w:r>
      <w:r w:rsidR="00104069">
        <w:t>će nastaviti putovanje pomoću To</w:t>
      </w:r>
      <w:r w:rsidR="00D87AA2">
        <w:t>u</w:t>
      </w:r>
      <w:r w:rsidR="00104069">
        <w:t xml:space="preserve">rnament selection. </w:t>
      </w:r>
    </w:p>
    <w:p w:rsidR="00104069" w:rsidRDefault="00104069" w:rsidP="00104069">
      <w:pPr>
        <w:pStyle w:val="Odlomakpopisa"/>
        <w:ind w:left="1440"/>
      </w:pPr>
      <w:r>
        <w:t>Algoritam:</w:t>
      </w:r>
    </w:p>
    <w:p w:rsidR="00104069" w:rsidRDefault="00104069" w:rsidP="00104069">
      <w:pPr>
        <w:pStyle w:val="Odlomakpopisa"/>
        <w:numPr>
          <w:ilvl w:val="2"/>
          <w:numId w:val="2"/>
        </w:numPr>
      </w:pPr>
      <w:r>
        <w:t xml:space="preserve"> Od svih autića biramo 2 autića nasumično.</w:t>
      </w:r>
    </w:p>
    <w:p w:rsidR="00104069" w:rsidRDefault="00104069" w:rsidP="00104069">
      <w:pPr>
        <w:pStyle w:val="Odlomakpopisa"/>
        <w:numPr>
          <w:ilvl w:val="2"/>
          <w:numId w:val="2"/>
        </w:numPr>
      </w:pPr>
      <w:r>
        <w:t xml:space="preserve"> Od tih 2 uzmemo onaj s boljim fitnessom. Te ga zapisujemo u </w:t>
      </w:r>
      <w:r w:rsidRPr="00104069">
        <w:rPr>
          <w:i/>
          <w:iCs/>
        </w:rPr>
        <w:t>winner</w:t>
      </w:r>
      <w:r>
        <w:t xml:space="preserve"> polje</w:t>
      </w:r>
    </w:p>
    <w:p w:rsidR="00104069" w:rsidRDefault="00104069" w:rsidP="00104069">
      <w:pPr>
        <w:pStyle w:val="Odlomakpopisa"/>
        <w:numPr>
          <w:ilvl w:val="2"/>
          <w:numId w:val="2"/>
        </w:numPr>
      </w:pPr>
      <w:r>
        <w:t xml:space="preserve"> Ponavljamo korak 1 i 2 tako dugo</w:t>
      </w:r>
      <w:bookmarkStart w:id="0" w:name="_GoBack"/>
      <w:bookmarkEnd w:id="0"/>
      <w:r>
        <w:t xml:space="preserve"> dok ne dobijemo 2/3 od ukupnog broja autića u </w:t>
      </w:r>
      <w:r w:rsidRPr="00104069">
        <w:rPr>
          <w:i/>
          <w:iCs/>
        </w:rPr>
        <w:t>winner</w:t>
      </w:r>
      <w:r>
        <w:t xml:space="preserve"> polje</w:t>
      </w:r>
    </w:p>
    <w:p w:rsidR="00104069" w:rsidRDefault="00104069" w:rsidP="00104069">
      <w:pPr>
        <w:pStyle w:val="Odlomakpopisa"/>
      </w:pPr>
    </w:p>
    <w:p w:rsidR="00104069" w:rsidRDefault="00104069" w:rsidP="00104069">
      <w:pPr>
        <w:pStyle w:val="Odlomakpopisa"/>
        <w:numPr>
          <w:ilvl w:val="0"/>
          <w:numId w:val="2"/>
        </w:numPr>
      </w:pPr>
      <w:r>
        <w:t xml:space="preserve">Autići iz </w:t>
      </w:r>
      <w:r w:rsidRPr="00104069">
        <w:rPr>
          <w:i/>
          <w:iCs/>
        </w:rPr>
        <w:t>winner</w:t>
      </w:r>
      <w:r>
        <w:t xml:space="preserve"> polja su odabrani za produciranje novih autića. (parent – child odnos). Child autić dobijemo tako da uzmemo 2 autića nasumično iz </w:t>
      </w:r>
      <w:r w:rsidRPr="00104069">
        <w:rPr>
          <w:i/>
          <w:iCs/>
        </w:rPr>
        <w:t>winner</w:t>
      </w:r>
      <w:r>
        <w:t xml:space="preserve"> polja te radimo „crossover“. Pola neural network child dobije od prvog roditelja a drugu polovicu od drugog roditelja.</w:t>
      </w:r>
    </w:p>
    <w:p w:rsidR="00104069" w:rsidRDefault="00104069" w:rsidP="00104069">
      <w:pPr>
        <w:pStyle w:val="Odlomakpopisa"/>
        <w:numPr>
          <w:ilvl w:val="0"/>
          <w:numId w:val="2"/>
        </w:numPr>
      </w:pPr>
      <w:r>
        <w:t>Mutation. Kao i u prirodi kod evolucije se događaju mutacije pa tako i u evolucijskome programu. Stopa mutacije je određena konstantom [0.0001, 0.1]. Stopa mutacije određuje koja je vjerojatnost da se određeni dio neural networka, tj. pojedini weight, promjeni.</w:t>
      </w:r>
    </w:p>
    <w:p w:rsidR="00D87AA2" w:rsidRDefault="00D87AA2" w:rsidP="00104069">
      <w:pPr>
        <w:pStyle w:val="Odlomakpopisa"/>
        <w:numPr>
          <w:ilvl w:val="0"/>
          <w:numId w:val="2"/>
        </w:numPr>
      </w:pPr>
      <w:r>
        <w:t>Takvi novi autići prelaze u novu populaciju (1/3) zajedno sa svojim roditeljima (2/3).</w:t>
      </w:r>
    </w:p>
    <w:p w:rsidR="00104069" w:rsidRDefault="00104069" w:rsidP="00104069"/>
    <w:p w:rsidR="00104069" w:rsidRDefault="00104069" w:rsidP="00104069">
      <w:pPr>
        <w:pStyle w:val="Odlomakpopisa"/>
        <w:ind w:left="1440"/>
      </w:pPr>
      <w:r>
        <w:tab/>
      </w:r>
    </w:p>
    <w:p w:rsidR="000F6882" w:rsidRPr="000F6882" w:rsidRDefault="00104069" w:rsidP="00104069">
      <w:r>
        <w:t xml:space="preserve"> </w:t>
      </w:r>
    </w:p>
    <w:p w:rsidR="008A2923" w:rsidRDefault="008A2923" w:rsidP="004E18BD"/>
    <w:p w:rsidR="008A2923" w:rsidRPr="006F64F5" w:rsidRDefault="008A2923" w:rsidP="004E18BD">
      <w:r>
        <w:tab/>
      </w:r>
    </w:p>
    <w:sectPr w:rsidR="008A2923" w:rsidRPr="006F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425"/>
    <w:multiLevelType w:val="hybridMultilevel"/>
    <w:tmpl w:val="4B56A1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F">
      <w:start w:val="1"/>
      <w:numFmt w:val="decimal"/>
      <w:lvlText w:val="%3."/>
      <w:lvlJc w:val="lef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47373"/>
    <w:multiLevelType w:val="hybridMultilevel"/>
    <w:tmpl w:val="8A4CFC5E"/>
    <w:lvl w:ilvl="0" w:tplc="041A000F">
      <w:start w:val="1"/>
      <w:numFmt w:val="decimal"/>
      <w:lvlText w:val="%1."/>
      <w:lvlJc w:val="left"/>
      <w:pPr>
        <w:ind w:left="2340" w:hanging="360"/>
      </w:pPr>
    </w:lvl>
    <w:lvl w:ilvl="1" w:tplc="041A0019" w:tentative="1">
      <w:start w:val="1"/>
      <w:numFmt w:val="lowerLetter"/>
      <w:lvlText w:val="%2."/>
      <w:lvlJc w:val="left"/>
      <w:pPr>
        <w:ind w:left="3060" w:hanging="360"/>
      </w:pPr>
    </w:lvl>
    <w:lvl w:ilvl="2" w:tplc="041A001B" w:tentative="1">
      <w:start w:val="1"/>
      <w:numFmt w:val="lowerRoman"/>
      <w:lvlText w:val="%3."/>
      <w:lvlJc w:val="right"/>
      <w:pPr>
        <w:ind w:left="3780" w:hanging="180"/>
      </w:pPr>
    </w:lvl>
    <w:lvl w:ilvl="3" w:tplc="041A000F" w:tentative="1">
      <w:start w:val="1"/>
      <w:numFmt w:val="decimal"/>
      <w:lvlText w:val="%4."/>
      <w:lvlJc w:val="left"/>
      <w:pPr>
        <w:ind w:left="4500" w:hanging="360"/>
      </w:pPr>
    </w:lvl>
    <w:lvl w:ilvl="4" w:tplc="041A0019" w:tentative="1">
      <w:start w:val="1"/>
      <w:numFmt w:val="lowerLetter"/>
      <w:lvlText w:val="%5."/>
      <w:lvlJc w:val="left"/>
      <w:pPr>
        <w:ind w:left="5220" w:hanging="360"/>
      </w:pPr>
    </w:lvl>
    <w:lvl w:ilvl="5" w:tplc="041A001B" w:tentative="1">
      <w:start w:val="1"/>
      <w:numFmt w:val="lowerRoman"/>
      <w:lvlText w:val="%6."/>
      <w:lvlJc w:val="right"/>
      <w:pPr>
        <w:ind w:left="5940" w:hanging="180"/>
      </w:pPr>
    </w:lvl>
    <w:lvl w:ilvl="6" w:tplc="041A000F" w:tentative="1">
      <w:start w:val="1"/>
      <w:numFmt w:val="decimal"/>
      <w:lvlText w:val="%7."/>
      <w:lvlJc w:val="left"/>
      <w:pPr>
        <w:ind w:left="6660" w:hanging="360"/>
      </w:pPr>
    </w:lvl>
    <w:lvl w:ilvl="7" w:tplc="041A0019" w:tentative="1">
      <w:start w:val="1"/>
      <w:numFmt w:val="lowerLetter"/>
      <w:lvlText w:val="%8."/>
      <w:lvlJc w:val="left"/>
      <w:pPr>
        <w:ind w:left="7380" w:hanging="360"/>
      </w:pPr>
    </w:lvl>
    <w:lvl w:ilvl="8" w:tplc="041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0F6882"/>
    <w:rsid w:val="00104069"/>
    <w:rsid w:val="003D37B8"/>
    <w:rsid w:val="00430E0A"/>
    <w:rsid w:val="004E18BD"/>
    <w:rsid w:val="006F64F5"/>
    <w:rsid w:val="008A2923"/>
    <w:rsid w:val="00AE42D9"/>
    <w:rsid w:val="00B04813"/>
    <w:rsid w:val="00BC2648"/>
    <w:rsid w:val="00C71ED6"/>
    <w:rsid w:val="00D87AA2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1652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E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2020-01-12T09:52:00Z</dcterms:created>
  <dcterms:modified xsi:type="dcterms:W3CDTF">2020-01-22T20:58:00Z</dcterms:modified>
</cp:coreProperties>
</file>