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Wound Care Treatment in Singapore: How to Heal Faster and Avoid Complications</w:t>
      </w:r>
    </w:p>
    <w:p>
      <w:r>
        <w:rPr>
          <w:i/>
        </w:rPr>
        <w:t>Source: St Luke's Hospital — Wound Care Treatment in Singapore</w:t>
      </w:r>
    </w:p>
    <w:p>
      <w:r>
        <w:rPr>
          <w:i/>
        </w:rPr>
        <w:t>https://www.slh.org.sg/wound-care-treatment-in-singapore-how-to-heal-faster-and-avoid-complications/</w:t>
      </w:r>
    </w:p>
    <w:p>
      <w:r>
        <w:rPr>
          <w:i/>
          <w:color w:val="666666"/>
          <w:sz w:val="18"/>
        </w:rPr>
        <w:t>St Luke's Hospital, Singapore (St Luke's Wound Clinic). Retrieved 2026-07-08.</w:t>
      </w:r>
    </w:p>
    <w:p/>
    <w:p>
      <w:r>
        <w:t>If you're dealing with a slow-healing wound, pressure injury, or diabetic ulcer, proper care is essential to prevent infection and ensure a smooth recovery. At St Luke's Wound Clinic in Singapore, we specialise in managing both acute and chronic wounds with a team of dedicated experts.</w:t>
      </w:r>
    </w:p>
    <w:p>
      <w:pPr>
        <w:pStyle w:val="Heading1"/>
      </w:pPr>
      <w:r>
        <w:t>Why proper wound care matters</w:t>
      </w:r>
    </w:p>
    <w:p>
      <w:r>
        <w:t>Ignoring even a minor wound can lead to serious problems such as infection, delayed healing, or even sepsis. With the right wound care, you can:</w:t>
      </w:r>
    </w:p>
    <w:p>
      <w:pPr>
        <w:pStyle w:val="ListBullet"/>
      </w:pPr>
      <w:r>
        <w:t>Heal faster with less pain</w:t>
      </w:r>
    </w:p>
    <w:p>
      <w:pPr>
        <w:pStyle w:val="ListBullet"/>
      </w:pPr>
      <w:r>
        <w:t>Reduce risk of infection</w:t>
      </w:r>
    </w:p>
    <w:p>
      <w:pPr>
        <w:pStyle w:val="ListBullet"/>
      </w:pPr>
      <w:r>
        <w:t>Minimise scarring</w:t>
      </w:r>
    </w:p>
    <w:p>
      <w:pPr>
        <w:pStyle w:val="ListBullet"/>
      </w:pPr>
      <w:r>
        <w:t>Avoid costly hospital visits or complications</w:t>
      </w:r>
    </w:p>
    <w:p>
      <w:pPr>
        <w:pStyle w:val="Heading1"/>
      </w:pPr>
      <w:r>
        <w:t>How to treat a wound at home (basic first aid)</w:t>
      </w:r>
    </w:p>
    <w:p>
      <w:pPr>
        <w:pStyle w:val="ListBullet"/>
      </w:pPr>
      <w:r>
        <w:t>Wash your hands to avoid bacteria.</w:t>
      </w:r>
    </w:p>
    <w:p>
      <w:pPr>
        <w:pStyle w:val="ListBullet"/>
      </w:pPr>
      <w:r>
        <w:t>Clean the wound gently with saline or mild soap and water.</w:t>
      </w:r>
    </w:p>
    <w:p>
      <w:pPr>
        <w:pStyle w:val="ListBullet"/>
      </w:pPr>
      <w:r>
        <w:t>Apply antibiotic ointment and cover with a sterile dressing.</w:t>
      </w:r>
    </w:p>
    <w:p>
      <w:pPr>
        <w:pStyle w:val="ListBullet"/>
      </w:pPr>
      <w:r>
        <w:t>Change dressings daily or when they become wet or dirty.</w:t>
      </w:r>
    </w:p>
    <w:p>
      <w:pPr>
        <w:pStyle w:val="ListBullet"/>
      </w:pPr>
      <w:r>
        <w:t>Watch for infection — redness, swelling, pus, and pain are warning signs.</w:t>
      </w:r>
    </w:p>
    <w:p>
      <w:pPr>
        <w:pStyle w:val="Heading1"/>
      </w:pPr>
      <w:r>
        <w:t>When to see a wound care specialist</w:t>
      </w:r>
    </w:p>
    <w:p>
      <w:r>
        <w:t>Seek professional wound care if any of the following apply:</w:t>
      </w:r>
    </w:p>
    <w:p>
      <w:pPr>
        <w:pStyle w:val="ListBullet"/>
      </w:pPr>
      <w:r>
        <w:t>Your wound is deep, large, or not healing after a few days.</w:t>
      </w:r>
    </w:p>
    <w:p>
      <w:pPr>
        <w:pStyle w:val="ListBullet"/>
      </w:pPr>
      <w:r>
        <w:t>There are signs of infection (fever, pus, swelling).</w:t>
      </w:r>
    </w:p>
    <w:p>
      <w:pPr>
        <w:pStyle w:val="ListBullet"/>
      </w:pPr>
      <w:r>
        <w:t>You have a chronic condition like diabetes.</w:t>
      </w:r>
    </w:p>
    <w:p>
      <w:pPr>
        <w:pStyle w:val="ListBullet"/>
      </w:pPr>
      <w:r>
        <w:t>You're caring for someone bedridden or immobile who has developed wounds.</w:t>
      </w:r>
    </w:p>
    <w:p>
      <w:pPr>
        <w:pStyle w:val="ListBullet"/>
      </w:pPr>
      <w:r>
        <w:t>The wound was caused by rusty metal, an animal bite, or surgery.</w:t>
      </w:r>
    </w:p>
    <w:p>
      <w:pPr>
        <w:pStyle w:val="Heading1"/>
      </w:pPr>
      <w:r>
        <w:t>Expert insight</w:t>
      </w:r>
    </w:p>
    <w:p>
      <w:r>
        <w:rPr>
          <w:i/>
        </w:rPr>
        <w:t>Taking good care of your wound means keeping it protected and watching for any changes that might require a wound clinician's attention. Healing also comes from within — eat nutritious foods, stay well hydrated, and avoid smoking to give your body the best chance to repair itself. Remember: “Care for your wound, care for yourself.”</w:t>
      </w:r>
    </w:p>
    <w:p>
      <w:r>
        <w:rPr>
          <w:i/>
          <w:color w:val="666666"/>
          <w:sz w:val="18"/>
        </w:rPr>
        <w:t>— Kavitha D/O Sanmugam, Senior Wound Clinician, St Luke's Hospital</w:t>
      </w:r>
    </w:p>
    <w:p>
      <w:pPr>
        <w:pStyle w:val="Heading1"/>
      </w:pPr>
      <w:r>
        <w:t>Conditions we treat</w:t>
      </w:r>
    </w:p>
    <w:p>
      <w:pPr>
        <w:pStyle w:val="ListBullet"/>
      </w:pPr>
      <w:r>
        <w:t>Diabetic foot ulcers</w:t>
      </w:r>
    </w:p>
    <w:p>
      <w:pPr>
        <w:pStyle w:val="ListBullet"/>
      </w:pPr>
      <w:r>
        <w:t>Pressure injuries</w:t>
      </w:r>
    </w:p>
    <w:p>
      <w:pPr>
        <w:pStyle w:val="ListBullet"/>
      </w:pPr>
      <w:r>
        <w:t>Surgical wounds</w:t>
      </w:r>
    </w:p>
    <w:p>
      <w:pPr>
        <w:pStyle w:val="ListBullet"/>
      </w:pPr>
      <w:r>
        <w:t>Burns and skin tears</w:t>
      </w:r>
    </w:p>
    <w:p>
      <w:pPr>
        <w:pStyle w:val="ListBullet"/>
      </w:pPr>
      <w:r>
        <w:t>Leg ulcers and cellulitis</w:t>
      </w:r>
    </w:p>
    <w:p>
      <w:pPr>
        <w:pStyle w:val="ListBullet"/>
      </w:pPr>
      <w:r>
        <w:t>Stoma and fistula care</w:t>
      </w:r>
    </w:p>
    <w:p>
      <w:pPr>
        <w:pStyle w:val="ListBullet"/>
      </w:pPr>
      <w:r>
        <w:t>Moisture-associated skin damage (MASD)</w:t>
      </w:r>
    </w:p>
    <w:p>
      <w:pPr>
        <w:pStyle w:val="Heading1"/>
      </w:pPr>
      <w:r>
        <w:t>Our wound management services include</w:t>
      </w:r>
    </w:p>
    <w:p>
      <w:pPr>
        <w:pStyle w:val="ListBullet"/>
      </w:pPr>
      <w:r>
        <w:t>Comprehensive wound assessments</w:t>
      </w:r>
    </w:p>
    <w:p>
      <w:pPr>
        <w:pStyle w:val="ListBullet"/>
      </w:pPr>
      <w:r>
        <w:t>Advanced wound debridement and dressings</w:t>
      </w:r>
    </w:p>
    <w:p>
      <w:pPr>
        <w:pStyle w:val="ListBullet"/>
      </w:pPr>
      <w:r>
        <w:t>EMOLED therapy</w:t>
      </w:r>
    </w:p>
    <w:p>
      <w:pPr>
        <w:pStyle w:val="ListBullet"/>
      </w:pPr>
      <w:r>
        <w:t>Patient and caregiver training</w:t>
      </w:r>
    </w:p>
    <w:p>
      <w:pPr>
        <w:pStyle w:val="ListBullet"/>
      </w:pPr>
      <w:r>
        <w:t>Dietitian and therapist support for healing</w:t>
      </w:r>
    </w:p>
    <w:p>
      <w:pPr>
        <w:pStyle w:val="ListBullet"/>
      </w:pPr>
      <w:r>
        <w:t>Early intervention to prevent amputation or hospital readmission</w:t>
      </w:r>
    </w:p>
    <w:p/>
    <w:p>
      <w:r>
        <w:rPr>
          <w:color w:val="666666"/>
          <w:sz w:val="18"/>
        </w:rPr>
        <w:t>Source URL: https://www.slh.org.sg/wound-care-treatment-in-singapore-how-to-heal-faster-and-avoid-complications/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