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83673866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:rsidR="00BD521C" w:rsidRDefault="00BD521C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B1C3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" path="m,l7312660,r,1129665l3619500,733425,,1091565,,xe" fillcolor="#3494ba [3204]" stroked="f" strokeweight="1.1111mm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" stroked="f" strokeweight="1.1111mm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53867042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D521C" w:rsidRDefault="00BD52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</w:t>
                                    </w:r>
                                  </w:p>
                                </w:sdtContent>
                              </w:sdt>
                              <w:p w:rsidR="00BD521C" w:rsidRDefault="00BD52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53867042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D521C" w:rsidRDefault="00BD52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</w:t>
                              </w:r>
                            </w:p>
                          </w:sdtContent>
                        </w:sdt>
                        <w:p w:rsidR="00BD521C" w:rsidRDefault="00BD52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17440440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D521C" w:rsidRDefault="00BD52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17440440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D521C" w:rsidRDefault="00BD52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21C" w:rsidRDefault="00BD521C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28531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p w:rsidR="00BD521C" w:rsidRDefault="00BD521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D521C" w:rsidRDefault="00BD521C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28531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p w:rsidR="00BD521C" w:rsidRDefault="00BD521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D521C" w:rsidRDefault="00BD521C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32"/>
              <w:szCs w:val="32"/>
              <w:lang w:val="fi-FI"/>
            </w:rPr>
          </w:pPr>
          <w:r>
            <w:rPr>
              <w:lang w:val="fi-FI"/>
            </w:rPr>
            <w:br w:type="page"/>
          </w:r>
        </w:p>
      </w:sdtContent>
    </w:sdt>
    <w:p w:rsidR="00BD521C" w:rsidRDefault="00BD521C" w:rsidP="000C146C">
      <w:pPr>
        <w:pStyle w:val="Heading1"/>
        <w:rPr>
          <w:lang w:val="fi-FI"/>
        </w:rPr>
      </w:pPr>
    </w:p>
    <w:bookmarkStart w:id="0" w:name="_Toc536016848" w:displacedByCustomXml="next"/>
    <w:sdt>
      <w:sdtPr>
        <w:rPr>
          <w:lang w:val="fi-FI"/>
        </w:rPr>
        <w:id w:val="1241289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C146C" w:rsidRPr="006709C4" w:rsidRDefault="000C146C" w:rsidP="000C146C">
          <w:pPr>
            <w:pStyle w:val="Heading1"/>
            <w:rPr>
              <w:lang w:val="fi-FI"/>
            </w:rPr>
          </w:pPr>
          <w:r w:rsidRPr="006709C4">
            <w:rPr>
              <w:lang w:val="fi-FI"/>
            </w:rPr>
            <w:t>Sisällysluettelo</w:t>
          </w:r>
          <w:bookmarkEnd w:id="0"/>
        </w:p>
        <w:p w:rsidR="00BD521C" w:rsidRDefault="000C14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6709C4">
            <w:rPr>
              <w:b/>
              <w:bCs/>
              <w:noProof/>
              <w:lang w:val="fi-FI"/>
            </w:rPr>
            <w:fldChar w:fldCharType="begin"/>
          </w:r>
          <w:r w:rsidRPr="006709C4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6709C4">
            <w:rPr>
              <w:b/>
              <w:bCs/>
              <w:noProof/>
              <w:lang w:val="fi-FI"/>
            </w:rPr>
            <w:fldChar w:fldCharType="separate"/>
          </w:r>
          <w:hyperlink w:anchor="_Toc536016848" w:history="1">
            <w:r w:rsidR="00BD521C" w:rsidRPr="0035405F">
              <w:rPr>
                <w:rStyle w:val="Hyperlink"/>
                <w:noProof/>
                <w:lang w:val="fi-FI"/>
              </w:rPr>
              <w:t>Sisällysluettelo</w:t>
            </w:r>
            <w:r w:rsidR="00BD521C">
              <w:rPr>
                <w:noProof/>
                <w:webHidden/>
              </w:rPr>
              <w:tab/>
            </w:r>
            <w:r w:rsidR="00BD521C">
              <w:rPr>
                <w:noProof/>
                <w:webHidden/>
              </w:rPr>
              <w:fldChar w:fldCharType="begin"/>
            </w:r>
            <w:r w:rsidR="00BD521C">
              <w:rPr>
                <w:noProof/>
                <w:webHidden/>
              </w:rPr>
              <w:instrText xml:space="preserve"> PAGEREF _Toc536016848 \h </w:instrText>
            </w:r>
            <w:r w:rsidR="00BD521C">
              <w:rPr>
                <w:noProof/>
                <w:webHidden/>
              </w:rPr>
            </w:r>
            <w:r w:rsidR="00BD521C">
              <w:rPr>
                <w:noProof/>
                <w:webHidden/>
              </w:rPr>
              <w:fldChar w:fldCharType="separate"/>
            </w:r>
            <w:r w:rsidR="00BD521C">
              <w:rPr>
                <w:noProof/>
                <w:webHidden/>
              </w:rPr>
              <w:t>1</w:t>
            </w:r>
            <w:r w:rsidR="00BD521C"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49" w:history="1">
            <w:r w:rsidRPr="0035405F">
              <w:rPr>
                <w:rStyle w:val="Hyperlink"/>
                <w:noProof/>
                <w:lang w:val="fi-FI"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0" w:history="1">
            <w:r w:rsidRPr="0035405F">
              <w:rPr>
                <w:rStyle w:val="Hyperlink"/>
                <w:noProof/>
                <w:lang w:val="fi-FI"/>
              </w:rPr>
              <w:t>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1" w:history="1">
            <w:r w:rsidRPr="0035405F">
              <w:rPr>
                <w:rStyle w:val="Hyperlink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Tehtävät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2" w:history="1">
            <w:r w:rsidRPr="0035405F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3" w:history="1">
            <w:r w:rsidRPr="0035405F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4" w:history="1">
            <w:r w:rsidRPr="0035405F">
              <w:rPr>
                <w:rStyle w:val="Hyperlink"/>
                <w:noProof/>
                <w:lang w:val="fi-FI"/>
              </w:rPr>
              <w:t>3.1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5" w:history="1">
            <w:r w:rsidRPr="0035405F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6" w:history="1">
            <w:r w:rsidRPr="0035405F">
              <w:rPr>
                <w:rStyle w:val="Hyperlink"/>
                <w:noProof/>
                <w:lang w:val="fi-FI"/>
              </w:rPr>
              <w:t>4.1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7" w:history="1">
            <w:r w:rsidRPr="0035405F">
              <w:rPr>
                <w:rStyle w:val="Hyperlink"/>
                <w:noProof/>
                <w:lang w:val="fi-FI"/>
              </w:rPr>
              <w:t>4.2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8" w:history="1">
            <w:r w:rsidRPr="0035405F">
              <w:rPr>
                <w:rStyle w:val="Hyperlink"/>
                <w:noProof/>
                <w:lang w:val="fi-FI"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59" w:history="1">
            <w:r w:rsidRPr="0035405F">
              <w:rPr>
                <w:rStyle w:val="Hyperlink"/>
                <w:noProof/>
                <w:lang w:val="fi-FI"/>
              </w:rPr>
              <w:t>5.1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60" w:history="1">
            <w:r w:rsidRPr="0035405F">
              <w:rPr>
                <w:rStyle w:val="Hyperlink"/>
                <w:noProof/>
                <w:lang w:val="fi-FI"/>
              </w:rPr>
              <w:t>5.2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61" w:history="1">
            <w:r w:rsidRPr="0035405F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62" w:history="1">
            <w:r w:rsidRPr="0035405F">
              <w:rPr>
                <w:rStyle w:val="Hyperlink"/>
                <w:noProof/>
                <w:lang w:val="fi-FI"/>
              </w:rPr>
              <w:t>6.1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63" w:history="1">
            <w:r w:rsidRPr="0035405F">
              <w:rPr>
                <w:rStyle w:val="Hyperlink"/>
                <w:noProof/>
                <w:lang w:val="fi-FI"/>
              </w:rPr>
              <w:t>6.2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64" w:history="1">
            <w:r w:rsidRPr="0035405F">
              <w:rPr>
                <w:rStyle w:val="Hyperlink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65" w:history="1">
            <w:r w:rsidRPr="0035405F">
              <w:rPr>
                <w:rStyle w:val="Hyperlink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1C" w:rsidRDefault="00BD52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866" w:history="1">
            <w:r w:rsidRPr="0035405F">
              <w:rPr>
                <w:rStyle w:val="Hyperlink"/>
                <w:noProof/>
                <w:lang w:val="fi-FI"/>
              </w:rPr>
              <w:t>9.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35405F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46C" w:rsidRPr="006709C4" w:rsidRDefault="000C146C">
          <w:pPr>
            <w:rPr>
              <w:lang w:val="fi-FI"/>
            </w:rPr>
          </w:pPr>
          <w:r w:rsidRPr="006709C4">
            <w:rPr>
              <w:b/>
              <w:bCs/>
              <w:noProof/>
              <w:lang w:val="fi-FI"/>
            </w:rPr>
            <w:fldChar w:fldCharType="end"/>
          </w:r>
        </w:p>
      </w:sdtContent>
    </w:sdt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1"/>
      </w:tblGrid>
      <w:tr w:rsidR="00322498" w:rsidRPr="006709C4" w:rsidTr="00322498">
        <w:trPr>
          <w:trHeight w:val="363"/>
        </w:trPr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Versio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Päiväys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Tekijät</w:t>
            </w:r>
          </w:p>
        </w:tc>
        <w:tc>
          <w:tcPr>
            <w:tcW w:w="3741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Selite</w:t>
            </w:r>
          </w:p>
        </w:tc>
      </w:tr>
      <w:tr w:rsidR="00322498" w:rsidRPr="006709C4" w:rsidTr="00322498">
        <w:trPr>
          <w:trHeight w:val="363"/>
        </w:trPr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0.1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23.1.2019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322498" w:rsidRPr="006709C4" w:rsidRDefault="00322498" w:rsidP="00322498">
            <w:pPr>
              <w:rPr>
                <w:lang w:val="fi-FI"/>
              </w:rPr>
            </w:pPr>
          </w:p>
        </w:tc>
      </w:tr>
    </w:tbl>
    <w:p w:rsidR="000C146C" w:rsidRPr="006709C4" w:rsidRDefault="000C146C" w:rsidP="00322498">
      <w:pPr>
        <w:pStyle w:val="Heading1"/>
        <w:rPr>
          <w:lang w:val="fi-FI"/>
        </w:rPr>
      </w:pPr>
      <w:r w:rsidRPr="006709C4">
        <w:rPr>
          <w:lang w:val="fi-FI"/>
        </w:rPr>
        <w:br w:type="page"/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2" w:name="_Toc536016849"/>
      <w:r w:rsidRPr="006709C4">
        <w:rPr>
          <w:lang w:val="fi-FI"/>
        </w:rPr>
        <w:t>Tuoteidea</w:t>
      </w:r>
      <w:bookmarkEnd w:id="2"/>
    </w:p>
    <w:p w:rsidR="000C146C" w:rsidRPr="006709C4" w:rsidRDefault="000C146C" w:rsidP="000C146C">
      <w:pPr>
        <w:rPr>
          <w:lang w:val="fi-FI"/>
        </w:rPr>
      </w:pPr>
    </w:p>
    <w:p w:rsidR="00322498" w:rsidRPr="006709C4" w:rsidRDefault="000C146C" w:rsidP="006709C4">
      <w:pPr>
        <w:pStyle w:val="Heading2"/>
        <w:numPr>
          <w:ilvl w:val="1"/>
          <w:numId w:val="2"/>
        </w:numPr>
        <w:rPr>
          <w:lang w:val="fi-FI"/>
        </w:rPr>
      </w:pPr>
      <w:bookmarkStart w:id="3" w:name="_Toc536016850"/>
      <w:r w:rsidRPr="006709C4">
        <w:rPr>
          <w:lang w:val="fi-FI"/>
        </w:rPr>
        <w:t>Tuotteen tausta ja hyödyt</w:t>
      </w:r>
      <w:bookmarkEnd w:id="3"/>
    </w:p>
    <w:p w:rsidR="006709C4" w:rsidRDefault="006709C4" w:rsidP="000C1141">
      <w:pPr>
        <w:ind w:left="1069"/>
        <w:rPr>
          <w:lang w:val="fi-FI"/>
        </w:rPr>
      </w:pPr>
      <w:r w:rsidRPr="006709C4">
        <w:rPr>
          <w:lang w:val="fi-FI"/>
        </w:rPr>
        <w:t xml:space="preserve">Opettajat ovat suunnitelleet opintojakson teemaksi E-urheilun jaksoa. </w:t>
      </w:r>
    </w:p>
    <w:p w:rsidR="00322498" w:rsidRPr="006709C4" w:rsidRDefault="006709C4" w:rsidP="000C1141">
      <w:pPr>
        <w:ind w:left="1069"/>
        <w:rPr>
          <w:lang w:val="fi-FI"/>
        </w:rPr>
      </w:pPr>
      <w:r>
        <w:rPr>
          <w:lang w:val="fi-FI"/>
        </w:rPr>
        <w:t xml:space="preserve">Tavoitteena on tehdä oppilaitokselle oma E-urheilun </w:t>
      </w:r>
      <w:proofErr w:type="spellStart"/>
      <w:r>
        <w:rPr>
          <w:lang w:val="fi-FI"/>
        </w:rPr>
        <w:t>oppimis</w:t>
      </w:r>
      <w:proofErr w:type="spellEnd"/>
      <w:r>
        <w:rPr>
          <w:lang w:val="fi-FI"/>
        </w:rPr>
        <w:t>- ja harjoituspäiväkirjaohjelma. Ohjelmistossa tulisi olla seurata pelaajan kehitystä, sekä harjoittelua. Työhyvinvoinnin ylläpitoon kuuluu seurata unta, ruokailua ja liikuntaa. Ohjelmistoon pitää pystyä lisäämään turnauksia ja luomaan tiimejä</w:t>
      </w:r>
    </w:p>
    <w:p w:rsidR="006709C4" w:rsidRPr="000C1141" w:rsidRDefault="000C146C" w:rsidP="006709C4">
      <w:pPr>
        <w:pStyle w:val="Heading2"/>
        <w:numPr>
          <w:ilvl w:val="1"/>
          <w:numId w:val="2"/>
        </w:numPr>
        <w:rPr>
          <w:lang w:val="fi-FI"/>
        </w:rPr>
      </w:pPr>
      <w:bookmarkStart w:id="4" w:name="_Toc536016851"/>
      <w:r w:rsidRPr="006709C4">
        <w:rPr>
          <w:lang w:val="fi-FI"/>
        </w:rPr>
        <w:t>Tehtävät ja rajaukset</w:t>
      </w:r>
      <w:bookmarkEnd w:id="4"/>
    </w:p>
    <w:p w:rsidR="006709C4" w:rsidRPr="006709C4" w:rsidRDefault="006709C4" w:rsidP="000C1141">
      <w:pPr>
        <w:ind w:left="1069"/>
        <w:rPr>
          <w:lang w:val="fi-FI"/>
        </w:rPr>
      </w:pPr>
      <w:r>
        <w:rPr>
          <w:lang w:val="fi-FI"/>
        </w:rPr>
        <w:t>Tehtävänä on rakentaa verkossa toimiva ohjelmisto oppilaitoksen E-urheilun kursseille. Ohjelmistossa pitää olla kaikki tarvittavat ominaisuudet.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5" w:name="_Toc536016852"/>
      <w:r w:rsidRPr="006709C4">
        <w:rPr>
          <w:lang w:val="fi-FI"/>
        </w:rPr>
        <w:t>Projektin organisointi</w:t>
      </w:r>
      <w:bookmarkEnd w:id="5"/>
    </w:p>
    <w:p w:rsidR="006709C4" w:rsidRPr="006709C4" w:rsidRDefault="000C1141" w:rsidP="000C1141">
      <w:pPr>
        <w:ind w:left="720" w:firstLine="720"/>
        <w:rPr>
          <w:lang w:val="fi-FI"/>
        </w:rPr>
      </w:pPr>
      <w:r>
        <w:rPr>
          <w:lang w:val="fi-FI"/>
        </w:rPr>
        <w:t xml:space="preserve">Toni Simoska vastaa projektin suunnittelusta ja toteutuksesta (Ei ole). </w:t>
      </w:r>
    </w:p>
    <w:p w:rsidR="000C1141" w:rsidRPr="000C1141" w:rsidRDefault="000C146C" w:rsidP="000C1141">
      <w:pPr>
        <w:pStyle w:val="Heading1"/>
        <w:numPr>
          <w:ilvl w:val="0"/>
          <w:numId w:val="2"/>
        </w:numPr>
        <w:rPr>
          <w:lang w:val="fi-FI"/>
        </w:rPr>
      </w:pPr>
      <w:bookmarkStart w:id="6" w:name="_Toc536016853"/>
      <w:r w:rsidRPr="006709C4">
        <w:rPr>
          <w:lang w:val="fi-FI"/>
        </w:rPr>
        <w:t>Nykyinen järjestelmä</w:t>
      </w:r>
      <w:bookmarkEnd w:id="6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7" w:name="_Toc536016854"/>
      <w:r w:rsidRPr="006709C4">
        <w:rPr>
          <w:lang w:val="fi-FI"/>
        </w:rPr>
        <w:t>Tekninen ympäristö</w:t>
      </w:r>
      <w:bookmarkEnd w:id="7"/>
    </w:p>
    <w:p w:rsidR="000C1141" w:rsidRPr="000C1141" w:rsidRDefault="000C1141" w:rsidP="000C1141">
      <w:pPr>
        <w:ind w:left="720" w:firstLine="349"/>
        <w:rPr>
          <w:lang w:val="fi-FI"/>
        </w:rPr>
      </w:pPr>
      <w:r>
        <w:rPr>
          <w:lang w:val="fi-FI"/>
        </w:rPr>
        <w:t>Tällä hetkellä ei oppilaitoksella ole kunnollista järjestelmää, johon kirjata kaikki tapahtumat.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8" w:name="_Toc536016855"/>
      <w:r w:rsidRPr="006709C4">
        <w:rPr>
          <w:lang w:val="fi-FI"/>
        </w:rPr>
        <w:t>Havaitut ongelmat ja riskit</w:t>
      </w:r>
      <w:bookmarkEnd w:id="8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9" w:name="_Toc536016856"/>
      <w:r w:rsidRPr="006709C4">
        <w:rPr>
          <w:lang w:val="fi-FI"/>
        </w:rPr>
        <w:t>Riskit ja niihin varautuminen</w:t>
      </w:r>
      <w:bookmarkEnd w:id="9"/>
    </w:p>
    <w:p w:rsidR="000C1141" w:rsidRPr="000C1141" w:rsidRDefault="00942E2E" w:rsidP="00942E2E">
      <w:pPr>
        <w:ind w:left="1069"/>
        <w:rPr>
          <w:lang w:val="fi-FI"/>
        </w:rPr>
      </w:pPr>
      <w:r>
        <w:rPr>
          <w:lang w:val="fi-FI"/>
        </w:rPr>
        <w:t>Työntekijän sairastuminen. Mahdolliset tekniset ongelmat.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0" w:name="_Toc536016857"/>
      <w:r w:rsidRPr="006709C4">
        <w:rPr>
          <w:lang w:val="fi-FI"/>
        </w:rPr>
        <w:t>Ongelmista toipuminen</w:t>
      </w:r>
      <w:bookmarkEnd w:id="10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Aikataulu käydään viikoittain läpi, ja katsotaan, tarvitaanko lisää aikaa.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1" w:name="_Toc536016858"/>
      <w:r w:rsidRPr="006709C4">
        <w:rPr>
          <w:lang w:val="fi-FI"/>
        </w:rPr>
        <w:t>Tavoitteet ja vaatimukset</w:t>
      </w:r>
      <w:bookmarkEnd w:id="11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2" w:name="_Toc536016859"/>
      <w:r w:rsidRPr="006709C4">
        <w:rPr>
          <w:lang w:val="fi-FI"/>
        </w:rPr>
        <w:t>Toiminnalliset vaatimukset</w:t>
      </w:r>
      <w:bookmarkEnd w:id="12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 xml:space="preserve">Tuotteen tulee mahdollistaa pelaajan kehityksen ja hyvinvoinnin seuraaminen, sekä turnauksien hallinta pitää olla olemassa. Tiimien muodostaminen ja hallinta tulee olla kunnossa. 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3" w:name="_Toc536016860"/>
      <w:r w:rsidRPr="006709C4">
        <w:rPr>
          <w:lang w:val="fi-FI"/>
        </w:rPr>
        <w:t>Ei-toiminnalliset vaatimukset</w:t>
      </w:r>
      <w:bookmarkEnd w:id="13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Responsiivisuus tietokoneella ja mobiililla. Ulkoasun tulee olla E-urheilu-teemainen.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4" w:name="_Toc536016861"/>
      <w:r w:rsidRPr="006709C4">
        <w:rPr>
          <w:lang w:val="fi-FI"/>
        </w:rPr>
        <w:t>Kustannukset</w:t>
      </w:r>
      <w:bookmarkEnd w:id="14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5" w:name="_Toc536016862"/>
      <w:r w:rsidRPr="006709C4">
        <w:rPr>
          <w:lang w:val="fi-FI"/>
        </w:rPr>
        <w:t>Arvioitu ajankäyttö</w:t>
      </w:r>
      <w:bookmarkEnd w:id="15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Arvio työmäärästä on 120h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6" w:name="_Toc536016863"/>
      <w:r w:rsidRPr="006709C4">
        <w:rPr>
          <w:lang w:val="fi-FI"/>
        </w:rPr>
        <w:t>Arvioitu tuntihinta</w:t>
      </w:r>
      <w:bookmarkEnd w:id="16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Arvioitu tuntihinta 60 euroa. Kokonaiskustannus on 7200€.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7" w:name="_Toc536016864"/>
      <w:r w:rsidRPr="006709C4">
        <w:rPr>
          <w:lang w:val="fi-FI"/>
        </w:rPr>
        <w:t>Aikataulu</w:t>
      </w:r>
      <w:bookmarkEnd w:id="17"/>
    </w:p>
    <w:p w:rsidR="00531ADD" w:rsidRDefault="00531ADD" w:rsidP="00531ADD">
      <w:pPr>
        <w:ind w:left="720"/>
        <w:rPr>
          <w:lang w:val="fi-FI"/>
        </w:rPr>
      </w:pPr>
      <w:r>
        <w:rPr>
          <w:lang w:val="fi-FI"/>
        </w:rPr>
        <w:t>Projektin aloitus on 23.1.2019</w:t>
      </w:r>
    </w:p>
    <w:p w:rsidR="00531ADD" w:rsidRPr="00531ADD" w:rsidRDefault="00531ADD" w:rsidP="00531ADD">
      <w:pPr>
        <w:ind w:left="720"/>
        <w:rPr>
          <w:lang w:val="fi-FI"/>
        </w:rPr>
      </w:pPr>
      <w:r>
        <w:rPr>
          <w:lang w:val="fi-FI"/>
        </w:rPr>
        <w:t>Projektin tulee olla valmis 13.2.2019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8" w:name="_Toc536016865"/>
      <w:r w:rsidRPr="006709C4">
        <w:rPr>
          <w:lang w:val="fi-FI"/>
        </w:rPr>
        <w:t>Toteutusvälineet</w:t>
      </w:r>
      <w:bookmarkEnd w:id="18"/>
    </w:p>
    <w:p w:rsidR="00531ADD" w:rsidRPr="00531ADD" w:rsidRDefault="00531ADD" w:rsidP="00531ADD">
      <w:pPr>
        <w:ind w:left="720"/>
        <w:rPr>
          <w:lang w:val="fi-FI"/>
        </w:rPr>
      </w:pPr>
      <w:r>
        <w:rPr>
          <w:lang w:val="fi-FI"/>
        </w:rPr>
        <w:t>Kehitysympäristönä truudeli.net-webhotelli.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9" w:name="_Toc536016866"/>
      <w:r w:rsidRPr="006709C4">
        <w:rPr>
          <w:lang w:val="fi-FI"/>
        </w:rPr>
        <w:t>Liitteet</w:t>
      </w:r>
      <w:bookmarkEnd w:id="19"/>
    </w:p>
    <w:sectPr w:rsidR="000C146C" w:rsidRPr="006709C4" w:rsidSect="00BD52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0F" w:rsidRDefault="00987D0F" w:rsidP="00987D0F">
      <w:pPr>
        <w:spacing w:after="0" w:line="240" w:lineRule="auto"/>
      </w:pPr>
      <w:r>
        <w:separator/>
      </w:r>
    </w:p>
  </w:endnote>
  <w:endnote w:type="continuationSeparator" w:id="0">
    <w:p w:rsidR="00987D0F" w:rsidRDefault="00987D0F" w:rsidP="0098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0F" w:rsidRDefault="00987D0F" w:rsidP="00987D0F">
      <w:pPr>
        <w:spacing w:after="0" w:line="240" w:lineRule="auto"/>
      </w:pPr>
      <w:r>
        <w:separator/>
      </w:r>
    </w:p>
  </w:footnote>
  <w:footnote w:type="continuationSeparator" w:id="0">
    <w:p w:rsidR="00987D0F" w:rsidRDefault="00987D0F" w:rsidP="00987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D0F" w:rsidRDefault="00987D0F">
    <w:pPr>
      <w:pStyle w:val="Header"/>
    </w:pPr>
    <w:r>
      <w:t>Toni Simoska</w:t>
    </w:r>
    <w:r>
      <w:tab/>
    </w:r>
    <w:proofErr w:type="spellStart"/>
    <w:r>
      <w:t>Esitutkimus</w:t>
    </w:r>
    <w:proofErr w:type="spellEnd"/>
    <w:r>
      <w:tab/>
      <w:t>23.1.2019</w:t>
    </w:r>
  </w:p>
  <w:p w:rsidR="00987D0F" w:rsidRDefault="00987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FD3"/>
    <w:multiLevelType w:val="hybridMultilevel"/>
    <w:tmpl w:val="EFD4502C"/>
    <w:lvl w:ilvl="0" w:tplc="36B88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B7E54"/>
    <w:multiLevelType w:val="hybridMultilevel"/>
    <w:tmpl w:val="D2823B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0A89"/>
    <w:multiLevelType w:val="multilevel"/>
    <w:tmpl w:val="2B027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7f8081"/>
      <o:colormenu v:ext="edit" fillcolor="#7f808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6C"/>
    <w:rsid w:val="000C1141"/>
    <w:rsid w:val="000C146C"/>
    <w:rsid w:val="00322498"/>
    <w:rsid w:val="00531ADD"/>
    <w:rsid w:val="00596588"/>
    <w:rsid w:val="006709C4"/>
    <w:rsid w:val="00942E2E"/>
    <w:rsid w:val="00987D0F"/>
    <w:rsid w:val="00B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f8081"/>
      <o:colormenu v:ext="edit" fillcolor="#7f8081"/>
    </o:shapedefaults>
    <o:shapelayout v:ext="edit">
      <o:idmap v:ext="edit" data="1"/>
    </o:shapelayout>
  </w:shapeDefaults>
  <w:decimalSymbol w:val=","/>
  <w:listSeparator w:val=";"/>
  <w14:docId w14:val="3830534B"/>
  <w15:chartTrackingRefBased/>
  <w15:docId w15:val="{EB5AA48A-4566-4710-B588-596C32E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6C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14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146C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46C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146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C146C"/>
    <w:pPr>
      <w:ind w:left="720"/>
      <w:contextualSpacing/>
    </w:pPr>
  </w:style>
  <w:style w:type="table" w:styleId="TableGrid">
    <w:name w:val="Table Grid"/>
    <w:basedOn w:val="TableNormal"/>
    <w:uiPriority w:val="39"/>
    <w:rsid w:val="0032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0F"/>
  </w:style>
  <w:style w:type="paragraph" w:styleId="Footer">
    <w:name w:val="footer"/>
    <w:basedOn w:val="Normal"/>
    <w:link w:val="FooterChar"/>
    <w:uiPriority w:val="99"/>
    <w:unhideWhenUsed/>
    <w:rsid w:val="0098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0F"/>
  </w:style>
  <w:style w:type="paragraph" w:styleId="NoSpacing">
    <w:name w:val="No Spacing"/>
    <w:link w:val="NoSpacingChar"/>
    <w:uiPriority w:val="1"/>
    <w:qFormat/>
    <w:rsid w:val="00BD52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521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720-2B66-421D-A425-A0AD7B024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381</Words>
  <Characters>3093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Simoska Toni</dc:creator>
  <cp:keywords/>
  <dc:description/>
  <cp:lastModifiedBy>Toni Simoska</cp:lastModifiedBy>
  <cp:revision>11</cp:revision>
  <dcterms:created xsi:type="dcterms:W3CDTF">2019-01-23T10:13:00Z</dcterms:created>
  <dcterms:modified xsi:type="dcterms:W3CDTF">2019-01-23T12:25:00Z</dcterms:modified>
</cp:coreProperties>
</file>