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 w:hint="cs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 w:hint="cs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52D41E0C" w:rsidR="00160EF1" w:rsidRDefault="002966CB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164224EB" wp14:editId="2E91A2AE">
            <wp:extent cx="4474007" cy="4158532"/>
            <wp:effectExtent l="0" t="0" r="0" b="0"/>
            <wp:docPr id="675722830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2830" name="Picture 1" descr="A diagram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10" cy="41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2966CB">
        <w:rPr>
          <w:rFonts w:ascii="Noto Serif Thai" w:hAnsi="Noto Serif Thai" w:cs="Noto Serif Thai"/>
          <w:szCs w:val="22"/>
        </w:rPr>
        <w:t>setUserId</w:t>
      </w:r>
      <w:proofErr w:type="spellEnd"/>
      <w:r w:rsidRPr="002966CB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2966CB">
        <w:rPr>
          <w:rFonts w:ascii="Noto Serif Thai" w:hAnsi="Noto Serif Thai" w:cs="Noto Serif Thai"/>
          <w:szCs w:val="22"/>
        </w:rPr>
        <w:t>userId</w:t>
      </w:r>
      <w:proofErr w:type="spellEnd"/>
      <w:r w:rsidRPr="002966CB">
        <w:rPr>
          <w:rFonts w:ascii="Noto Serif Thai" w:hAnsi="Noto Serif Thai" w:cs="Noto Serif Thai"/>
          <w:szCs w:val="22"/>
        </w:rPr>
        <w:t>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P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lastRenderedPageBreak/>
        <w:t>getInput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EE48FA">
        <w:rPr>
          <w:rFonts w:ascii="Noto Serif Thai" w:hAnsi="Noto Serif Thai" w:cs="Noto Serif Thai"/>
          <w:szCs w:val="22"/>
        </w:rPr>
        <w:t>setUserId</w:t>
      </w:r>
      <w:proofErr w:type="spellEnd"/>
      <w:r w:rsidRPr="00EE48FA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EE48FA">
        <w:rPr>
          <w:rFonts w:ascii="Noto Serif Thai" w:hAnsi="Noto Serif Thai" w:cs="Noto Serif Thai"/>
          <w:szCs w:val="22"/>
        </w:rPr>
        <w:t>userId</w:t>
      </w:r>
      <w:proofErr w:type="spellEnd"/>
      <w:r w:rsidRPr="00EE48FA">
        <w:rPr>
          <w:rFonts w:ascii="Noto Serif Thai" w:hAnsi="Noto Serif Thai" w:cs="Noto Serif Thai"/>
          <w:szCs w:val="22"/>
        </w:rPr>
        <w:t xml:space="preserve">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getProblemSolverId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62443A21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580AB146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01760FBD" w14:textId="77777777" w:rsidR="00E24D42" w:rsidRP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54AB4F84" w14:textId="47D205AC" w:rsidR="00ED3174" w:rsidRDefault="00543E54" w:rsidP="00E24D42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Default="00513E2B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p w14:paraId="56520D84" w14:textId="15E5DB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lastRenderedPageBreak/>
        <w:drawing>
          <wp:inline distT="0" distB="0" distL="0" distR="0" wp14:anchorId="71810C78" wp14:editId="58565A59">
            <wp:extent cx="2218556" cy="2966851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12" cy="29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 </w:t>
      </w:r>
      <w:r>
        <w:rPr>
          <w:rFonts w:ascii="Noto Serif Thai" w:hAnsi="Noto Serif Thai" w:cs="Noto Serif Thai" w:hint="cs"/>
          <w:noProof/>
          <w:szCs w:val="22"/>
        </w:rPr>
        <w:drawing>
          <wp:inline distT="0" distB="0" distL="0" distR="0" wp14:anchorId="04AD103A" wp14:editId="170FE87A">
            <wp:extent cx="3134733" cy="2915640"/>
            <wp:effectExtent l="0" t="0" r="0" b="0"/>
            <wp:docPr id="3447803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31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D27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5DB12FBB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18E2F808" w14:textId="42747A4F" w:rsidR="00E24D42" w:rsidRPr="00ED3174" w:rsidRDefault="00E24D42" w:rsidP="00543E54">
      <w:pPr>
        <w:jc w:val="center"/>
        <w:rPr>
          <w:rFonts w:ascii="Noto Serif Thai" w:hAnsi="Noto Serif Thai" w:cs="Noto Serif Thai" w:hint="cs"/>
          <w:szCs w:val="22"/>
        </w:rPr>
      </w:pPr>
    </w:p>
    <w:sectPr w:rsidR="00E24D42" w:rsidRPr="00E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D53E3162"/>
    <w:lvl w:ilvl="0" w:tplc="34B0D100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160EF1"/>
    <w:rsid w:val="00162DA1"/>
    <w:rsid w:val="00207C9B"/>
    <w:rsid w:val="0028735C"/>
    <w:rsid w:val="002966CB"/>
    <w:rsid w:val="0045095C"/>
    <w:rsid w:val="00513E2B"/>
    <w:rsid w:val="0052438F"/>
    <w:rsid w:val="00543E54"/>
    <w:rsid w:val="006606C1"/>
    <w:rsid w:val="00676A6E"/>
    <w:rsid w:val="00716ECB"/>
    <w:rsid w:val="00782998"/>
    <w:rsid w:val="007E58DA"/>
    <w:rsid w:val="0082776F"/>
    <w:rsid w:val="00964193"/>
    <w:rsid w:val="009F2315"/>
    <w:rsid w:val="00AF741B"/>
    <w:rsid w:val="00BE65C9"/>
    <w:rsid w:val="00C003D3"/>
    <w:rsid w:val="00C73056"/>
    <w:rsid w:val="00E05009"/>
    <w:rsid w:val="00E06551"/>
    <w:rsid w:val="00E24D42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14</cp:revision>
  <cp:lastPrinted>2023-10-29T14:48:00Z</cp:lastPrinted>
  <dcterms:created xsi:type="dcterms:W3CDTF">2023-10-29T11:42:00Z</dcterms:created>
  <dcterms:modified xsi:type="dcterms:W3CDTF">2023-10-29T14:55:00Z</dcterms:modified>
</cp:coreProperties>
</file>