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ที่ อว 0646.02/786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                                 คณะศิลปศาสตร์และวิทยาศาสตร์
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                                                                 มหาวิทยาลัยราชภัฏชัยภูมิ
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                                                                 167 ถนนชัยภูมิ-ตาดโตน ตำบลนาฝาย
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                                                                 อำเภอเมือง จังหวัดชัยภูมิ 36000</w:t>
      </w:r>
    </w:p>
    <w:p>
      <w:pPr>
        <w:spacing w:after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                                                           27 สิงหาคม 2569</w:t>
      </w:r>
    </w:p>
    <w:p>
      <w:pPr>
        <w:spacing w:after="1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เรื่อง 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ตอบรับการเป็นวิทยากร</w:t>
      </w:r>
    </w:p>
    <w:p>
      <w:pPr>
        <w:spacing w:after="1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เรียน 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นายกองค์การบริหารส่วนจังหวัดชัยภูมิ</w:t>
      </w:r>
    </w:p>
    <w:p>
      <w:pPr>
        <w:spacing w:after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อ้างถึง 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หนังสือจากองค์การบริหารส่วนจังหวัดชัยภูมิ ที่ ชย 51001.1/3509 ลงวันที่ 31 กรกฎาคม 2569</w:t>
      </w:r>
    </w:p>
    <w:p>
      <w:pPr>
        <w:spacing w:after="160"/>
        <w:jc w:val="both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ตามหนังสือที่อ้างถึงจากองค์การบริหารส่วนจังหวัดชัยภูมิ ได้ขอความอนุเคราะห์มหาวิทยาลัยราชภัฏชัยภูมิ พิจารณามอบหมายบุคลากรในสังกัดเป็นวิทยากรบรรยายให้ความรู้ตามโครงการอบรมการสร้างอัตลักษณ์ชุมชนเพื่อส่งเสริมการท่องเที่ยวจังหวัดชัยภูมิ ภายใต้แนวคิด “ชัยภูมิ Local a Like เที่ยวได้ทั้งปี” ณ ห้องประชุมเทศบาลตำบลหนองบัวระเหว อำเภอหนองบัวระเหว จังหวัดชัยภูมิ ความละเอียดแจ้งแล้วนั้น</w:t>
      </w:r>
    </w:p>
    <w:p>
      <w:pPr>
        <w:spacing w:after="160"/>
        <w:jc w:val="both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คณะศิลปศาสตร์และวิทยาศาสตร์ มหาวิทยาลัยราชภัฏชัยภูมิ พิจารณาแล้ว ยินดีให้ความอนุเคราะห์ ผู้ช่วยศาสตราจารย์ ดร.ทัศไนยวรรณ ดวงมาลา และ อาจารย์ลลนา คลังชำนาญ อาจารย์ประจำสาขาวิชาการเป็นผู้ประกอบการสตาร์ทอัพด้านการท่องเที่ยวและโรงแรม เป็นวิทยากร ตามวัน เวลา และสถานที่ดังกล่าว</w:t>
      </w:r>
    </w:p>
    <w:p>
      <w:pPr>
        <w:spacing w:after="400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จึงเรียนมาเพื่อโปรดทราบ</w:t>
      </w:r>
    </w:p>
    <w:p>
      <w:pPr>
        <w:spacing w:after="6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ขอแสดงความนับถือ</w:t>
      </w:r>
    </w:p>
    <w:p>
      <w:pPr>
        <w:spacing w:after="4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(ผู้ช่วยศาสตราจารย์ ดร.สิริศักดิ์ อาจวิชัย)
คณบดีคณะศิลปศาสตร์และวิทยาศาสตร์ ปฏิบัติราชการแทน
อธิการบดีมหาวิทยาลัยราชภัฏชัยภูมิ</w:t>
      </w:r>
    </w:p>
    <w:p>
      <w:r>
        <w:rPr>
          <w:rFonts w:ascii="TH SarabunPSK" w:cs="TH SarabunPSK" w:eastAsia="TH SarabunPSK" w:hAnsi="TH SarabunPSK"/>
          <w:sz w:val="28"/>
          <w:szCs w:val="28"/>
        </w:rPr>
        <w:t xml:space="preserve">สำนักงานคณบดีคณะศิลปศาสตร์และวิทยาศาสตร์
โทรศัพท์ 044 815 111 ต่อ 4100
ไปรษณีย์อิเล็กทรอนิกส์ officer@cpru.ac.th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2026-10-05T13:16:08.902Z</dcterms:created>
  <dcterms:modified xsi:type="dcterms:W3CDTF">2026-10-05T13:16:08.902Z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