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8F5BD" w14:textId="77777777" w:rsidR="00B949A6" w:rsidRPr="00B949A6" w:rsidRDefault="00B949A6" w:rsidP="00B949A6">
      <w:pPr>
        <w:spacing w:after="24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Khoa Công nghệ Thông tin (CNTT) của trường Đại học Công nghiệp Thành phố Hồ Chí Minh (IUH) là một trong những khoa đào tạo hàng đầu về lĩnh vực CNTT tại Việt Nam. Khoa cung cấp các chương trình đào tạo đa dạng từ bậc đại học đến sau đại học, đáp ứng nhu cầu của thị trường lao động và xu hướng công nghệ hiện đại.</w:t>
      </w:r>
    </w:p>
    <w:p w14:paraId="27082CE7" w14:textId="77777777" w:rsidR="00B949A6" w:rsidRPr="00B949A6" w:rsidRDefault="00B949A6" w:rsidP="00B949A6">
      <w:p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b/>
          <w:bCs/>
          <w:color w:val="1F1F1F"/>
          <w:kern w:val="0"/>
          <w:sz w:val="24"/>
          <w:szCs w:val="24"/>
          <w:bdr w:val="none" w:sz="0" w:space="0" w:color="auto" w:frame="1"/>
          <w14:ligatures w14:val="none"/>
        </w:rPr>
        <w:t>1. Các ngành đào tạo:</w:t>
      </w:r>
    </w:p>
    <w:p w14:paraId="7FAF5A34" w14:textId="77777777" w:rsidR="00B949A6" w:rsidRPr="00B949A6" w:rsidRDefault="00B949A6" w:rsidP="00B949A6">
      <w:pPr>
        <w:numPr>
          <w:ilvl w:val="0"/>
          <w:numId w:val="1"/>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b/>
          <w:bCs/>
          <w:color w:val="1F1F1F"/>
          <w:kern w:val="0"/>
          <w:sz w:val="24"/>
          <w:szCs w:val="24"/>
          <w:bdr w:val="none" w:sz="0" w:space="0" w:color="auto" w:frame="1"/>
          <w14:ligatures w14:val="none"/>
        </w:rPr>
        <w:t>Đại học:</w:t>
      </w:r>
      <w:r w:rsidRPr="00B949A6">
        <w:rPr>
          <w:rFonts w:ascii="Arial" w:eastAsia="Times New Roman" w:hAnsi="Arial" w:cs="Arial"/>
          <w:color w:val="1F1F1F"/>
          <w:kern w:val="0"/>
          <w:sz w:val="24"/>
          <w:szCs w:val="24"/>
          <w14:ligatures w14:val="none"/>
        </w:rPr>
        <w:t xml:space="preserve"> </w:t>
      </w:r>
    </w:p>
    <w:p w14:paraId="05247741" w14:textId="77777777" w:rsidR="00B949A6" w:rsidRPr="00B949A6" w:rsidRDefault="00B949A6" w:rsidP="00B949A6">
      <w:pPr>
        <w:numPr>
          <w:ilvl w:val="1"/>
          <w:numId w:val="1"/>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Công nghệ thông tin</w:t>
      </w:r>
    </w:p>
    <w:p w14:paraId="62FF9D8D" w14:textId="77777777" w:rsidR="00B949A6" w:rsidRPr="00B949A6" w:rsidRDefault="00B949A6" w:rsidP="00B949A6">
      <w:pPr>
        <w:numPr>
          <w:ilvl w:val="1"/>
          <w:numId w:val="1"/>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Kỹ thuật phần mềm</w:t>
      </w:r>
    </w:p>
    <w:p w14:paraId="034C191F" w14:textId="77777777" w:rsidR="00B949A6" w:rsidRPr="00B949A6" w:rsidRDefault="00B949A6" w:rsidP="00B949A6">
      <w:pPr>
        <w:numPr>
          <w:ilvl w:val="1"/>
          <w:numId w:val="1"/>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Khoa học máy tính</w:t>
      </w:r>
    </w:p>
    <w:p w14:paraId="196C6725" w14:textId="77777777" w:rsidR="00B949A6" w:rsidRPr="00B949A6" w:rsidRDefault="00B949A6" w:rsidP="00B949A6">
      <w:pPr>
        <w:numPr>
          <w:ilvl w:val="1"/>
          <w:numId w:val="1"/>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Hệ thống thông tin</w:t>
      </w:r>
    </w:p>
    <w:p w14:paraId="6EBDC8B6" w14:textId="77777777" w:rsidR="00B949A6" w:rsidRPr="00B949A6" w:rsidRDefault="00B949A6" w:rsidP="00B949A6">
      <w:pPr>
        <w:numPr>
          <w:ilvl w:val="1"/>
          <w:numId w:val="1"/>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Chuyên ngành Quản lý đô thị thông minh và bền vững</w:t>
      </w:r>
    </w:p>
    <w:p w14:paraId="01C9EFE6" w14:textId="77777777" w:rsidR="00B949A6" w:rsidRPr="00B949A6" w:rsidRDefault="00B949A6" w:rsidP="00B949A6">
      <w:pPr>
        <w:numPr>
          <w:ilvl w:val="1"/>
          <w:numId w:val="1"/>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Chuyên ngành Khoa học dữ liệu</w:t>
      </w:r>
    </w:p>
    <w:p w14:paraId="3B04EEBF" w14:textId="77777777" w:rsidR="00B949A6" w:rsidRPr="00B949A6" w:rsidRDefault="00B949A6" w:rsidP="00B949A6">
      <w:pPr>
        <w:numPr>
          <w:ilvl w:val="0"/>
          <w:numId w:val="1"/>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b/>
          <w:bCs/>
          <w:color w:val="1F1F1F"/>
          <w:kern w:val="0"/>
          <w:sz w:val="24"/>
          <w:szCs w:val="24"/>
          <w:bdr w:val="none" w:sz="0" w:space="0" w:color="auto" w:frame="1"/>
          <w14:ligatures w14:val="none"/>
        </w:rPr>
        <w:t>Cao đẳng:</w:t>
      </w:r>
      <w:r w:rsidRPr="00B949A6">
        <w:rPr>
          <w:rFonts w:ascii="Arial" w:eastAsia="Times New Roman" w:hAnsi="Arial" w:cs="Arial"/>
          <w:color w:val="1F1F1F"/>
          <w:kern w:val="0"/>
          <w:sz w:val="24"/>
          <w:szCs w:val="24"/>
          <w14:ligatures w14:val="none"/>
        </w:rPr>
        <w:t xml:space="preserve"> </w:t>
      </w:r>
    </w:p>
    <w:p w14:paraId="4747E4F6" w14:textId="77777777" w:rsidR="00B949A6" w:rsidRPr="00B949A6" w:rsidRDefault="00B949A6" w:rsidP="00B949A6">
      <w:pPr>
        <w:numPr>
          <w:ilvl w:val="1"/>
          <w:numId w:val="1"/>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Công nghệ thông tin</w:t>
      </w:r>
    </w:p>
    <w:p w14:paraId="2C279E77" w14:textId="77777777" w:rsidR="00B949A6" w:rsidRPr="00B949A6" w:rsidRDefault="00B949A6" w:rsidP="00B949A6">
      <w:pPr>
        <w:numPr>
          <w:ilvl w:val="0"/>
          <w:numId w:val="1"/>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b/>
          <w:bCs/>
          <w:color w:val="1F1F1F"/>
          <w:kern w:val="0"/>
          <w:sz w:val="24"/>
          <w:szCs w:val="24"/>
          <w:bdr w:val="none" w:sz="0" w:space="0" w:color="auto" w:frame="1"/>
          <w14:ligatures w14:val="none"/>
        </w:rPr>
        <w:t>Trung cấp:</w:t>
      </w:r>
      <w:r w:rsidRPr="00B949A6">
        <w:rPr>
          <w:rFonts w:ascii="Arial" w:eastAsia="Times New Roman" w:hAnsi="Arial" w:cs="Arial"/>
          <w:color w:val="1F1F1F"/>
          <w:kern w:val="0"/>
          <w:sz w:val="24"/>
          <w:szCs w:val="24"/>
          <w14:ligatures w14:val="none"/>
        </w:rPr>
        <w:t xml:space="preserve"> </w:t>
      </w:r>
    </w:p>
    <w:p w14:paraId="06F700B1" w14:textId="77777777" w:rsidR="00B949A6" w:rsidRPr="00B949A6" w:rsidRDefault="00B949A6" w:rsidP="00B949A6">
      <w:pPr>
        <w:numPr>
          <w:ilvl w:val="1"/>
          <w:numId w:val="1"/>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Công nghệ thông tin</w:t>
      </w:r>
    </w:p>
    <w:p w14:paraId="4CE24863" w14:textId="77777777" w:rsidR="00B949A6" w:rsidRPr="00B949A6" w:rsidRDefault="00B949A6" w:rsidP="00B949A6">
      <w:p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b/>
          <w:bCs/>
          <w:color w:val="1F1F1F"/>
          <w:kern w:val="0"/>
          <w:sz w:val="24"/>
          <w:szCs w:val="24"/>
          <w:bdr w:val="none" w:sz="0" w:space="0" w:color="auto" w:frame="1"/>
          <w14:ligatures w14:val="none"/>
        </w:rPr>
        <w:t>2. Chương trình đào tạo:</w:t>
      </w:r>
    </w:p>
    <w:p w14:paraId="1FFFDFC0" w14:textId="77777777" w:rsidR="00B949A6" w:rsidRPr="00B949A6" w:rsidRDefault="00B949A6" w:rsidP="00B949A6">
      <w:pPr>
        <w:spacing w:before="240" w:after="24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Chương trình đào tạo của khoa CNTT IUH được thiết kế theo hướng tiếp cận CDIO (Conceive - Design - Implement - Operate), tập trung vào việc phát triển năng lực thực hành và khả năng giải quyết vấn đề thực tế cho sinh viên. Sinh viên được trang bị kiến thức chuyên môn vững vàng, kỹ năng mềm cần thiết và kinh nghiệm làm việc thực tế thông qua các dự án, bài tập lớn và chương trình thực tập doanh nghiệp.</w:t>
      </w:r>
    </w:p>
    <w:p w14:paraId="36377DCD" w14:textId="77777777" w:rsidR="00B949A6" w:rsidRPr="00B949A6" w:rsidRDefault="00B949A6" w:rsidP="00B949A6">
      <w:p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b/>
          <w:bCs/>
          <w:color w:val="1F1F1F"/>
          <w:kern w:val="0"/>
          <w:sz w:val="24"/>
          <w:szCs w:val="24"/>
          <w:bdr w:val="none" w:sz="0" w:space="0" w:color="auto" w:frame="1"/>
          <w14:ligatures w14:val="none"/>
        </w:rPr>
        <w:t>3. Đội ngũ giảng viên:</w:t>
      </w:r>
    </w:p>
    <w:p w14:paraId="09E1EC08" w14:textId="77777777" w:rsidR="00B949A6" w:rsidRPr="00B949A6" w:rsidRDefault="00B949A6" w:rsidP="00B949A6">
      <w:pPr>
        <w:spacing w:before="240" w:after="24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Khoa CNTT IUH có đội ngũ giảng viên giàu kinh nghiệm, tâm huyết và trình độ chuyên môn cao. Nhiều giảng viên có bằng cấp sau đại học từ các trường đại học danh tiếng trong và ngoài nước. Giảng viên không chỉ truyền đạt kiến thức mà còn là người hướng dẫn, hỗ trợ và đồng hành cùng sinh viên trong quá trình học tập và nghiên cứu.</w:t>
      </w:r>
    </w:p>
    <w:p w14:paraId="3B28981E" w14:textId="77777777" w:rsidR="00B949A6" w:rsidRPr="00B949A6" w:rsidRDefault="00B949A6" w:rsidP="00B949A6">
      <w:p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b/>
          <w:bCs/>
          <w:color w:val="1F1F1F"/>
          <w:kern w:val="0"/>
          <w:sz w:val="24"/>
          <w:szCs w:val="24"/>
          <w:bdr w:val="none" w:sz="0" w:space="0" w:color="auto" w:frame="1"/>
          <w14:ligatures w14:val="none"/>
        </w:rPr>
        <w:t>4. Cơ sở vật chất:</w:t>
      </w:r>
    </w:p>
    <w:p w14:paraId="1F608CFE" w14:textId="77777777" w:rsidR="00B949A6" w:rsidRPr="00B949A6" w:rsidRDefault="00B949A6" w:rsidP="00B949A6">
      <w:pPr>
        <w:spacing w:before="240" w:after="24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lastRenderedPageBreak/>
        <w:t>Khoa CNTT IUH được trang bị cơ sở vật chất hiện đại, đáp ứng nhu cầu học tập và nghiên cứu của sinh viên và giảng viên. Các phòng học, phòng thí nghiệm, thư viện và xưởng thực hành đều được đầu tư trang thiết bị tiên tiến, phần mềm chuyên dụng và kết nối internet tốc độ cao.</w:t>
      </w:r>
    </w:p>
    <w:p w14:paraId="560DBACC" w14:textId="77777777" w:rsidR="00B949A6" w:rsidRPr="00B949A6" w:rsidRDefault="00B949A6" w:rsidP="00B949A6">
      <w:p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b/>
          <w:bCs/>
          <w:color w:val="1F1F1F"/>
          <w:kern w:val="0"/>
          <w:sz w:val="24"/>
          <w:szCs w:val="24"/>
          <w:bdr w:val="none" w:sz="0" w:space="0" w:color="auto" w:frame="1"/>
          <w14:ligatures w14:val="none"/>
        </w:rPr>
        <w:t>5. Hoạt động nghiên cứu khoa học:</w:t>
      </w:r>
    </w:p>
    <w:p w14:paraId="67C40BBC" w14:textId="77777777" w:rsidR="00B949A6" w:rsidRPr="00B949A6" w:rsidRDefault="00B949A6" w:rsidP="00B949A6">
      <w:pPr>
        <w:spacing w:before="240" w:after="24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Bên cạnh hoạt động đào tạo, khoa CNTT IUH còn đẩy mạnh hoạt động nghiên cứu khoa học. Giảng viên và sinh viên tham gia vào các đề tài nghiên cứu cấp bộ, cấp trường và cấp cơ sở. Nhiều công trình nghiên cứu đã được công bố trên các tạp chí khoa học uy tín trong và ngoài nước.</w:t>
      </w:r>
    </w:p>
    <w:p w14:paraId="67030D27" w14:textId="77777777" w:rsidR="00B949A6" w:rsidRPr="00B949A6" w:rsidRDefault="00B949A6" w:rsidP="00B949A6">
      <w:p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b/>
          <w:bCs/>
          <w:color w:val="1F1F1F"/>
          <w:kern w:val="0"/>
          <w:sz w:val="24"/>
          <w:szCs w:val="24"/>
          <w:bdr w:val="none" w:sz="0" w:space="0" w:color="auto" w:frame="1"/>
          <w14:ligatures w14:val="none"/>
        </w:rPr>
        <w:t>6. Hợp tác quốc tế:</w:t>
      </w:r>
    </w:p>
    <w:p w14:paraId="7B1C738C" w14:textId="77777777" w:rsidR="00B949A6" w:rsidRPr="00B949A6" w:rsidRDefault="00B949A6" w:rsidP="00B949A6">
      <w:pPr>
        <w:spacing w:before="240" w:after="24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Khoa CNTT IUH đã thiết lập mối quan hệ hợp tác với nhiều trường đại học, viện nghiên cứu và doanh nghiệp CNTT trên thế giới. Sinh viên có cơ hội tham gia các chương trình trao đổi sinh viên, học kỳ nước ngoài và thực tập tại các công ty công nghệ hàng đầu.</w:t>
      </w:r>
    </w:p>
    <w:p w14:paraId="0D89AEA9" w14:textId="77777777" w:rsidR="00B949A6" w:rsidRPr="00B949A6" w:rsidRDefault="00B949A6" w:rsidP="00B949A6">
      <w:p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b/>
          <w:bCs/>
          <w:color w:val="1F1F1F"/>
          <w:kern w:val="0"/>
          <w:sz w:val="24"/>
          <w:szCs w:val="24"/>
          <w:bdr w:val="none" w:sz="0" w:space="0" w:color="auto" w:frame="1"/>
          <w14:ligatures w14:val="none"/>
        </w:rPr>
        <w:t>7. Cơ hội việc làm:</w:t>
      </w:r>
    </w:p>
    <w:p w14:paraId="75FE32FA" w14:textId="77777777" w:rsidR="00B949A6" w:rsidRPr="008F4681" w:rsidRDefault="00B949A6" w:rsidP="00B949A6">
      <w:pPr>
        <w:spacing w:before="240" w:after="24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Sinh viên tốt nghiệp từ khoa CNTT IUH có cơ hội việc làm rộng mở tại các công ty, tập đoàn CNTT trong và ngoài nước. Nhiều cựu sinh viên đã trở thành những chuyên gia, lãnh đạo cấp cao trong lĩnh vực CNTT.</w:t>
      </w:r>
    </w:p>
    <w:p w14:paraId="098650E7" w14:textId="59A5AAEF" w:rsidR="00B949A6" w:rsidRPr="00B949A6" w:rsidRDefault="00B949A6" w:rsidP="00B949A6">
      <w:pPr>
        <w:spacing w:before="240" w:after="240" w:line="420" w:lineRule="atLeast"/>
        <w:rPr>
          <w:rFonts w:ascii="Arial" w:eastAsia="Times New Roman" w:hAnsi="Arial" w:cs="Arial"/>
          <w:b/>
          <w:bCs/>
          <w:color w:val="1F1F1F"/>
          <w:kern w:val="0"/>
          <w:sz w:val="24"/>
          <w:szCs w:val="24"/>
          <w14:ligatures w14:val="none"/>
        </w:rPr>
      </w:pPr>
      <w:r w:rsidRPr="008F4681">
        <w:rPr>
          <w:rFonts w:ascii="Arial" w:eastAsia="Times New Roman" w:hAnsi="Arial" w:cs="Arial"/>
          <w:b/>
          <w:bCs/>
          <w:color w:val="1F1F1F"/>
          <w:kern w:val="0"/>
          <w:sz w:val="24"/>
          <w:szCs w:val="24"/>
          <w14:ligatures w14:val="none"/>
        </w:rPr>
        <w:t>8. Chỉ tiêu tuyển sinh:</w:t>
      </w:r>
    </w:p>
    <w:p w14:paraId="6DBEC0BA" w14:textId="77777777" w:rsidR="00B949A6" w:rsidRPr="00B949A6" w:rsidRDefault="00B949A6" w:rsidP="00B949A6">
      <w:pPr>
        <w:spacing w:after="24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Chỉ tiêu tuyển sinh của trường Đại học Công nghiệp Thành phố Hồ Chí Minh (IUH) đã có sự thay đổi qua các năm, phản ánh nhu cầu của thị trường lao động và chiến lược phát triển của trường.</w:t>
      </w:r>
    </w:p>
    <w:p w14:paraId="49F482A0" w14:textId="77777777" w:rsidR="00B949A6" w:rsidRPr="00B949A6" w:rsidRDefault="00B949A6" w:rsidP="00B949A6">
      <w:p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b/>
          <w:bCs/>
          <w:color w:val="1F1F1F"/>
          <w:kern w:val="0"/>
          <w:sz w:val="24"/>
          <w:szCs w:val="24"/>
          <w:bdr w:val="none" w:sz="0" w:space="0" w:color="auto" w:frame="1"/>
          <w14:ligatures w14:val="none"/>
        </w:rPr>
        <w:t>Những năm gần đây:</w:t>
      </w:r>
    </w:p>
    <w:p w14:paraId="4444130F" w14:textId="77777777" w:rsidR="00B949A6" w:rsidRPr="00B949A6" w:rsidRDefault="00B949A6" w:rsidP="00B949A6">
      <w:pPr>
        <w:numPr>
          <w:ilvl w:val="0"/>
          <w:numId w:val="3"/>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b/>
          <w:bCs/>
          <w:color w:val="1F1F1F"/>
          <w:kern w:val="0"/>
          <w:sz w:val="24"/>
          <w:szCs w:val="24"/>
          <w:bdr w:val="none" w:sz="0" w:space="0" w:color="auto" w:frame="1"/>
          <w14:ligatures w14:val="none"/>
        </w:rPr>
        <w:t>Năm 2023:</w:t>
      </w:r>
      <w:r w:rsidRPr="00B949A6">
        <w:rPr>
          <w:rFonts w:ascii="Arial" w:eastAsia="Times New Roman" w:hAnsi="Arial" w:cs="Arial"/>
          <w:color w:val="1F1F1F"/>
          <w:kern w:val="0"/>
          <w:sz w:val="24"/>
          <w:szCs w:val="24"/>
          <w14:ligatures w14:val="none"/>
        </w:rPr>
        <w:t xml:space="preserve"> Trường dự kiến tuyển sinh khoảng 8.000 chỉ tiêu cho các ngành đào tạo, sử dụng 4 phương thức xét tuyển khác nhau.</w:t>
      </w:r>
    </w:p>
    <w:p w14:paraId="029C059D" w14:textId="77777777" w:rsidR="00B949A6" w:rsidRPr="00B949A6" w:rsidRDefault="00B949A6" w:rsidP="00B949A6">
      <w:pPr>
        <w:numPr>
          <w:ilvl w:val="0"/>
          <w:numId w:val="3"/>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b/>
          <w:bCs/>
          <w:color w:val="1F1F1F"/>
          <w:kern w:val="0"/>
          <w:sz w:val="24"/>
          <w:szCs w:val="24"/>
          <w:bdr w:val="none" w:sz="0" w:space="0" w:color="auto" w:frame="1"/>
          <w14:ligatures w14:val="none"/>
        </w:rPr>
        <w:lastRenderedPageBreak/>
        <w:t>Năm 2022:</w:t>
      </w:r>
      <w:r w:rsidRPr="00B949A6">
        <w:rPr>
          <w:rFonts w:ascii="Arial" w:eastAsia="Times New Roman" w:hAnsi="Arial" w:cs="Arial"/>
          <w:color w:val="1F1F1F"/>
          <w:kern w:val="0"/>
          <w:sz w:val="24"/>
          <w:szCs w:val="24"/>
          <w14:ligatures w14:val="none"/>
        </w:rPr>
        <w:t xml:space="preserve"> Trường đã tuyển sinh vượt chỉ tiêu, với tổng số sinh viên trúng tuyển nhập học vượt 1.675 sinh viên so với chỉ tiêu đề ra.</w:t>
      </w:r>
    </w:p>
    <w:p w14:paraId="368FFF60" w14:textId="77777777" w:rsidR="00B949A6" w:rsidRPr="00B949A6" w:rsidRDefault="00B949A6" w:rsidP="00B949A6">
      <w:pPr>
        <w:numPr>
          <w:ilvl w:val="0"/>
          <w:numId w:val="3"/>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b/>
          <w:bCs/>
          <w:color w:val="1F1F1F"/>
          <w:kern w:val="0"/>
          <w:sz w:val="24"/>
          <w:szCs w:val="24"/>
          <w:bdr w:val="none" w:sz="0" w:space="0" w:color="auto" w:frame="1"/>
          <w14:ligatures w14:val="none"/>
        </w:rPr>
        <w:t>Các năm trước đó:</w:t>
      </w:r>
      <w:r w:rsidRPr="00B949A6">
        <w:rPr>
          <w:rFonts w:ascii="Arial" w:eastAsia="Times New Roman" w:hAnsi="Arial" w:cs="Arial"/>
          <w:color w:val="1F1F1F"/>
          <w:kern w:val="0"/>
          <w:sz w:val="24"/>
          <w:szCs w:val="24"/>
          <w14:ligatures w14:val="none"/>
        </w:rPr>
        <w:t xml:space="preserve"> Trường cũng ghi nhận sự tăng trưởng về quy mô sinh viên, đặc biệt là ở bậc đại học chính quy.</w:t>
      </w:r>
    </w:p>
    <w:p w14:paraId="4D44C737" w14:textId="77777777" w:rsidR="00B949A6" w:rsidRPr="00B949A6" w:rsidRDefault="00B949A6" w:rsidP="00B949A6">
      <w:p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b/>
          <w:bCs/>
          <w:color w:val="1F1F1F"/>
          <w:kern w:val="0"/>
          <w:sz w:val="24"/>
          <w:szCs w:val="24"/>
          <w:bdr w:val="none" w:sz="0" w:space="0" w:color="auto" w:frame="1"/>
          <w14:ligatures w14:val="none"/>
        </w:rPr>
        <w:t>Năm 2024 (dự kiến):</w:t>
      </w:r>
    </w:p>
    <w:p w14:paraId="629B6271" w14:textId="77777777" w:rsidR="00B949A6" w:rsidRPr="00B949A6" w:rsidRDefault="00B949A6" w:rsidP="00B949A6">
      <w:pPr>
        <w:numPr>
          <w:ilvl w:val="0"/>
          <w:numId w:val="4"/>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Trường dự kiến dành 50% chỉ tiêu xét tuyển dựa trên kết quả thi tốt nghiệp THPT năm 2024.</w:t>
      </w:r>
    </w:p>
    <w:p w14:paraId="7E1C849B" w14:textId="77777777" w:rsidR="00B949A6" w:rsidRPr="00B949A6" w:rsidRDefault="00B949A6" w:rsidP="00B949A6">
      <w:pPr>
        <w:numPr>
          <w:ilvl w:val="0"/>
          <w:numId w:val="4"/>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Các phương thức xét tuyển khác bao gồm xét tuyển thẳng, xét tuyển dựa trên kết quả học tập THPT và ưu tiên xét tuyển, và xét tuyển dựa trên kết quả kỳ thi đánh giá năng lực do Đại học Quốc gia TP.HCM tổ chức.</w:t>
      </w:r>
    </w:p>
    <w:p w14:paraId="27181C4E" w14:textId="77777777" w:rsidR="00B949A6" w:rsidRPr="00B949A6" w:rsidRDefault="00B949A6" w:rsidP="00B949A6">
      <w:p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b/>
          <w:bCs/>
          <w:color w:val="1F1F1F"/>
          <w:kern w:val="0"/>
          <w:sz w:val="24"/>
          <w:szCs w:val="24"/>
          <w:bdr w:val="none" w:sz="0" w:space="0" w:color="auto" w:frame="1"/>
          <w14:ligatures w14:val="none"/>
        </w:rPr>
        <w:t>Lưu ý:</w:t>
      </w:r>
    </w:p>
    <w:p w14:paraId="6302A8B0" w14:textId="77777777" w:rsidR="00B949A6" w:rsidRPr="00B949A6" w:rsidRDefault="00B949A6" w:rsidP="00B949A6">
      <w:pPr>
        <w:numPr>
          <w:ilvl w:val="0"/>
          <w:numId w:val="5"/>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Chỉ tiêu tuyển sinh cụ thể của từng ngành đào tạo có thể thay đổi theo từng năm.</w:t>
      </w:r>
    </w:p>
    <w:p w14:paraId="780E454C" w14:textId="77777777" w:rsidR="00B949A6" w:rsidRPr="008F4681" w:rsidRDefault="00B949A6" w:rsidP="00B949A6">
      <w:pPr>
        <w:numPr>
          <w:ilvl w:val="0"/>
          <w:numId w:val="5"/>
        </w:numPr>
        <w:spacing w:after="0" w:line="420" w:lineRule="atLeast"/>
        <w:rPr>
          <w:rFonts w:ascii="Arial" w:eastAsia="Times New Roman" w:hAnsi="Arial" w:cs="Arial"/>
          <w:color w:val="1F1F1F"/>
          <w:kern w:val="0"/>
          <w:sz w:val="24"/>
          <w:szCs w:val="24"/>
          <w14:ligatures w14:val="none"/>
        </w:rPr>
      </w:pPr>
      <w:r w:rsidRPr="00B949A6">
        <w:rPr>
          <w:rFonts w:ascii="Arial" w:eastAsia="Times New Roman" w:hAnsi="Arial" w:cs="Arial"/>
          <w:color w:val="1F1F1F"/>
          <w:kern w:val="0"/>
          <w:sz w:val="24"/>
          <w:szCs w:val="24"/>
          <w14:ligatures w14:val="none"/>
        </w:rPr>
        <w:t xml:space="preserve">Bạn có thể tham khảo thông tin chi tiết về chỉ tiêu tuyển sinh của từng năm trên website tuyển sinh của trường: </w:t>
      </w:r>
      <w:hyperlink r:id="rId5" w:tgtFrame="_blank" w:history="1">
        <w:r w:rsidRPr="00B949A6">
          <w:rPr>
            <w:rFonts w:ascii="Arial" w:eastAsia="Times New Roman" w:hAnsi="Arial" w:cs="Arial"/>
            <w:color w:val="0B57D0"/>
            <w:kern w:val="0"/>
            <w:sz w:val="24"/>
            <w:szCs w:val="24"/>
            <w:u w:val="single"/>
            <w:bdr w:val="none" w:sz="0" w:space="0" w:color="auto" w:frame="1"/>
            <w14:ligatures w14:val="none"/>
          </w:rPr>
          <w:t>https://tuyensinh.iuh.edu.vn/</w:t>
        </w:r>
      </w:hyperlink>
    </w:p>
    <w:p w14:paraId="556C19C1" w14:textId="77777777" w:rsidR="004010CC" w:rsidRPr="008F4681" w:rsidRDefault="004010CC" w:rsidP="004010CC">
      <w:pPr>
        <w:spacing w:after="0" w:line="420" w:lineRule="atLeast"/>
        <w:rPr>
          <w:rFonts w:ascii="Arial" w:eastAsia="Times New Roman" w:hAnsi="Arial" w:cs="Arial"/>
          <w:color w:val="1F1F1F"/>
          <w:kern w:val="0"/>
          <w:sz w:val="24"/>
          <w:szCs w:val="24"/>
          <w14:ligatures w14:val="none"/>
        </w:rPr>
      </w:pPr>
    </w:p>
    <w:p w14:paraId="33C57641" w14:textId="749D1B15" w:rsidR="004010CC" w:rsidRPr="008F4681" w:rsidRDefault="004010CC" w:rsidP="004010CC">
      <w:pPr>
        <w:spacing w:after="0" w:line="420" w:lineRule="atLeast"/>
        <w:rPr>
          <w:rFonts w:ascii="Arial" w:eastAsia="Times New Roman" w:hAnsi="Arial" w:cs="Arial"/>
          <w:b/>
          <w:bCs/>
          <w:color w:val="1F1F1F"/>
          <w:kern w:val="0"/>
          <w:sz w:val="24"/>
          <w:szCs w:val="24"/>
          <w14:ligatures w14:val="none"/>
        </w:rPr>
      </w:pPr>
      <w:r w:rsidRPr="008F4681">
        <w:rPr>
          <w:rFonts w:ascii="Arial" w:eastAsia="Times New Roman" w:hAnsi="Arial" w:cs="Arial"/>
          <w:b/>
          <w:bCs/>
          <w:color w:val="1F1F1F"/>
          <w:kern w:val="0"/>
          <w:sz w:val="24"/>
          <w:szCs w:val="24"/>
          <w14:ligatures w14:val="none"/>
        </w:rPr>
        <w:t>9. Thành tích của trường</w:t>
      </w:r>
    </w:p>
    <w:p w14:paraId="2A7B2ADC" w14:textId="77777777" w:rsidR="004010CC" w:rsidRPr="004010CC" w:rsidRDefault="004010CC" w:rsidP="004010CC">
      <w:p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kern w:val="0"/>
          <w:sz w:val="24"/>
          <w:szCs w:val="24"/>
          <w14:ligatures w14:val="none"/>
        </w:rPr>
        <w:t>Khoa Công nghệ Thông tin của Đại học Công nghiệp Thành phố Hồ Chí Minh (IUH) đã đạt được nhiều thành tích đáng kể trong các cuộc thi lập trình và toán học qua các năm. Dưới đây là một số thành tích nổi bật:</w:t>
      </w:r>
    </w:p>
    <w:p w14:paraId="5227F2A4" w14:textId="77777777" w:rsidR="004010CC" w:rsidRPr="004010CC" w:rsidRDefault="004010CC" w:rsidP="004010CC">
      <w:p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b/>
          <w:bCs/>
          <w:kern w:val="0"/>
          <w:sz w:val="24"/>
          <w:szCs w:val="24"/>
          <w14:ligatures w14:val="none"/>
        </w:rPr>
        <w:t>Olympic Tin học và Lập trình viên Quốc tế châu Á (ACMICPC):</w:t>
      </w:r>
    </w:p>
    <w:p w14:paraId="61946AAC" w14:textId="77777777" w:rsidR="004010CC" w:rsidRPr="004010CC" w:rsidRDefault="004010CC" w:rsidP="004010CC">
      <w:pPr>
        <w:numPr>
          <w:ilvl w:val="0"/>
          <w:numId w:val="6"/>
        </w:num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b/>
          <w:bCs/>
          <w:kern w:val="0"/>
          <w:sz w:val="24"/>
          <w:szCs w:val="24"/>
          <w14:ligatures w14:val="none"/>
        </w:rPr>
        <w:t>2023:</w:t>
      </w:r>
      <w:r w:rsidRPr="004010CC">
        <w:rPr>
          <w:rFonts w:ascii="Arial" w:eastAsia="Times New Roman" w:hAnsi="Arial" w:cs="Arial"/>
          <w:kern w:val="0"/>
          <w:sz w:val="24"/>
          <w:szCs w:val="24"/>
          <w14:ligatures w14:val="none"/>
        </w:rPr>
        <w:t xml:space="preserve"> Đội tuyển IUH đạt giải Nhất đồng đội bảng B, thành tích tốt nhất trong 13 năm tham gia.</w:t>
      </w:r>
    </w:p>
    <w:p w14:paraId="15CD344F" w14:textId="77777777" w:rsidR="004010CC" w:rsidRPr="004010CC" w:rsidRDefault="004010CC" w:rsidP="004010CC">
      <w:pPr>
        <w:numPr>
          <w:ilvl w:val="0"/>
          <w:numId w:val="6"/>
        </w:num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b/>
          <w:bCs/>
          <w:kern w:val="0"/>
          <w:sz w:val="24"/>
          <w:szCs w:val="24"/>
          <w14:ligatures w14:val="none"/>
        </w:rPr>
        <w:t>Các năm trước:</w:t>
      </w:r>
      <w:r w:rsidRPr="004010CC">
        <w:rPr>
          <w:rFonts w:ascii="Arial" w:eastAsia="Times New Roman" w:hAnsi="Arial" w:cs="Arial"/>
          <w:kern w:val="0"/>
          <w:sz w:val="24"/>
          <w:szCs w:val="24"/>
          <w14:ligatures w14:val="none"/>
        </w:rPr>
        <w:t xml:space="preserve"> IUH thường xuyên góp mặt trong nhóm các trường mạnh trên bản đồ ACMICPC Việt Nam.</w:t>
      </w:r>
    </w:p>
    <w:p w14:paraId="7C5C7CC8" w14:textId="77777777" w:rsidR="004010CC" w:rsidRPr="004010CC" w:rsidRDefault="004010CC" w:rsidP="004010CC">
      <w:p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b/>
          <w:bCs/>
          <w:kern w:val="0"/>
          <w:sz w:val="24"/>
          <w:szCs w:val="24"/>
          <w14:ligatures w14:val="none"/>
        </w:rPr>
        <w:t>Olympic Tin học Sinh viên Việt Nam (OLP):</w:t>
      </w:r>
    </w:p>
    <w:p w14:paraId="032C0CCE" w14:textId="77777777" w:rsidR="004010CC" w:rsidRPr="004010CC" w:rsidRDefault="004010CC" w:rsidP="004010CC">
      <w:pPr>
        <w:numPr>
          <w:ilvl w:val="0"/>
          <w:numId w:val="7"/>
        </w:num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b/>
          <w:bCs/>
          <w:kern w:val="0"/>
          <w:sz w:val="24"/>
          <w:szCs w:val="24"/>
          <w14:ligatures w14:val="none"/>
        </w:rPr>
        <w:t>2023:</w:t>
      </w:r>
      <w:r w:rsidRPr="004010CC">
        <w:rPr>
          <w:rFonts w:ascii="Arial" w:eastAsia="Times New Roman" w:hAnsi="Arial" w:cs="Arial"/>
          <w:kern w:val="0"/>
          <w:sz w:val="24"/>
          <w:szCs w:val="24"/>
          <w14:ligatures w14:val="none"/>
        </w:rPr>
        <w:t xml:space="preserve"> Sinh viên IUH giành các giải cao.</w:t>
      </w:r>
    </w:p>
    <w:p w14:paraId="4BF3EFF6" w14:textId="77777777" w:rsidR="004010CC" w:rsidRPr="004010CC" w:rsidRDefault="004010CC" w:rsidP="004010CC">
      <w:pPr>
        <w:numPr>
          <w:ilvl w:val="0"/>
          <w:numId w:val="7"/>
        </w:num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b/>
          <w:bCs/>
          <w:kern w:val="0"/>
          <w:sz w:val="24"/>
          <w:szCs w:val="24"/>
          <w14:ligatures w14:val="none"/>
        </w:rPr>
        <w:t>Các năm trước:</w:t>
      </w:r>
      <w:r w:rsidRPr="004010CC">
        <w:rPr>
          <w:rFonts w:ascii="Arial" w:eastAsia="Times New Roman" w:hAnsi="Arial" w:cs="Arial"/>
          <w:kern w:val="0"/>
          <w:sz w:val="24"/>
          <w:szCs w:val="24"/>
          <w14:ligatures w14:val="none"/>
        </w:rPr>
        <w:t xml:space="preserve"> Khoa CNTT IUH có truyền thống đạt thành tích tốt tại OLP, với nhiều giải thưởng cá nhân và đồng đội.</w:t>
      </w:r>
    </w:p>
    <w:p w14:paraId="684981E4" w14:textId="77777777" w:rsidR="004010CC" w:rsidRPr="004010CC" w:rsidRDefault="004010CC" w:rsidP="004010CC">
      <w:p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b/>
          <w:bCs/>
          <w:kern w:val="0"/>
          <w:sz w:val="24"/>
          <w:szCs w:val="24"/>
          <w14:ligatures w14:val="none"/>
        </w:rPr>
        <w:t>Olympic Toán học Sinh viên Toàn quốc:</w:t>
      </w:r>
    </w:p>
    <w:p w14:paraId="6708EA48" w14:textId="77777777" w:rsidR="004010CC" w:rsidRPr="004010CC" w:rsidRDefault="004010CC" w:rsidP="004010CC">
      <w:pPr>
        <w:numPr>
          <w:ilvl w:val="0"/>
          <w:numId w:val="8"/>
        </w:num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b/>
          <w:bCs/>
          <w:kern w:val="0"/>
          <w:sz w:val="24"/>
          <w:szCs w:val="24"/>
          <w14:ligatures w14:val="none"/>
        </w:rPr>
        <w:t>2023:</w:t>
      </w:r>
      <w:r w:rsidRPr="004010CC">
        <w:rPr>
          <w:rFonts w:ascii="Arial" w:eastAsia="Times New Roman" w:hAnsi="Arial" w:cs="Arial"/>
          <w:kern w:val="0"/>
          <w:sz w:val="24"/>
          <w:szCs w:val="24"/>
          <w14:ligatures w14:val="none"/>
        </w:rPr>
        <w:t xml:space="preserve"> Đội tuyển IUH xuất sắc giành nhiều giải cao.</w:t>
      </w:r>
    </w:p>
    <w:p w14:paraId="5C10BFEB" w14:textId="77777777" w:rsidR="004010CC" w:rsidRPr="004010CC" w:rsidRDefault="004010CC" w:rsidP="004010CC">
      <w:pPr>
        <w:numPr>
          <w:ilvl w:val="0"/>
          <w:numId w:val="8"/>
        </w:num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b/>
          <w:bCs/>
          <w:kern w:val="0"/>
          <w:sz w:val="24"/>
          <w:szCs w:val="24"/>
          <w14:ligatures w14:val="none"/>
        </w:rPr>
        <w:lastRenderedPageBreak/>
        <w:t>Các năm trước:</w:t>
      </w:r>
      <w:r w:rsidRPr="004010CC">
        <w:rPr>
          <w:rFonts w:ascii="Arial" w:eastAsia="Times New Roman" w:hAnsi="Arial" w:cs="Arial"/>
          <w:kern w:val="0"/>
          <w:sz w:val="24"/>
          <w:szCs w:val="24"/>
          <w14:ligatures w14:val="none"/>
        </w:rPr>
        <w:t xml:space="preserve"> Sinh viên IUH cũng đã đạt được nhiều thành tích đáng khích lệ tại cuộc thi này.</w:t>
      </w:r>
    </w:p>
    <w:p w14:paraId="099F8C91" w14:textId="77777777" w:rsidR="004010CC" w:rsidRPr="004010CC" w:rsidRDefault="004010CC" w:rsidP="004010CC">
      <w:p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b/>
          <w:bCs/>
          <w:kern w:val="0"/>
          <w:sz w:val="24"/>
          <w:szCs w:val="24"/>
          <w14:ligatures w14:val="none"/>
        </w:rPr>
        <w:t>Các cuộc thi khác:</w:t>
      </w:r>
    </w:p>
    <w:p w14:paraId="48E04342" w14:textId="77777777" w:rsidR="004010CC" w:rsidRPr="004010CC" w:rsidRDefault="004010CC" w:rsidP="004010CC">
      <w:pPr>
        <w:numPr>
          <w:ilvl w:val="0"/>
          <w:numId w:val="9"/>
        </w:num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kern w:val="0"/>
          <w:sz w:val="24"/>
          <w:szCs w:val="24"/>
          <w14:ligatures w14:val="none"/>
        </w:rPr>
        <w:t xml:space="preserve">Sinh viên khoa CNTT IUH còn tham gia và đạt thành tích cao tại nhiều cuộc thi khác như: </w:t>
      </w:r>
    </w:p>
    <w:p w14:paraId="5E8117BC" w14:textId="77777777" w:rsidR="004010CC" w:rsidRPr="004010CC" w:rsidRDefault="004010CC" w:rsidP="004010CC">
      <w:pPr>
        <w:numPr>
          <w:ilvl w:val="1"/>
          <w:numId w:val="9"/>
        </w:num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kern w:val="0"/>
          <w:sz w:val="24"/>
          <w:szCs w:val="24"/>
          <w14:ligatures w14:val="none"/>
        </w:rPr>
        <w:t>Kỳ thi lập trình sinh viên quốc tế ACM/ICPC</w:t>
      </w:r>
    </w:p>
    <w:p w14:paraId="1978828E" w14:textId="77777777" w:rsidR="004010CC" w:rsidRPr="004010CC" w:rsidRDefault="004010CC" w:rsidP="004010CC">
      <w:pPr>
        <w:numPr>
          <w:ilvl w:val="1"/>
          <w:numId w:val="9"/>
        </w:num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kern w:val="0"/>
          <w:sz w:val="24"/>
          <w:szCs w:val="24"/>
          <w14:ligatures w14:val="none"/>
        </w:rPr>
        <w:t>Cuộc thi khoa học kỹ thuật cấp Bộ, cấp trường</w:t>
      </w:r>
    </w:p>
    <w:p w14:paraId="3F3553B5" w14:textId="77777777" w:rsidR="004010CC" w:rsidRPr="004010CC" w:rsidRDefault="004010CC" w:rsidP="004010CC">
      <w:pPr>
        <w:numPr>
          <w:ilvl w:val="1"/>
          <w:numId w:val="9"/>
        </w:num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kern w:val="0"/>
          <w:sz w:val="24"/>
          <w:szCs w:val="24"/>
          <w14:ligatures w14:val="none"/>
        </w:rPr>
        <w:t>Các cuộc thi lập trình do các công ty công nghệ tổ chức</w:t>
      </w:r>
    </w:p>
    <w:p w14:paraId="7BD92396" w14:textId="77777777" w:rsidR="004010CC" w:rsidRPr="004010CC" w:rsidRDefault="004010CC" w:rsidP="004010CC">
      <w:p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b/>
          <w:bCs/>
          <w:kern w:val="0"/>
          <w:sz w:val="24"/>
          <w:szCs w:val="24"/>
          <w14:ligatures w14:val="none"/>
        </w:rPr>
        <w:t>Thông tin thêm:</w:t>
      </w:r>
    </w:p>
    <w:p w14:paraId="543733B7" w14:textId="77777777" w:rsidR="004010CC" w:rsidRPr="004010CC" w:rsidRDefault="004010CC" w:rsidP="004010CC">
      <w:pPr>
        <w:numPr>
          <w:ilvl w:val="0"/>
          <w:numId w:val="10"/>
        </w:num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kern w:val="0"/>
          <w:sz w:val="24"/>
          <w:szCs w:val="24"/>
          <w14:ligatures w14:val="none"/>
        </w:rPr>
        <w:t xml:space="preserve">Bạn có thể tìm thấy thông tin chi tiết về thành tích của sinh viên khoa CNTT IUH trong các kỳ thi Olympic tin học sinh viên toàn quốc và kỳ thi lập trình sinh viên quốc tế ACM/ICPC tại đây: </w:t>
      </w:r>
      <w:hyperlink r:id="rId6" w:tgtFrame="_blank" w:history="1">
        <w:r w:rsidRPr="004010CC">
          <w:rPr>
            <w:rFonts w:ascii="Arial" w:eastAsia="Times New Roman" w:hAnsi="Arial" w:cs="Arial"/>
            <w:color w:val="0000FF"/>
            <w:kern w:val="0"/>
            <w:sz w:val="24"/>
            <w:szCs w:val="24"/>
            <w:u w:val="single"/>
            <w14:ligatures w14:val="none"/>
          </w:rPr>
          <w:t>https://fit.iuh.edu.vn/news.html@detail@211@1370@Thanh-tich-cua-sinh-vien-khoa-CNTT-Dai-hoc-Cong-nghiep-TP.-HCM-trong-cac-ky-thi-Olympic-tin-hoc-sinh-vien-toan-quoc-va-ky-thi-lap-trinh-sinh-vien-quoc-te-ACM-ICPC-</w:t>
        </w:r>
      </w:hyperlink>
    </w:p>
    <w:p w14:paraId="64C7E7FE" w14:textId="77777777" w:rsidR="004010CC" w:rsidRPr="008F4681" w:rsidRDefault="004010CC" w:rsidP="004010CC">
      <w:pPr>
        <w:spacing w:before="100" w:beforeAutospacing="1" w:after="100" w:afterAutospacing="1" w:line="240" w:lineRule="auto"/>
        <w:rPr>
          <w:rFonts w:ascii="Arial" w:eastAsia="Times New Roman" w:hAnsi="Arial" w:cs="Arial"/>
          <w:kern w:val="0"/>
          <w:sz w:val="24"/>
          <w:szCs w:val="24"/>
          <w14:ligatures w14:val="none"/>
        </w:rPr>
      </w:pPr>
      <w:r w:rsidRPr="004010CC">
        <w:rPr>
          <w:rFonts w:ascii="Arial" w:eastAsia="Times New Roman" w:hAnsi="Arial" w:cs="Arial"/>
          <w:kern w:val="0"/>
          <w:sz w:val="24"/>
          <w:szCs w:val="24"/>
          <w14:ligatures w14:val="none"/>
        </w:rPr>
        <w:t>Những thành tích này chứng tỏ sự nỗ lực không ngừng của sinh viên và giảng viên khoa CNTT IUH trong việc nâng cao chất lượng đào tạo và nghiên cứu khoa học. Khoa CNTT IUH đã và đang khẳng định vị thế là một trong những trung tâm đào tạo CNTT hàng đầu tại Việt Nam.</w:t>
      </w:r>
    </w:p>
    <w:p w14:paraId="137C88D1" w14:textId="029126B2" w:rsidR="004010CC" w:rsidRPr="008F4681" w:rsidRDefault="004010CC" w:rsidP="004010CC">
      <w:pPr>
        <w:shd w:val="clear" w:color="auto" w:fill="FFFFFF"/>
        <w:spacing w:after="0" w:line="240" w:lineRule="auto"/>
        <w:outlineLvl w:val="0"/>
        <w:rPr>
          <w:rFonts w:ascii="Times New Roman" w:eastAsia="Times New Roman" w:hAnsi="Times New Roman" w:cs="Times New Roman"/>
          <w:color w:val="262261"/>
          <w:kern w:val="36"/>
          <w:sz w:val="24"/>
          <w:szCs w:val="24"/>
          <w14:ligatures w14:val="none"/>
        </w:rPr>
      </w:pPr>
      <w:r w:rsidRPr="004010CC">
        <w:rPr>
          <w:rFonts w:ascii="Times New Roman" w:eastAsia="Times New Roman" w:hAnsi="Times New Roman" w:cs="Times New Roman"/>
          <w:color w:val="262261"/>
          <w:kern w:val="36"/>
          <w:sz w:val="24"/>
          <w:szCs w:val="24"/>
          <w14:ligatures w14:val="none"/>
        </w:rPr>
        <w:t>Đội tuyển IUH đạt thành tích cao tại Kỳ thi Olympic Toán học Sinh viên 2023</w:t>
      </w:r>
    </w:p>
    <w:p w14:paraId="5566121D" w14:textId="77777777" w:rsidR="004010CC" w:rsidRPr="004010CC" w:rsidRDefault="004010CC" w:rsidP="004010CC">
      <w:pPr>
        <w:shd w:val="clear" w:color="auto" w:fill="FFFFFF"/>
        <w:spacing w:after="0" w:line="240" w:lineRule="auto"/>
        <w:outlineLvl w:val="0"/>
        <w:rPr>
          <w:rFonts w:ascii="Times New Roman" w:eastAsia="Times New Roman" w:hAnsi="Times New Roman" w:cs="Times New Roman"/>
          <w:color w:val="262261"/>
          <w:kern w:val="36"/>
          <w:sz w:val="24"/>
          <w:szCs w:val="24"/>
          <w14:ligatures w14:val="none"/>
        </w:rPr>
      </w:pPr>
    </w:p>
    <w:p w14:paraId="2B9963D0" w14:textId="77777777" w:rsidR="004010CC" w:rsidRPr="004010CC" w:rsidRDefault="004010CC" w:rsidP="004010CC">
      <w:pPr>
        <w:shd w:val="clear" w:color="auto" w:fill="FFFFFF"/>
        <w:spacing w:after="150" w:line="240" w:lineRule="auto"/>
        <w:jc w:val="both"/>
        <w:rPr>
          <w:rFonts w:ascii="Times New Roman" w:eastAsia="Times New Roman" w:hAnsi="Times New Roman" w:cs="Times New Roman"/>
          <w:color w:val="333333"/>
          <w:kern w:val="0"/>
          <w:sz w:val="24"/>
          <w:szCs w:val="24"/>
          <w14:ligatures w14:val="none"/>
        </w:rPr>
      </w:pPr>
      <w:r w:rsidRPr="004010CC">
        <w:rPr>
          <w:rFonts w:ascii="Times New Roman" w:eastAsia="Times New Roman" w:hAnsi="Times New Roman" w:cs="Times New Roman"/>
          <w:color w:val="333333"/>
          <w:kern w:val="0"/>
          <w:sz w:val="24"/>
          <w:szCs w:val="24"/>
          <w14:ligatures w14:val="none"/>
        </w:rPr>
        <w:t>Chúc mừng đội tuyển trường Đại học Công nghiệp Thành phố Hồ Chí Minh (IUH) đã xuất sắc giành nhiều giải cao tại Kỳ thi Olympic Toán học Sinh viên toàn quốc năm 2023.</w:t>
      </w:r>
    </w:p>
    <w:p w14:paraId="3696EAA5" w14:textId="77777777" w:rsidR="004010CC" w:rsidRPr="004010CC" w:rsidRDefault="004010CC" w:rsidP="008F4681">
      <w:pPr>
        <w:rPr>
          <w:rFonts w:ascii="Times New Roman" w:hAnsi="Times New Roman" w:cs="Times New Roman"/>
          <w:sz w:val="24"/>
          <w:szCs w:val="24"/>
        </w:rPr>
      </w:pPr>
      <w:r w:rsidRPr="004010CC">
        <w:rPr>
          <w:rFonts w:ascii="Times New Roman" w:hAnsi="Times New Roman" w:cs="Times New Roman"/>
          <w:sz w:val="24"/>
          <w:szCs w:val="24"/>
        </w:rPr>
        <w:t>Kỳ thi năm nay diễn ra từ ngày 02 – 08/04 tại Trường Đại học Sư phạm Huế, với sự tham gia của 84 đoàn, cùng hơn 600 sinh viên. Nội dung thi gồm 2 môn độc lập là Đại số và Giải tích với tổng cộng 713 lượt thi.</w:t>
      </w:r>
    </w:p>
    <w:p w14:paraId="56B48BBD" w14:textId="77777777" w:rsidR="004010CC" w:rsidRPr="008F4681" w:rsidRDefault="004010CC" w:rsidP="008F4681">
      <w:pPr>
        <w:rPr>
          <w:rFonts w:ascii="Times New Roman" w:hAnsi="Times New Roman" w:cs="Times New Roman"/>
          <w:sz w:val="24"/>
          <w:szCs w:val="24"/>
        </w:rPr>
      </w:pPr>
      <w:r w:rsidRPr="004010CC">
        <w:rPr>
          <w:rFonts w:ascii="Times New Roman" w:hAnsi="Times New Roman" w:cs="Times New Roman"/>
          <w:sz w:val="24"/>
          <w:szCs w:val="24"/>
        </w:rPr>
        <w:t>Tại kỳ thi Olympic Toán học Sinh viên toàn quốc lần thứ 29 này, đội tuyển IUH tham gia cả 2 nội dung - đạt tổng cộng 8 huy chương, bao gồm 1 Bạc và 7 Đồng, cụ thể gồm:</w:t>
      </w:r>
    </w:p>
    <w:p w14:paraId="187DB69F" w14:textId="77777777" w:rsidR="008F4681" w:rsidRPr="008F4681" w:rsidRDefault="008F4681" w:rsidP="008F4681">
      <w:pPr>
        <w:rPr>
          <w:rFonts w:ascii="Times New Roman" w:hAnsi="Times New Roman" w:cs="Times New Roman"/>
          <w:sz w:val="24"/>
          <w:szCs w:val="24"/>
        </w:rPr>
      </w:pPr>
      <w:r w:rsidRPr="008F4681">
        <w:rPr>
          <w:rFonts w:ascii="Times New Roman" w:hAnsi="Times New Roman" w:cs="Times New Roman"/>
          <w:sz w:val="24"/>
          <w:szCs w:val="24"/>
        </w:rPr>
        <w:t>1. Trần Nam Bá, KHDL 15A - Huy chương Bạc (Giải Tích)</w:t>
      </w:r>
    </w:p>
    <w:p w14:paraId="29D3BC3E" w14:textId="77777777" w:rsidR="008F4681" w:rsidRPr="008F4681" w:rsidRDefault="008F4681" w:rsidP="008F4681">
      <w:pPr>
        <w:rPr>
          <w:rFonts w:ascii="Times New Roman" w:hAnsi="Times New Roman" w:cs="Times New Roman"/>
          <w:sz w:val="24"/>
          <w:szCs w:val="24"/>
        </w:rPr>
      </w:pPr>
      <w:r w:rsidRPr="008F4681">
        <w:rPr>
          <w:rFonts w:ascii="Times New Roman" w:hAnsi="Times New Roman" w:cs="Times New Roman"/>
          <w:sz w:val="24"/>
          <w:szCs w:val="24"/>
        </w:rPr>
        <w:t>2. Lưu Lương Vi Nhân, KHDL 16A - Huy chương Đồng (Giải Tích)</w:t>
      </w:r>
    </w:p>
    <w:p w14:paraId="3AE95F21" w14:textId="77777777" w:rsidR="008F4681" w:rsidRPr="008F4681" w:rsidRDefault="008F4681" w:rsidP="008F4681">
      <w:pPr>
        <w:rPr>
          <w:rFonts w:ascii="Times New Roman" w:hAnsi="Times New Roman" w:cs="Times New Roman"/>
          <w:sz w:val="24"/>
          <w:szCs w:val="24"/>
        </w:rPr>
      </w:pPr>
      <w:r w:rsidRPr="008F4681">
        <w:rPr>
          <w:rFonts w:ascii="Times New Roman" w:hAnsi="Times New Roman" w:cs="Times New Roman"/>
          <w:sz w:val="24"/>
          <w:szCs w:val="24"/>
        </w:rPr>
        <w:t>3. Nguyễn Minh Luận,  KTPM 16B - Huy chương Đồng (Giải Tích)</w:t>
      </w:r>
    </w:p>
    <w:p w14:paraId="25F34F34" w14:textId="77777777" w:rsidR="008F4681" w:rsidRPr="008F4681" w:rsidRDefault="008F4681" w:rsidP="008F4681">
      <w:pPr>
        <w:rPr>
          <w:rFonts w:ascii="Times New Roman" w:hAnsi="Times New Roman" w:cs="Times New Roman"/>
          <w:sz w:val="24"/>
          <w:szCs w:val="24"/>
        </w:rPr>
      </w:pPr>
      <w:r w:rsidRPr="008F4681">
        <w:rPr>
          <w:rFonts w:ascii="Times New Roman" w:hAnsi="Times New Roman" w:cs="Times New Roman"/>
          <w:sz w:val="24"/>
          <w:szCs w:val="24"/>
        </w:rPr>
        <w:t>4. Trương Thị Cẩm Ly, KHDL 15A - Huy chương Đồng (Đại Số)</w:t>
      </w:r>
    </w:p>
    <w:p w14:paraId="02324C0C" w14:textId="77777777" w:rsidR="008F4681" w:rsidRPr="008F4681" w:rsidRDefault="008F4681" w:rsidP="008F4681">
      <w:pPr>
        <w:rPr>
          <w:rFonts w:ascii="Times New Roman" w:hAnsi="Times New Roman" w:cs="Times New Roman"/>
          <w:sz w:val="24"/>
          <w:szCs w:val="24"/>
        </w:rPr>
      </w:pPr>
      <w:r w:rsidRPr="008F4681">
        <w:rPr>
          <w:rFonts w:ascii="Times New Roman" w:hAnsi="Times New Roman" w:cs="Times New Roman"/>
          <w:sz w:val="24"/>
          <w:szCs w:val="24"/>
        </w:rPr>
        <w:t>5. Trịnh Thị Bảo Bảo, KHDL 15A - Huy chương Đồng (Đại Số)</w:t>
      </w:r>
    </w:p>
    <w:p w14:paraId="5E9C06C7" w14:textId="77777777" w:rsidR="008F4681" w:rsidRPr="008F4681" w:rsidRDefault="008F4681" w:rsidP="008F4681">
      <w:pPr>
        <w:rPr>
          <w:rFonts w:ascii="Times New Roman" w:hAnsi="Times New Roman" w:cs="Times New Roman"/>
          <w:sz w:val="24"/>
          <w:szCs w:val="24"/>
        </w:rPr>
      </w:pPr>
      <w:r w:rsidRPr="008F4681">
        <w:rPr>
          <w:rFonts w:ascii="Times New Roman" w:hAnsi="Times New Roman" w:cs="Times New Roman"/>
          <w:sz w:val="24"/>
          <w:szCs w:val="24"/>
        </w:rPr>
        <w:t>6. Thái Thị Hiền, KHDL 15A - Huy chương Đồng (Đại Số)</w:t>
      </w:r>
    </w:p>
    <w:p w14:paraId="22BCF6C2" w14:textId="77777777" w:rsidR="008F4681" w:rsidRPr="008F4681" w:rsidRDefault="008F4681" w:rsidP="008F4681">
      <w:pPr>
        <w:rPr>
          <w:rFonts w:ascii="Times New Roman" w:hAnsi="Times New Roman" w:cs="Times New Roman"/>
          <w:sz w:val="24"/>
          <w:szCs w:val="24"/>
        </w:rPr>
      </w:pPr>
      <w:r w:rsidRPr="008F4681">
        <w:rPr>
          <w:rFonts w:ascii="Times New Roman" w:hAnsi="Times New Roman" w:cs="Times New Roman"/>
          <w:sz w:val="24"/>
          <w:szCs w:val="24"/>
        </w:rPr>
        <w:lastRenderedPageBreak/>
        <w:t>7. Lê Thành Nghĩa, KHDL 16A - Huy chương Đồng (Đại số)</w:t>
      </w:r>
    </w:p>
    <w:p w14:paraId="465341A0" w14:textId="77777777" w:rsidR="008F4681" w:rsidRPr="008F4681" w:rsidRDefault="008F4681" w:rsidP="008F4681">
      <w:pPr>
        <w:rPr>
          <w:rFonts w:ascii="Times New Roman" w:hAnsi="Times New Roman" w:cs="Times New Roman"/>
          <w:sz w:val="24"/>
          <w:szCs w:val="24"/>
        </w:rPr>
      </w:pPr>
      <w:r w:rsidRPr="008F4681">
        <w:rPr>
          <w:rFonts w:ascii="Times New Roman" w:hAnsi="Times New Roman" w:cs="Times New Roman"/>
          <w:sz w:val="24"/>
          <w:szCs w:val="24"/>
        </w:rPr>
        <w:t>8. Cao Phan Khánh Duy, KHDL 17A - Huy chương Đồng (Đại số)</w:t>
      </w:r>
    </w:p>
    <w:p w14:paraId="0309661A" w14:textId="77777777" w:rsidR="008F4681" w:rsidRPr="008F4681" w:rsidRDefault="008F4681" w:rsidP="008F4681">
      <w:pPr>
        <w:rPr>
          <w:rFonts w:ascii="Times New Roman" w:hAnsi="Times New Roman" w:cs="Times New Roman"/>
          <w:sz w:val="24"/>
          <w:szCs w:val="24"/>
        </w:rPr>
      </w:pPr>
    </w:p>
    <w:p w14:paraId="1A9EB828" w14:textId="77777777" w:rsidR="008F4681" w:rsidRPr="008F4681" w:rsidRDefault="008F4681" w:rsidP="008F4681">
      <w:pPr>
        <w:rPr>
          <w:rFonts w:ascii="Times New Roman" w:hAnsi="Times New Roman" w:cs="Times New Roman"/>
          <w:sz w:val="24"/>
          <w:szCs w:val="24"/>
        </w:rPr>
      </w:pPr>
      <w:r w:rsidRPr="008F4681">
        <w:rPr>
          <w:rFonts w:ascii="Times New Roman" w:hAnsi="Times New Roman" w:cs="Times New Roman"/>
          <w:sz w:val="24"/>
          <w:szCs w:val="24"/>
        </w:rPr>
        <w:t>Đây là năm thứ 2 Trường ĐH Công nghiệp Tp.Hồ Chí Minh có đội tuyển (do bộ môn Khoa Học Dữ Liệu, khoa CNTT phụ trách) tham dự kỳ thi này và đã nhanh chóng đưa IUH vào tốp đầu của các trường có thành tích tốt nhất năm nay.</w:t>
      </w:r>
    </w:p>
    <w:p w14:paraId="560B9FAA" w14:textId="77777777" w:rsidR="008F4681" w:rsidRPr="008F4681" w:rsidRDefault="008F4681" w:rsidP="008F4681">
      <w:pPr>
        <w:rPr>
          <w:rFonts w:ascii="Times New Roman" w:hAnsi="Times New Roman" w:cs="Times New Roman"/>
          <w:sz w:val="24"/>
          <w:szCs w:val="24"/>
        </w:rPr>
      </w:pPr>
    </w:p>
    <w:p w14:paraId="16F91207" w14:textId="77777777" w:rsidR="008F4681" w:rsidRPr="008F4681" w:rsidRDefault="008F4681" w:rsidP="008F4681">
      <w:pPr>
        <w:rPr>
          <w:rFonts w:ascii="Times New Roman" w:eastAsia="Times New Roman" w:hAnsi="Times New Roman" w:cs="Times New Roman"/>
          <w:color w:val="333333"/>
          <w:kern w:val="0"/>
          <w:sz w:val="24"/>
          <w:szCs w:val="24"/>
          <w14:ligatures w14:val="none"/>
        </w:rPr>
      </w:pPr>
      <w:r w:rsidRPr="008F4681">
        <w:rPr>
          <w:rFonts w:ascii="Times New Roman" w:hAnsi="Times New Roman" w:cs="Times New Roman"/>
          <w:sz w:val="24"/>
          <w:szCs w:val="24"/>
        </w:rPr>
        <w:t>Chúc mừng các bạn sinh viên đạt giải và đội ngũ giảng viên huấn luyện thầy Lê Phúc Lữ thầy Trịnh Thanh Sơn</w:t>
      </w:r>
      <w:r w:rsidRPr="008F4681">
        <w:rPr>
          <w:rFonts w:ascii="Times New Roman" w:eastAsia="Times New Roman" w:hAnsi="Times New Roman" w:cs="Times New Roman"/>
          <w:color w:val="333333"/>
          <w:kern w:val="0"/>
          <w:sz w:val="24"/>
          <w:szCs w:val="24"/>
          <w14:ligatures w14:val="none"/>
        </w:rPr>
        <w:t xml:space="preserve"> và thầy Lưu Giang Nam</w:t>
      </w:r>
    </w:p>
    <w:p w14:paraId="53A6EC10" w14:textId="77777777" w:rsidR="008F4681" w:rsidRPr="004010CC" w:rsidRDefault="008F4681" w:rsidP="004010CC">
      <w:pPr>
        <w:shd w:val="clear" w:color="auto" w:fill="FFFFFF"/>
        <w:spacing w:after="150" w:line="240" w:lineRule="auto"/>
        <w:jc w:val="both"/>
        <w:rPr>
          <w:rFonts w:ascii="Times New Roman" w:eastAsia="Times New Roman" w:hAnsi="Times New Roman" w:cs="Times New Roman"/>
          <w:color w:val="333333"/>
          <w:kern w:val="0"/>
          <w:sz w:val="24"/>
          <w:szCs w:val="24"/>
          <w14:ligatures w14:val="none"/>
        </w:rPr>
      </w:pPr>
    </w:p>
    <w:p w14:paraId="0699ABAC" w14:textId="64397894" w:rsidR="008F4681" w:rsidRPr="008F4681" w:rsidRDefault="008F4681" w:rsidP="008F4681">
      <w:pPr>
        <w:shd w:val="clear" w:color="auto" w:fill="FFFFFF"/>
        <w:spacing w:after="0" w:line="240" w:lineRule="auto"/>
        <w:outlineLvl w:val="0"/>
        <w:rPr>
          <w:rFonts w:ascii="Times New Roman" w:eastAsia="Times New Roman" w:hAnsi="Times New Roman" w:cs="Times New Roman"/>
          <w:color w:val="262261"/>
          <w:kern w:val="36"/>
          <w:sz w:val="24"/>
          <w:szCs w:val="24"/>
          <w14:ligatures w14:val="none"/>
        </w:rPr>
      </w:pPr>
      <w:r w:rsidRPr="008F4681">
        <w:rPr>
          <w:rFonts w:ascii="Times New Roman" w:eastAsia="Times New Roman" w:hAnsi="Times New Roman" w:cs="Times New Roman"/>
          <w:color w:val="262261"/>
          <w:kern w:val="36"/>
          <w:sz w:val="24"/>
          <w:szCs w:val="24"/>
          <w14:ligatures w14:val="none"/>
        </w:rPr>
        <w:t>Sinh viên IUH “nổi bật” tại cuộc thi Olympic Tin học và lập trình viên Quốc tế châu Á 2023</w:t>
      </w:r>
    </w:p>
    <w:p w14:paraId="505B96DD" w14:textId="77777777" w:rsidR="008F4681" w:rsidRPr="008F4681" w:rsidRDefault="008F4681" w:rsidP="008F4681">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8F4681">
        <w:rPr>
          <w:rFonts w:ascii="Times New Roman" w:eastAsia="Times New Roman" w:hAnsi="Times New Roman" w:cs="Times New Roman"/>
          <w:i/>
          <w:iCs/>
          <w:color w:val="333333"/>
          <w:kern w:val="0"/>
          <w:sz w:val="24"/>
          <w:szCs w:val="24"/>
          <w:bdr w:val="none" w:sz="0" w:space="0" w:color="auto" w:frame="1"/>
          <w14:ligatures w14:val="none"/>
        </w:rPr>
        <w:t>Trường Đại học Công nghiệp TP HCM (IUH) đạt nhiều giải cao tại Kỳ thi Olympic Tin học Sinh viên Việt Nam lần thứ 32 và Kỳ thi lập trình Sinh viên Quốc tế ICPC châu Á năm 2023.</w:t>
      </w:r>
    </w:p>
    <w:p w14:paraId="64B76AA9" w14:textId="77777777" w:rsidR="008F4681" w:rsidRPr="008F4681" w:rsidRDefault="008F4681" w:rsidP="008F4681">
      <w:pPr>
        <w:shd w:val="clear" w:color="auto" w:fill="FFFFFF"/>
        <w:spacing w:after="150" w:line="240" w:lineRule="auto"/>
        <w:jc w:val="both"/>
        <w:rPr>
          <w:rFonts w:ascii="Times New Roman" w:eastAsia="Times New Roman" w:hAnsi="Times New Roman" w:cs="Times New Roman"/>
          <w:color w:val="333333"/>
          <w:kern w:val="0"/>
          <w:sz w:val="24"/>
          <w:szCs w:val="24"/>
          <w14:ligatures w14:val="none"/>
        </w:rPr>
      </w:pPr>
      <w:r w:rsidRPr="008F4681">
        <w:rPr>
          <w:rFonts w:ascii="Times New Roman" w:eastAsia="Times New Roman" w:hAnsi="Times New Roman" w:cs="Times New Roman"/>
          <w:color w:val="333333"/>
          <w:kern w:val="0"/>
          <w:sz w:val="24"/>
          <w:szCs w:val="24"/>
          <w14:ligatures w14:val="none"/>
        </w:rPr>
        <w:t>Cuộc thi do Bộ Giáo dục &amp; Đào tạo phối hợp cùng Hội Tin học Việt Nam, Hội Sinh viên Việt Nam và chủ nhà Trường Đại học Khoa học - Đại học Huế (tỉnh Thừa Thiên Huế), đồng tổ chức từ ngày 5-8/12/2023.</w:t>
      </w:r>
    </w:p>
    <w:p w14:paraId="6B83AF15" w14:textId="77777777" w:rsidR="008F4681" w:rsidRPr="008F4681" w:rsidRDefault="008F4681" w:rsidP="008F4681">
      <w:pPr>
        <w:shd w:val="clear" w:color="auto" w:fill="FFFFFF"/>
        <w:spacing w:after="150" w:line="240" w:lineRule="auto"/>
        <w:jc w:val="both"/>
        <w:rPr>
          <w:rFonts w:ascii="Times New Roman" w:eastAsia="Times New Roman" w:hAnsi="Times New Roman" w:cs="Times New Roman"/>
          <w:color w:val="333333"/>
          <w:kern w:val="0"/>
          <w:sz w:val="24"/>
          <w:szCs w:val="24"/>
          <w14:ligatures w14:val="none"/>
        </w:rPr>
      </w:pPr>
      <w:r w:rsidRPr="008F4681">
        <w:rPr>
          <w:rFonts w:ascii="Times New Roman" w:eastAsia="Times New Roman" w:hAnsi="Times New Roman" w:cs="Times New Roman"/>
          <w:color w:val="333333"/>
          <w:kern w:val="0"/>
          <w:sz w:val="24"/>
          <w:szCs w:val="24"/>
          <w14:ligatures w14:val="none"/>
        </w:rPr>
        <w:t>“Đấu trường” Olympic Tin học Sinh viên Việt Nam lần thứ 32 có sự tham gia của 78 trường Đại học, Cao đẳng và Học viện trên cả nước. Tổng cộng có gần 600 sinh viên tham dự, trong đó gồm: 67 sinh viên dự thi khối Siêu Cup, 194 sinh viên khối Chuyên Tin, 92 sinh viên khối Không chuyên tin và cao đẳng; 45 sinh viên dự khối Phần mềm nguồn mở và 38 sinh viên tham dự Procon Việt Nam. Đội tuyển Olympic tin học của IUH đã có một kỳ thi thành công rực rỡ khi cả 6 sinh viên tham dự đều đạt giải cao:</w:t>
      </w:r>
    </w:p>
    <w:p w14:paraId="35E0A2BA" w14:textId="77777777" w:rsidR="008F4681" w:rsidRPr="008F4681" w:rsidRDefault="008F4681" w:rsidP="008F4681">
      <w:pPr>
        <w:numPr>
          <w:ilvl w:val="0"/>
          <w:numId w:val="11"/>
        </w:num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8F4681">
        <w:rPr>
          <w:rFonts w:ascii="Times New Roman" w:eastAsia="Times New Roman" w:hAnsi="Times New Roman" w:cs="Times New Roman"/>
          <w:color w:val="333333"/>
          <w:kern w:val="0"/>
          <w:sz w:val="24"/>
          <w:szCs w:val="24"/>
          <w14:ligatures w14:val="none"/>
        </w:rPr>
        <w:t>Ở bảng C – khối Chuyên tin:</w:t>
      </w:r>
    </w:p>
    <w:p w14:paraId="05CF9B35" w14:textId="77777777" w:rsidR="008F4681" w:rsidRPr="008F4681" w:rsidRDefault="008F4681" w:rsidP="008F4681">
      <w:pPr>
        <w:shd w:val="clear" w:color="auto" w:fill="FFFFFF"/>
        <w:spacing w:after="0" w:line="240" w:lineRule="auto"/>
        <w:ind w:left="360"/>
        <w:jc w:val="both"/>
        <w:rPr>
          <w:rFonts w:ascii="Times New Roman" w:eastAsia="Times New Roman" w:hAnsi="Times New Roman" w:cs="Times New Roman"/>
          <w:color w:val="333333"/>
          <w:kern w:val="0"/>
          <w:sz w:val="24"/>
          <w:szCs w:val="24"/>
          <w14:ligatures w14:val="none"/>
        </w:rPr>
      </w:pPr>
      <w:r w:rsidRPr="008F4681">
        <w:rPr>
          <w:rFonts w:ascii="Times New Roman" w:eastAsia="Times New Roman" w:hAnsi="Times New Roman" w:cs="Times New Roman"/>
          <w:color w:val="333333"/>
          <w:kern w:val="0"/>
          <w:sz w:val="24"/>
          <w:szCs w:val="24"/>
          <w14:ligatures w14:val="none"/>
        </w:rPr>
        <w:t>- Sinh viên </w:t>
      </w:r>
      <w:r w:rsidRPr="008F4681">
        <w:rPr>
          <w:rFonts w:ascii="Times New Roman" w:eastAsia="Times New Roman" w:hAnsi="Times New Roman" w:cs="Times New Roman"/>
          <w:b/>
          <w:bCs/>
          <w:color w:val="333333"/>
          <w:kern w:val="0"/>
          <w:sz w:val="24"/>
          <w:szCs w:val="24"/>
          <w:bdr w:val="none" w:sz="0" w:space="0" w:color="auto" w:frame="1"/>
          <w14:ligatures w14:val="none"/>
        </w:rPr>
        <w:t>Trần Lộc</w:t>
      </w:r>
      <w:r w:rsidRPr="008F4681">
        <w:rPr>
          <w:rFonts w:ascii="Times New Roman" w:eastAsia="Times New Roman" w:hAnsi="Times New Roman" w:cs="Times New Roman"/>
          <w:color w:val="333333"/>
          <w:kern w:val="0"/>
          <w:sz w:val="24"/>
          <w:szCs w:val="24"/>
          <w14:ligatures w14:val="none"/>
        </w:rPr>
        <w:t> và </w:t>
      </w:r>
      <w:r w:rsidRPr="008F4681">
        <w:rPr>
          <w:rFonts w:ascii="Times New Roman" w:eastAsia="Times New Roman" w:hAnsi="Times New Roman" w:cs="Times New Roman"/>
          <w:b/>
          <w:bCs/>
          <w:color w:val="333333"/>
          <w:kern w:val="0"/>
          <w:sz w:val="24"/>
          <w:szCs w:val="24"/>
          <w:bdr w:val="none" w:sz="0" w:space="0" w:color="auto" w:frame="1"/>
          <w14:ligatures w14:val="none"/>
        </w:rPr>
        <w:t>Lâm Quang Phú -</w:t>
      </w:r>
      <w:r w:rsidRPr="008F4681">
        <w:rPr>
          <w:rFonts w:ascii="Times New Roman" w:eastAsia="Times New Roman" w:hAnsi="Times New Roman" w:cs="Times New Roman"/>
          <w:color w:val="333333"/>
          <w:kern w:val="0"/>
          <w:sz w:val="24"/>
          <w:szCs w:val="24"/>
          <w14:ligatures w14:val="none"/>
        </w:rPr>
        <w:t> đạt giải Nhì</w:t>
      </w:r>
    </w:p>
    <w:p w14:paraId="0881E75F" w14:textId="77777777" w:rsidR="008F4681" w:rsidRPr="008F4681" w:rsidRDefault="008F4681" w:rsidP="008F4681">
      <w:pPr>
        <w:shd w:val="clear" w:color="auto" w:fill="FFFFFF"/>
        <w:spacing w:after="0" w:line="240" w:lineRule="auto"/>
        <w:ind w:left="360"/>
        <w:jc w:val="both"/>
        <w:rPr>
          <w:rFonts w:ascii="Times New Roman" w:eastAsia="Times New Roman" w:hAnsi="Times New Roman" w:cs="Times New Roman"/>
          <w:color w:val="333333"/>
          <w:kern w:val="0"/>
          <w:sz w:val="24"/>
          <w:szCs w:val="24"/>
          <w14:ligatures w14:val="none"/>
        </w:rPr>
      </w:pPr>
      <w:r w:rsidRPr="008F4681">
        <w:rPr>
          <w:rFonts w:ascii="Times New Roman" w:eastAsia="Times New Roman" w:hAnsi="Times New Roman" w:cs="Times New Roman"/>
          <w:color w:val="333333"/>
          <w:kern w:val="0"/>
          <w:sz w:val="24"/>
          <w:szCs w:val="24"/>
          <w14:ligatures w14:val="none"/>
        </w:rPr>
        <w:t>- Sinh viên </w:t>
      </w:r>
      <w:r w:rsidRPr="008F4681">
        <w:rPr>
          <w:rFonts w:ascii="Times New Roman" w:eastAsia="Times New Roman" w:hAnsi="Times New Roman" w:cs="Times New Roman"/>
          <w:b/>
          <w:bCs/>
          <w:color w:val="333333"/>
          <w:kern w:val="0"/>
          <w:sz w:val="24"/>
          <w:szCs w:val="24"/>
          <w:bdr w:val="none" w:sz="0" w:space="0" w:color="auto" w:frame="1"/>
          <w14:ligatures w14:val="none"/>
        </w:rPr>
        <w:t>Phan Chí Trung -</w:t>
      </w:r>
      <w:r w:rsidRPr="008F4681">
        <w:rPr>
          <w:rFonts w:ascii="Times New Roman" w:eastAsia="Times New Roman" w:hAnsi="Times New Roman" w:cs="Times New Roman"/>
          <w:color w:val="333333"/>
          <w:kern w:val="0"/>
          <w:sz w:val="24"/>
          <w:szCs w:val="24"/>
          <w14:ligatures w14:val="none"/>
        </w:rPr>
        <w:t> đạt giải Khuyến khích.</w:t>
      </w:r>
    </w:p>
    <w:p w14:paraId="7A95D3F1" w14:textId="77777777" w:rsidR="008F4681" w:rsidRPr="008F4681" w:rsidRDefault="008F4681" w:rsidP="008F4681">
      <w:pPr>
        <w:numPr>
          <w:ilvl w:val="0"/>
          <w:numId w:val="12"/>
        </w:num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8F4681">
        <w:rPr>
          <w:rFonts w:ascii="Times New Roman" w:eastAsia="Times New Roman" w:hAnsi="Times New Roman" w:cs="Times New Roman"/>
          <w:color w:val="333333"/>
          <w:kern w:val="0"/>
          <w:sz w:val="24"/>
          <w:szCs w:val="24"/>
          <w14:ligatures w14:val="none"/>
        </w:rPr>
        <w:t>Ở bảng B – khối Không Chuyên tin:</w:t>
      </w:r>
    </w:p>
    <w:p w14:paraId="60F0B9BD" w14:textId="77777777" w:rsidR="008F4681" w:rsidRPr="008F4681" w:rsidRDefault="008F4681" w:rsidP="008F4681">
      <w:pPr>
        <w:shd w:val="clear" w:color="auto" w:fill="FFFFFF"/>
        <w:spacing w:after="0" w:line="240" w:lineRule="auto"/>
        <w:ind w:left="360"/>
        <w:jc w:val="both"/>
        <w:rPr>
          <w:rFonts w:ascii="Times New Roman" w:eastAsia="Times New Roman" w:hAnsi="Times New Roman" w:cs="Times New Roman"/>
          <w:color w:val="333333"/>
          <w:kern w:val="0"/>
          <w:sz w:val="24"/>
          <w:szCs w:val="24"/>
          <w14:ligatures w14:val="none"/>
        </w:rPr>
      </w:pPr>
      <w:r w:rsidRPr="008F4681">
        <w:rPr>
          <w:rFonts w:ascii="Times New Roman" w:eastAsia="Times New Roman" w:hAnsi="Times New Roman" w:cs="Times New Roman"/>
          <w:color w:val="333333"/>
          <w:kern w:val="0"/>
          <w:sz w:val="24"/>
          <w:szCs w:val="24"/>
          <w14:ligatures w14:val="none"/>
        </w:rPr>
        <w:t>- Sinh viên </w:t>
      </w:r>
      <w:r w:rsidRPr="008F4681">
        <w:rPr>
          <w:rFonts w:ascii="Times New Roman" w:eastAsia="Times New Roman" w:hAnsi="Times New Roman" w:cs="Times New Roman"/>
          <w:b/>
          <w:bCs/>
          <w:color w:val="333333"/>
          <w:kern w:val="0"/>
          <w:sz w:val="24"/>
          <w:szCs w:val="24"/>
          <w:bdr w:val="none" w:sz="0" w:space="0" w:color="auto" w:frame="1"/>
          <w14:ligatures w14:val="none"/>
        </w:rPr>
        <w:t>Trịnh Nguyễn Hoàng Vũ -</w:t>
      </w:r>
      <w:r w:rsidRPr="008F4681">
        <w:rPr>
          <w:rFonts w:ascii="Times New Roman" w:eastAsia="Times New Roman" w:hAnsi="Times New Roman" w:cs="Times New Roman"/>
          <w:color w:val="333333"/>
          <w:kern w:val="0"/>
          <w:sz w:val="24"/>
          <w:szCs w:val="24"/>
          <w14:ligatures w14:val="none"/>
        </w:rPr>
        <w:t> đạt giải Vô địch</w:t>
      </w:r>
    </w:p>
    <w:p w14:paraId="0E1264CD" w14:textId="77777777" w:rsidR="008F4681" w:rsidRPr="008F4681" w:rsidRDefault="008F4681" w:rsidP="008F4681">
      <w:pPr>
        <w:shd w:val="clear" w:color="auto" w:fill="FFFFFF"/>
        <w:spacing w:after="0" w:line="240" w:lineRule="auto"/>
        <w:ind w:left="360"/>
        <w:jc w:val="both"/>
        <w:rPr>
          <w:rFonts w:ascii="Times New Roman" w:eastAsia="Times New Roman" w:hAnsi="Times New Roman" w:cs="Times New Roman"/>
          <w:color w:val="333333"/>
          <w:kern w:val="0"/>
          <w:sz w:val="24"/>
          <w:szCs w:val="24"/>
          <w14:ligatures w14:val="none"/>
        </w:rPr>
      </w:pPr>
      <w:r w:rsidRPr="008F4681">
        <w:rPr>
          <w:rFonts w:ascii="Times New Roman" w:eastAsia="Times New Roman" w:hAnsi="Times New Roman" w:cs="Times New Roman"/>
          <w:color w:val="333333"/>
          <w:kern w:val="0"/>
          <w:sz w:val="24"/>
          <w:szCs w:val="24"/>
          <w14:ligatures w14:val="none"/>
        </w:rPr>
        <w:t>- Sinh viên </w:t>
      </w:r>
      <w:r w:rsidRPr="008F4681">
        <w:rPr>
          <w:rFonts w:ascii="Times New Roman" w:eastAsia="Times New Roman" w:hAnsi="Times New Roman" w:cs="Times New Roman"/>
          <w:b/>
          <w:bCs/>
          <w:color w:val="333333"/>
          <w:kern w:val="0"/>
          <w:sz w:val="24"/>
          <w:szCs w:val="24"/>
          <w:bdr w:val="none" w:sz="0" w:space="0" w:color="auto" w:frame="1"/>
          <w14:ligatures w14:val="none"/>
        </w:rPr>
        <w:t>Đoàn Vũ Thiên Ban -</w:t>
      </w:r>
      <w:r w:rsidRPr="008F4681">
        <w:rPr>
          <w:rFonts w:ascii="Times New Roman" w:eastAsia="Times New Roman" w:hAnsi="Times New Roman" w:cs="Times New Roman"/>
          <w:color w:val="333333"/>
          <w:kern w:val="0"/>
          <w:sz w:val="24"/>
          <w:szCs w:val="24"/>
          <w14:ligatures w14:val="none"/>
        </w:rPr>
        <w:t> đạt giải Nhất</w:t>
      </w:r>
    </w:p>
    <w:p w14:paraId="72B1B77B" w14:textId="77777777" w:rsidR="008F4681" w:rsidRPr="008F4681" w:rsidRDefault="008F4681" w:rsidP="008F4681">
      <w:pPr>
        <w:shd w:val="clear" w:color="auto" w:fill="FFFFFF"/>
        <w:spacing w:after="0" w:line="240" w:lineRule="auto"/>
        <w:ind w:left="360"/>
        <w:jc w:val="both"/>
        <w:rPr>
          <w:rFonts w:ascii="Times New Roman" w:eastAsia="Times New Roman" w:hAnsi="Times New Roman" w:cs="Times New Roman"/>
          <w:color w:val="333333"/>
          <w:kern w:val="0"/>
          <w:sz w:val="24"/>
          <w:szCs w:val="24"/>
          <w14:ligatures w14:val="none"/>
        </w:rPr>
      </w:pPr>
      <w:r w:rsidRPr="008F4681">
        <w:rPr>
          <w:rFonts w:ascii="Times New Roman" w:eastAsia="Times New Roman" w:hAnsi="Times New Roman" w:cs="Times New Roman"/>
          <w:color w:val="333333"/>
          <w:kern w:val="0"/>
          <w:sz w:val="24"/>
          <w:szCs w:val="24"/>
          <w14:ligatures w14:val="none"/>
        </w:rPr>
        <w:t>- Sinh viên </w:t>
      </w:r>
      <w:r w:rsidRPr="008F4681">
        <w:rPr>
          <w:rFonts w:ascii="Times New Roman" w:eastAsia="Times New Roman" w:hAnsi="Times New Roman" w:cs="Times New Roman"/>
          <w:b/>
          <w:bCs/>
          <w:color w:val="333333"/>
          <w:kern w:val="0"/>
          <w:sz w:val="24"/>
          <w:szCs w:val="24"/>
          <w:bdr w:val="none" w:sz="0" w:space="0" w:color="auto" w:frame="1"/>
          <w14:ligatures w14:val="none"/>
        </w:rPr>
        <w:t>Trịnh Dương Hoan -</w:t>
      </w:r>
      <w:r w:rsidRPr="008F4681">
        <w:rPr>
          <w:rFonts w:ascii="Times New Roman" w:eastAsia="Times New Roman" w:hAnsi="Times New Roman" w:cs="Times New Roman"/>
          <w:color w:val="333333"/>
          <w:kern w:val="0"/>
          <w:sz w:val="24"/>
          <w:szCs w:val="24"/>
          <w14:ligatures w14:val="none"/>
        </w:rPr>
        <w:t> đạt giải Nhì.</w:t>
      </w:r>
    </w:p>
    <w:p w14:paraId="26D8CD91" w14:textId="77777777" w:rsidR="008F4681" w:rsidRPr="008F4681" w:rsidRDefault="008F4681" w:rsidP="008F4681">
      <w:pPr>
        <w:shd w:val="clear" w:color="auto" w:fill="FFFFFF"/>
        <w:spacing w:after="150" w:line="240" w:lineRule="auto"/>
        <w:jc w:val="both"/>
        <w:rPr>
          <w:rFonts w:ascii="Times New Roman" w:eastAsia="Times New Roman" w:hAnsi="Times New Roman" w:cs="Times New Roman"/>
          <w:color w:val="333333"/>
          <w:kern w:val="0"/>
          <w:sz w:val="24"/>
          <w:szCs w:val="24"/>
          <w14:ligatures w14:val="none"/>
        </w:rPr>
      </w:pPr>
      <w:r w:rsidRPr="008F4681">
        <w:rPr>
          <w:rFonts w:ascii="Times New Roman" w:eastAsia="Times New Roman" w:hAnsi="Times New Roman" w:cs="Times New Roman"/>
          <w:color w:val="333333"/>
          <w:kern w:val="0"/>
          <w:sz w:val="24"/>
          <w:szCs w:val="24"/>
          <w14:ligatures w14:val="none"/>
        </w:rPr>
        <w:t>Kết quả xuất sắc này đã giúp tuyển IUH đạt giải Nhất đồng đội bảng B. Đây là thành tích tốt nhất của tuyển IUH trong 13 năm tham gia phong trào Olympic tin học sinh viên Việt Nam.</w:t>
      </w:r>
    </w:p>
    <w:p w14:paraId="6652EC18" w14:textId="77777777" w:rsidR="008F4681" w:rsidRPr="008F4681" w:rsidRDefault="008F4681" w:rsidP="008F4681">
      <w:pPr>
        <w:shd w:val="clear" w:color="auto" w:fill="FFFFFF"/>
        <w:spacing w:after="150" w:line="240" w:lineRule="auto"/>
        <w:jc w:val="both"/>
        <w:rPr>
          <w:rFonts w:ascii="Times New Roman" w:eastAsia="Times New Roman" w:hAnsi="Times New Roman" w:cs="Times New Roman"/>
          <w:color w:val="333333"/>
          <w:kern w:val="0"/>
          <w:sz w:val="24"/>
          <w:szCs w:val="24"/>
          <w14:ligatures w14:val="none"/>
        </w:rPr>
      </w:pPr>
      <w:r w:rsidRPr="008F4681">
        <w:rPr>
          <w:rFonts w:ascii="Times New Roman" w:eastAsia="Times New Roman" w:hAnsi="Times New Roman" w:cs="Times New Roman"/>
          <w:color w:val="333333"/>
          <w:kern w:val="0"/>
          <w:sz w:val="24"/>
          <w:szCs w:val="24"/>
          <w14:ligatures w14:val="none"/>
        </w:rPr>
        <w:t>Ở Kỳ thi ICPC châu Á năm 2023 có 125 đội tuyển tham dự, trong đó gồm: 105 đội tuyển Việt Nam với 375 sinh viên. Đặc biệt, kỳ thi còn có sự tham dự của 60 sinh viên quốc tế thuộc 10 trường Đại học đến từ Singapore, Hàn Quốc, Indonesia, Thái Lan, Philippine và Đài Loan (Trung Quốc).</w:t>
      </w:r>
    </w:p>
    <w:p w14:paraId="16384C4F" w14:textId="77777777" w:rsidR="008F4681" w:rsidRPr="008F4681" w:rsidRDefault="008F4681" w:rsidP="008F4681">
      <w:pPr>
        <w:shd w:val="clear" w:color="auto" w:fill="FFFFFF"/>
        <w:spacing w:after="150" w:line="240" w:lineRule="auto"/>
        <w:jc w:val="both"/>
        <w:rPr>
          <w:rFonts w:ascii="Times New Roman" w:eastAsia="Times New Roman" w:hAnsi="Times New Roman" w:cs="Times New Roman"/>
          <w:color w:val="333333"/>
          <w:kern w:val="0"/>
          <w:sz w:val="24"/>
          <w:szCs w:val="24"/>
          <w14:ligatures w14:val="none"/>
        </w:rPr>
      </w:pPr>
      <w:r w:rsidRPr="008F4681">
        <w:rPr>
          <w:rFonts w:ascii="Times New Roman" w:eastAsia="Times New Roman" w:hAnsi="Times New Roman" w:cs="Times New Roman"/>
          <w:color w:val="333333"/>
          <w:kern w:val="0"/>
          <w:sz w:val="24"/>
          <w:szCs w:val="24"/>
          <w14:ligatures w14:val="none"/>
        </w:rPr>
        <w:t>Đội tuyển ICPC của IUH đạt 2 giải ở nội dung thi Đồng đội (mỗi team gồm 3 sinh viên):</w:t>
      </w:r>
    </w:p>
    <w:p w14:paraId="08D42248" w14:textId="77777777" w:rsidR="008F4681" w:rsidRPr="008F4681" w:rsidRDefault="008F4681" w:rsidP="008F4681">
      <w:pPr>
        <w:numPr>
          <w:ilvl w:val="0"/>
          <w:numId w:val="13"/>
        </w:num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8F4681">
        <w:rPr>
          <w:rFonts w:ascii="Times New Roman" w:eastAsia="Times New Roman" w:hAnsi="Times New Roman" w:cs="Times New Roman"/>
          <w:b/>
          <w:bCs/>
          <w:color w:val="333333"/>
          <w:kern w:val="0"/>
          <w:sz w:val="24"/>
          <w:szCs w:val="24"/>
          <w:bdr w:val="none" w:sz="0" w:space="0" w:color="auto" w:frame="1"/>
          <w14:ligatures w14:val="none"/>
        </w:rPr>
        <w:t>Team IUH.PLT-Legend</w:t>
      </w:r>
      <w:r w:rsidRPr="008F4681">
        <w:rPr>
          <w:rFonts w:ascii="Times New Roman" w:eastAsia="Times New Roman" w:hAnsi="Times New Roman" w:cs="Times New Roman"/>
          <w:color w:val="333333"/>
          <w:kern w:val="0"/>
          <w:sz w:val="24"/>
          <w:szCs w:val="24"/>
          <w14:ligatures w14:val="none"/>
        </w:rPr>
        <w:t>: Gồm các sinh viên </w:t>
      </w:r>
      <w:r w:rsidRPr="008F4681">
        <w:rPr>
          <w:rFonts w:ascii="Times New Roman" w:eastAsia="Times New Roman" w:hAnsi="Times New Roman" w:cs="Times New Roman"/>
          <w:b/>
          <w:bCs/>
          <w:color w:val="333333"/>
          <w:kern w:val="0"/>
          <w:sz w:val="24"/>
          <w:szCs w:val="24"/>
          <w:bdr w:val="none" w:sz="0" w:space="0" w:color="auto" w:frame="1"/>
          <w14:ligatures w14:val="none"/>
        </w:rPr>
        <w:t>Lâm Quang Phú, Trần Lộc và Trương Đức Tài - </w:t>
      </w:r>
      <w:r w:rsidRPr="008F4681">
        <w:rPr>
          <w:rFonts w:ascii="Times New Roman" w:eastAsia="Times New Roman" w:hAnsi="Times New Roman" w:cs="Times New Roman"/>
          <w:color w:val="333333"/>
          <w:kern w:val="0"/>
          <w:sz w:val="24"/>
          <w:szCs w:val="24"/>
          <w14:ligatures w14:val="none"/>
        </w:rPr>
        <w:t>đạt giải Khuyến khích khối Chuyên tin.</w:t>
      </w:r>
    </w:p>
    <w:p w14:paraId="4D33E4BE" w14:textId="77777777" w:rsidR="008F4681" w:rsidRPr="008F4681" w:rsidRDefault="008F4681" w:rsidP="008F4681">
      <w:pPr>
        <w:numPr>
          <w:ilvl w:val="0"/>
          <w:numId w:val="13"/>
        </w:num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8F4681">
        <w:rPr>
          <w:rFonts w:ascii="Times New Roman" w:eastAsia="Times New Roman" w:hAnsi="Times New Roman" w:cs="Times New Roman"/>
          <w:b/>
          <w:bCs/>
          <w:color w:val="333333"/>
          <w:kern w:val="0"/>
          <w:sz w:val="24"/>
          <w:szCs w:val="24"/>
          <w:bdr w:val="none" w:sz="0" w:space="0" w:color="auto" w:frame="1"/>
          <w14:ligatures w14:val="none"/>
        </w:rPr>
        <w:lastRenderedPageBreak/>
        <w:t>Team IUH.CoBan</w:t>
      </w:r>
      <w:r w:rsidRPr="008F4681">
        <w:rPr>
          <w:rFonts w:ascii="Times New Roman" w:eastAsia="Times New Roman" w:hAnsi="Times New Roman" w:cs="Times New Roman"/>
          <w:color w:val="333333"/>
          <w:kern w:val="0"/>
          <w:sz w:val="24"/>
          <w:szCs w:val="24"/>
          <w14:ligatures w14:val="none"/>
        </w:rPr>
        <w:t>: Gồm các sinh viên </w:t>
      </w:r>
      <w:r w:rsidRPr="008F4681">
        <w:rPr>
          <w:rFonts w:ascii="Times New Roman" w:eastAsia="Times New Roman" w:hAnsi="Times New Roman" w:cs="Times New Roman"/>
          <w:b/>
          <w:bCs/>
          <w:color w:val="333333"/>
          <w:kern w:val="0"/>
          <w:sz w:val="24"/>
          <w:szCs w:val="24"/>
          <w:bdr w:val="none" w:sz="0" w:space="0" w:color="auto" w:frame="1"/>
          <w14:ligatures w14:val="none"/>
        </w:rPr>
        <w:t>Phạm Thế Mạnh, Đoàn Vũ Thiên Ban và Trịnh Nguyễn Hoàng Vũ</w:t>
      </w:r>
      <w:r w:rsidRPr="008F4681">
        <w:rPr>
          <w:rFonts w:ascii="Times New Roman" w:eastAsia="Times New Roman" w:hAnsi="Times New Roman" w:cs="Times New Roman"/>
          <w:color w:val="333333"/>
          <w:kern w:val="0"/>
          <w:sz w:val="24"/>
          <w:szCs w:val="24"/>
          <w14:ligatures w14:val="none"/>
        </w:rPr>
        <w:t> - đạt giải Ba khối Không chuyên tin.</w:t>
      </w:r>
    </w:p>
    <w:p w14:paraId="5ADB3CE4" w14:textId="77777777" w:rsidR="008F4681" w:rsidRPr="008F4681" w:rsidRDefault="008F4681" w:rsidP="008F4681">
      <w:pPr>
        <w:shd w:val="clear" w:color="auto" w:fill="FFFFFF"/>
        <w:spacing w:after="150" w:line="240" w:lineRule="auto"/>
        <w:jc w:val="both"/>
        <w:rPr>
          <w:rFonts w:ascii="Times New Roman" w:eastAsia="Times New Roman" w:hAnsi="Times New Roman" w:cs="Times New Roman"/>
          <w:color w:val="333333"/>
          <w:kern w:val="0"/>
          <w:sz w:val="24"/>
          <w:szCs w:val="24"/>
          <w14:ligatures w14:val="none"/>
        </w:rPr>
      </w:pPr>
      <w:r w:rsidRPr="008F4681">
        <w:rPr>
          <w:rFonts w:ascii="Times New Roman" w:eastAsia="Times New Roman" w:hAnsi="Times New Roman" w:cs="Times New Roman"/>
          <w:color w:val="333333"/>
          <w:kern w:val="0"/>
          <w:sz w:val="24"/>
          <w:szCs w:val="24"/>
          <w14:ligatures w14:val="none"/>
        </w:rPr>
        <w:t>Với thành tích trên tiếp tục đưa IUH vào nhóm các trường mạnh trên bản đồ OLP/ICPC Việt Nam.</w:t>
      </w:r>
    </w:p>
    <w:p w14:paraId="609E6084" w14:textId="77777777" w:rsidR="004010CC" w:rsidRPr="004010CC" w:rsidRDefault="004010CC" w:rsidP="004010CC">
      <w:pPr>
        <w:spacing w:before="100" w:beforeAutospacing="1" w:after="100" w:afterAutospacing="1" w:line="240" w:lineRule="auto"/>
        <w:rPr>
          <w:rFonts w:ascii="Arial" w:eastAsia="Times New Roman" w:hAnsi="Arial" w:cs="Arial"/>
          <w:kern w:val="0"/>
          <w:sz w:val="24"/>
          <w:szCs w:val="24"/>
          <w14:ligatures w14:val="none"/>
        </w:rPr>
      </w:pPr>
    </w:p>
    <w:p w14:paraId="06E2A05B" w14:textId="77777777" w:rsidR="004010CC" w:rsidRPr="00B949A6" w:rsidRDefault="004010CC" w:rsidP="004010CC">
      <w:pPr>
        <w:spacing w:after="0" w:line="420" w:lineRule="atLeast"/>
        <w:rPr>
          <w:rFonts w:ascii="Arial" w:eastAsia="Times New Roman" w:hAnsi="Arial" w:cs="Arial"/>
          <w:b/>
          <w:bCs/>
          <w:color w:val="1F1F1F"/>
          <w:kern w:val="0"/>
          <w:sz w:val="24"/>
          <w:szCs w:val="24"/>
          <w14:ligatures w14:val="none"/>
        </w:rPr>
      </w:pPr>
    </w:p>
    <w:p w14:paraId="30536105" w14:textId="77777777" w:rsidR="00B949A6" w:rsidRPr="00B949A6" w:rsidRDefault="00B949A6" w:rsidP="00B949A6">
      <w:pPr>
        <w:spacing w:before="240" w:after="240" w:line="420" w:lineRule="atLeast"/>
        <w:rPr>
          <w:rFonts w:ascii="Arial" w:eastAsia="Times New Roman" w:hAnsi="Arial" w:cs="Arial"/>
          <w:color w:val="1F1F1F"/>
          <w:kern w:val="0"/>
          <w:sz w:val="24"/>
          <w:szCs w:val="24"/>
          <w14:ligatures w14:val="none"/>
        </w:rPr>
      </w:pPr>
    </w:p>
    <w:p w14:paraId="2541B12D" w14:textId="77777777" w:rsidR="00270DE4" w:rsidRPr="008F4681" w:rsidRDefault="00270DE4">
      <w:pPr>
        <w:rPr>
          <w:rFonts w:ascii="Arial" w:hAnsi="Arial" w:cs="Arial"/>
          <w:sz w:val="24"/>
          <w:szCs w:val="24"/>
        </w:rPr>
      </w:pPr>
    </w:p>
    <w:sectPr w:rsidR="00270DE4" w:rsidRPr="008F4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A2031"/>
    <w:multiLevelType w:val="multilevel"/>
    <w:tmpl w:val="5808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35FB1"/>
    <w:multiLevelType w:val="multilevel"/>
    <w:tmpl w:val="96DAA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6386D"/>
    <w:multiLevelType w:val="multilevel"/>
    <w:tmpl w:val="FF5A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C11C1"/>
    <w:multiLevelType w:val="multilevel"/>
    <w:tmpl w:val="9588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03811"/>
    <w:multiLevelType w:val="multilevel"/>
    <w:tmpl w:val="3492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A3737"/>
    <w:multiLevelType w:val="multilevel"/>
    <w:tmpl w:val="E574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D6CB6"/>
    <w:multiLevelType w:val="multilevel"/>
    <w:tmpl w:val="8EFE4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0548E"/>
    <w:multiLevelType w:val="multilevel"/>
    <w:tmpl w:val="17A0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13AC3"/>
    <w:multiLevelType w:val="multilevel"/>
    <w:tmpl w:val="1272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9518F"/>
    <w:multiLevelType w:val="multilevel"/>
    <w:tmpl w:val="4142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3469D4"/>
    <w:multiLevelType w:val="multilevel"/>
    <w:tmpl w:val="678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543FB7"/>
    <w:multiLevelType w:val="multilevel"/>
    <w:tmpl w:val="2580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C754C"/>
    <w:multiLevelType w:val="multilevel"/>
    <w:tmpl w:val="6DD8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280523">
    <w:abstractNumId w:val="6"/>
  </w:num>
  <w:num w:numId="2" w16cid:durableId="7680121">
    <w:abstractNumId w:val="12"/>
  </w:num>
  <w:num w:numId="3" w16cid:durableId="443110696">
    <w:abstractNumId w:val="2"/>
  </w:num>
  <w:num w:numId="4" w16cid:durableId="844365931">
    <w:abstractNumId w:val="4"/>
  </w:num>
  <w:num w:numId="5" w16cid:durableId="723257364">
    <w:abstractNumId w:val="5"/>
  </w:num>
  <w:num w:numId="6" w16cid:durableId="2052724643">
    <w:abstractNumId w:val="9"/>
  </w:num>
  <w:num w:numId="7" w16cid:durableId="649599935">
    <w:abstractNumId w:val="11"/>
  </w:num>
  <w:num w:numId="8" w16cid:durableId="272131145">
    <w:abstractNumId w:val="0"/>
  </w:num>
  <w:num w:numId="9" w16cid:durableId="885023344">
    <w:abstractNumId w:val="1"/>
  </w:num>
  <w:num w:numId="10" w16cid:durableId="818613035">
    <w:abstractNumId w:val="3"/>
  </w:num>
  <w:num w:numId="11" w16cid:durableId="1407414618">
    <w:abstractNumId w:val="8"/>
  </w:num>
  <w:num w:numId="12" w16cid:durableId="1921137466">
    <w:abstractNumId w:val="7"/>
  </w:num>
  <w:num w:numId="13" w16cid:durableId="11371425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A6"/>
    <w:rsid w:val="00270DE4"/>
    <w:rsid w:val="004010CC"/>
    <w:rsid w:val="008F4681"/>
    <w:rsid w:val="00B949A6"/>
    <w:rsid w:val="00C2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848E"/>
  <w15:chartTrackingRefBased/>
  <w15:docId w15:val="{9EE4DF26-3D68-4AC8-942F-36891449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9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9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9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9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9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9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9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9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9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9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9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9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9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9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9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9A6"/>
    <w:rPr>
      <w:rFonts w:eastAsiaTheme="majorEastAsia" w:cstheme="majorBidi"/>
      <w:color w:val="272727" w:themeColor="text1" w:themeTint="D8"/>
    </w:rPr>
  </w:style>
  <w:style w:type="paragraph" w:styleId="Title">
    <w:name w:val="Title"/>
    <w:basedOn w:val="Normal"/>
    <w:next w:val="Normal"/>
    <w:link w:val="TitleChar"/>
    <w:uiPriority w:val="10"/>
    <w:qFormat/>
    <w:rsid w:val="00B94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9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9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9A6"/>
    <w:pPr>
      <w:spacing w:before="160"/>
      <w:jc w:val="center"/>
    </w:pPr>
    <w:rPr>
      <w:i/>
      <w:iCs/>
      <w:color w:val="404040" w:themeColor="text1" w:themeTint="BF"/>
    </w:rPr>
  </w:style>
  <w:style w:type="character" w:customStyle="1" w:styleId="QuoteChar">
    <w:name w:val="Quote Char"/>
    <w:basedOn w:val="DefaultParagraphFont"/>
    <w:link w:val="Quote"/>
    <w:uiPriority w:val="29"/>
    <w:rsid w:val="00B949A6"/>
    <w:rPr>
      <w:i/>
      <w:iCs/>
      <w:color w:val="404040" w:themeColor="text1" w:themeTint="BF"/>
    </w:rPr>
  </w:style>
  <w:style w:type="paragraph" w:styleId="ListParagraph">
    <w:name w:val="List Paragraph"/>
    <w:basedOn w:val="Normal"/>
    <w:uiPriority w:val="34"/>
    <w:qFormat/>
    <w:rsid w:val="00B949A6"/>
    <w:pPr>
      <w:ind w:left="720"/>
      <w:contextualSpacing/>
    </w:pPr>
  </w:style>
  <w:style w:type="character" w:styleId="IntenseEmphasis">
    <w:name w:val="Intense Emphasis"/>
    <w:basedOn w:val="DefaultParagraphFont"/>
    <w:uiPriority w:val="21"/>
    <w:qFormat/>
    <w:rsid w:val="00B949A6"/>
    <w:rPr>
      <w:i/>
      <w:iCs/>
      <w:color w:val="0F4761" w:themeColor="accent1" w:themeShade="BF"/>
    </w:rPr>
  </w:style>
  <w:style w:type="paragraph" w:styleId="IntenseQuote">
    <w:name w:val="Intense Quote"/>
    <w:basedOn w:val="Normal"/>
    <w:next w:val="Normal"/>
    <w:link w:val="IntenseQuoteChar"/>
    <w:uiPriority w:val="30"/>
    <w:qFormat/>
    <w:rsid w:val="00B94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9A6"/>
    <w:rPr>
      <w:i/>
      <w:iCs/>
      <w:color w:val="0F4761" w:themeColor="accent1" w:themeShade="BF"/>
    </w:rPr>
  </w:style>
  <w:style w:type="character" w:styleId="IntenseReference">
    <w:name w:val="Intense Reference"/>
    <w:basedOn w:val="DefaultParagraphFont"/>
    <w:uiPriority w:val="32"/>
    <w:qFormat/>
    <w:rsid w:val="00B949A6"/>
    <w:rPr>
      <w:b/>
      <w:bCs/>
      <w:smallCaps/>
      <w:color w:val="0F4761" w:themeColor="accent1" w:themeShade="BF"/>
      <w:spacing w:val="5"/>
    </w:rPr>
  </w:style>
  <w:style w:type="paragraph" w:styleId="NormalWeb">
    <w:name w:val="Normal (Web)"/>
    <w:basedOn w:val="Normal"/>
    <w:uiPriority w:val="99"/>
    <w:semiHidden/>
    <w:unhideWhenUsed/>
    <w:rsid w:val="00B949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49A6"/>
    <w:rPr>
      <w:b/>
      <w:bCs/>
    </w:rPr>
  </w:style>
  <w:style w:type="character" w:styleId="Hyperlink">
    <w:name w:val="Hyperlink"/>
    <w:basedOn w:val="DefaultParagraphFont"/>
    <w:uiPriority w:val="99"/>
    <w:semiHidden/>
    <w:unhideWhenUsed/>
    <w:rsid w:val="00B949A6"/>
    <w:rPr>
      <w:color w:val="0000FF"/>
      <w:u w:val="single"/>
    </w:rPr>
  </w:style>
  <w:style w:type="character" w:customStyle="1" w:styleId="date">
    <w:name w:val="date"/>
    <w:basedOn w:val="DefaultParagraphFont"/>
    <w:rsid w:val="004010CC"/>
  </w:style>
  <w:style w:type="character" w:styleId="Emphasis">
    <w:name w:val="Emphasis"/>
    <w:basedOn w:val="DefaultParagraphFont"/>
    <w:uiPriority w:val="20"/>
    <w:qFormat/>
    <w:rsid w:val="008F46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514351">
      <w:bodyDiv w:val="1"/>
      <w:marLeft w:val="0"/>
      <w:marRight w:val="0"/>
      <w:marTop w:val="0"/>
      <w:marBottom w:val="0"/>
      <w:divBdr>
        <w:top w:val="none" w:sz="0" w:space="0" w:color="auto"/>
        <w:left w:val="none" w:sz="0" w:space="0" w:color="auto"/>
        <w:bottom w:val="none" w:sz="0" w:space="0" w:color="auto"/>
        <w:right w:val="none" w:sz="0" w:space="0" w:color="auto"/>
      </w:divBdr>
    </w:div>
    <w:div w:id="363363838">
      <w:bodyDiv w:val="1"/>
      <w:marLeft w:val="0"/>
      <w:marRight w:val="0"/>
      <w:marTop w:val="0"/>
      <w:marBottom w:val="0"/>
      <w:divBdr>
        <w:top w:val="none" w:sz="0" w:space="0" w:color="auto"/>
        <w:left w:val="none" w:sz="0" w:space="0" w:color="auto"/>
        <w:bottom w:val="none" w:sz="0" w:space="0" w:color="auto"/>
        <w:right w:val="none" w:sz="0" w:space="0" w:color="auto"/>
      </w:divBdr>
    </w:div>
    <w:div w:id="710228056">
      <w:bodyDiv w:val="1"/>
      <w:marLeft w:val="0"/>
      <w:marRight w:val="0"/>
      <w:marTop w:val="0"/>
      <w:marBottom w:val="0"/>
      <w:divBdr>
        <w:top w:val="none" w:sz="0" w:space="0" w:color="auto"/>
        <w:left w:val="none" w:sz="0" w:space="0" w:color="auto"/>
        <w:bottom w:val="none" w:sz="0" w:space="0" w:color="auto"/>
        <w:right w:val="none" w:sz="0" w:space="0" w:color="auto"/>
      </w:divBdr>
    </w:div>
    <w:div w:id="787892998">
      <w:bodyDiv w:val="1"/>
      <w:marLeft w:val="0"/>
      <w:marRight w:val="0"/>
      <w:marTop w:val="0"/>
      <w:marBottom w:val="0"/>
      <w:divBdr>
        <w:top w:val="none" w:sz="0" w:space="0" w:color="auto"/>
        <w:left w:val="none" w:sz="0" w:space="0" w:color="auto"/>
        <w:bottom w:val="none" w:sz="0" w:space="0" w:color="auto"/>
        <w:right w:val="none" w:sz="0" w:space="0" w:color="auto"/>
      </w:divBdr>
    </w:div>
    <w:div w:id="869493681">
      <w:bodyDiv w:val="1"/>
      <w:marLeft w:val="0"/>
      <w:marRight w:val="0"/>
      <w:marTop w:val="0"/>
      <w:marBottom w:val="0"/>
      <w:divBdr>
        <w:top w:val="none" w:sz="0" w:space="0" w:color="auto"/>
        <w:left w:val="none" w:sz="0" w:space="0" w:color="auto"/>
        <w:bottom w:val="none" w:sz="0" w:space="0" w:color="auto"/>
        <w:right w:val="none" w:sz="0" w:space="0" w:color="auto"/>
      </w:divBdr>
    </w:div>
    <w:div w:id="1191650246">
      <w:bodyDiv w:val="1"/>
      <w:marLeft w:val="0"/>
      <w:marRight w:val="0"/>
      <w:marTop w:val="0"/>
      <w:marBottom w:val="0"/>
      <w:divBdr>
        <w:top w:val="none" w:sz="0" w:space="0" w:color="auto"/>
        <w:left w:val="none" w:sz="0" w:space="0" w:color="auto"/>
        <w:bottom w:val="none" w:sz="0" w:space="0" w:color="auto"/>
        <w:right w:val="none" w:sz="0" w:space="0" w:color="auto"/>
      </w:divBdr>
      <w:divsChild>
        <w:div w:id="1616129729">
          <w:marLeft w:val="0"/>
          <w:marRight w:val="0"/>
          <w:marTop w:val="0"/>
          <w:marBottom w:val="0"/>
          <w:divBdr>
            <w:top w:val="none" w:sz="0" w:space="0" w:color="auto"/>
            <w:left w:val="none" w:sz="0" w:space="0" w:color="auto"/>
            <w:bottom w:val="none" w:sz="0" w:space="0" w:color="auto"/>
            <w:right w:val="none" w:sz="0" w:space="0" w:color="auto"/>
          </w:divBdr>
        </w:div>
      </w:divsChild>
    </w:div>
    <w:div w:id="1197083350">
      <w:bodyDiv w:val="1"/>
      <w:marLeft w:val="0"/>
      <w:marRight w:val="0"/>
      <w:marTop w:val="0"/>
      <w:marBottom w:val="0"/>
      <w:divBdr>
        <w:top w:val="none" w:sz="0" w:space="0" w:color="auto"/>
        <w:left w:val="none" w:sz="0" w:space="0" w:color="auto"/>
        <w:bottom w:val="none" w:sz="0" w:space="0" w:color="auto"/>
        <w:right w:val="none" w:sz="0" w:space="0" w:color="auto"/>
      </w:divBdr>
      <w:divsChild>
        <w:div w:id="1102382979">
          <w:marLeft w:val="0"/>
          <w:marRight w:val="0"/>
          <w:marTop w:val="0"/>
          <w:marBottom w:val="0"/>
          <w:divBdr>
            <w:top w:val="none" w:sz="0" w:space="0" w:color="auto"/>
            <w:left w:val="none" w:sz="0" w:space="0" w:color="auto"/>
            <w:bottom w:val="none" w:sz="0" w:space="0" w:color="auto"/>
            <w:right w:val="none" w:sz="0" w:space="0" w:color="auto"/>
          </w:divBdr>
        </w:div>
      </w:divsChild>
    </w:div>
    <w:div w:id="1241713322">
      <w:bodyDiv w:val="1"/>
      <w:marLeft w:val="0"/>
      <w:marRight w:val="0"/>
      <w:marTop w:val="0"/>
      <w:marBottom w:val="0"/>
      <w:divBdr>
        <w:top w:val="none" w:sz="0" w:space="0" w:color="auto"/>
        <w:left w:val="none" w:sz="0" w:space="0" w:color="auto"/>
        <w:bottom w:val="none" w:sz="0" w:space="0" w:color="auto"/>
        <w:right w:val="none" w:sz="0" w:space="0" w:color="auto"/>
      </w:divBdr>
    </w:div>
    <w:div w:id="2104838788">
      <w:bodyDiv w:val="1"/>
      <w:marLeft w:val="0"/>
      <w:marRight w:val="0"/>
      <w:marTop w:val="0"/>
      <w:marBottom w:val="0"/>
      <w:divBdr>
        <w:top w:val="none" w:sz="0" w:space="0" w:color="auto"/>
        <w:left w:val="none" w:sz="0" w:space="0" w:color="auto"/>
        <w:bottom w:val="none" w:sz="0" w:space="0" w:color="auto"/>
        <w:right w:val="none" w:sz="0" w:space="0" w:color="auto"/>
      </w:divBdr>
      <w:divsChild>
        <w:div w:id="1505971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t.iuh.edu.vn/news.html@detail@211@1370@Thanh-tich-cua-sinh-vien-khoa-CNTT-Dai-hoc-Cong-nghiep-TP.-HCM-trong-cac-ky-thi-Olympic-tin-hoc-sinh-vien-toan-quoc-va-ky-thi-lap-trinh-sinh-vien-quoc-te-ACM-ICPC-" TargetMode="External"/><Relationship Id="rId5" Type="http://schemas.openxmlformats.org/officeDocument/2006/relationships/hyperlink" Target="https://tuyensinh.iuh.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Tấn Tài</dc:creator>
  <cp:keywords/>
  <dc:description/>
  <cp:lastModifiedBy>Phan Tấn Tài</cp:lastModifiedBy>
  <cp:revision>2</cp:revision>
  <dcterms:created xsi:type="dcterms:W3CDTF">2024-05-10T23:10:00Z</dcterms:created>
  <dcterms:modified xsi:type="dcterms:W3CDTF">2024-05-10T23:23:00Z</dcterms:modified>
</cp:coreProperties>
</file>