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ระเบียบการยืมหุ่น/อุปกรณ์ออกนอกศูนย์ฝึกทักษะการแพทย์เสมือนจริง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การขออนุญาตยืม: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Sarabun" w:cs="Sarabun" w:eastAsia="Sarabun" w:hAnsi="Sarabun"/>
          <w:sz w:val="22"/>
          <w:szCs w:val="22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ผู้ขอยืมสามารถ check รายการหุ่น/อุปกรณ์ที่ทางศูนย์ฯสามารถให้ยืมได้ ผ่านระบบ Smart Sim หากเป็นหุ่นที่นอกเหนือจากรายการและมีมูลค่าสูงต้องผ่านการพิจารณาโดย</w:t>
      </w: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ประธานคณะกรรมการ CHAMPS หรือผู้ช่วยคณบดีฝ่ายนวัตกรรมแนวบูรณาการฯ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Sarabun" w:cs="Sarabun" w:eastAsia="Sarabun" w:hAnsi="Sarabun"/>
          <w:sz w:val="22"/>
          <w:szCs w:val="22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ผู้ขอยืมต้องกรอกรายละเอียดผ่านระบบ Smart Sim  โดยต้องยื่นคำขอล่วงหน้าอย่างน้อย 7 วัน ก่อนวันยืม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การพิจารณาคำขอ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Sarabun" w:cs="Sarabun" w:eastAsia="Sarabun" w:hAnsi="Sarabun"/>
          <w:sz w:val="22"/>
          <w:szCs w:val="22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ศูนย์ฯจะตรวจสอบว่าหุ่น/อุปกรณ์พร้อมให้ยืมได้หรือไม่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40" w:lineRule="auto"/>
        <w:ind w:left="1440" w:hanging="360"/>
        <w:rPr>
          <w:rFonts w:ascii="Sarabun" w:cs="Sarabun" w:eastAsia="Sarabun" w:hAnsi="Sarabun"/>
          <w:sz w:val="22"/>
          <w:szCs w:val="22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ศูนย์ฯจะพิจารณาให้ยืมหุ่น/อุปกรณ์เพื่อใช้ในการเรียนการสอนของ</w:t>
      </w: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นิสิตแพทย์ แพทย์ บุคลากรทางการแพทย์ คณะแพทยศาสตร์ จุฬา  และโรงพยาบาลจุฬาลงกรณ์..................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หากไม่ใช่กลุ่มเป้าหมายดังกล่าวข้างต้น การยืมหุ่น/อุปกรณ์ต้องมีค่าใช้จ่ายตามที่</w:t>
      </w: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คณะกรรมการ.CHAMPS.....กำหนด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การอนุมัติคำขอยืม: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Sarabun" w:cs="Sarabun" w:eastAsia="Sarabun" w:hAnsi="Sarabun"/>
          <w:sz w:val="22"/>
          <w:szCs w:val="22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หากคำขอได้รับการอนุมัติ จะมีการแจ้งให้ผู้ขอยืมทราบถึงรายละเอียดเกี่ยวกับหุ่น/อุปกรณ์ที่ได้รับอนุญาตให้ยืม รวมถึงวันเวลาที่ต้องคืนทางอีเมลที่แจ้งไว้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การรับทรัพย์สิน: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Sarabun" w:cs="Sarabun" w:eastAsia="Sarabun" w:hAnsi="Sarabun"/>
          <w:sz w:val="22"/>
          <w:szCs w:val="22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ผู้ขอยืมจะต้องไปรับหุ่น/อุปกรณ์ในวันเวลาที่กำหนด โดยจะต้องลงชื่อในใบขอยืมเพื่อยืนยันว่าได้รับหุ่น/อุปกรณ์แล้ว อาจมีการบันทึกสภาพของก่อนที่จะทำการยืม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Sarabun" w:cs="Sarabun" w:eastAsia="Sarabun" w:hAnsi="Sarabun"/>
          <w:sz w:val="22"/>
          <w:szCs w:val="22"/>
          <w:highlight w:val="yellow"/>
        </w:rPr>
      </w:pP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หากเป็นหุ่นที่มีมูลค่าสูงหรือสำคัญ อาจต้องมีการขอเอกสารที่รับรองจากผู้ขอยืม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การดูแลทรัพย์สิน: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Sarabun" w:cs="Sarabun" w:eastAsia="Sarabun" w:hAnsi="Sarabun"/>
          <w:sz w:val="22"/>
          <w:szCs w:val="22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ผู้ยืมต้องดูแลหุ่น/อุปกรณ์ที่ยืมอย่างระมัดระวัง ไม่ให้เสียหายหรือผิดวัตถุประสค์การใช้งาน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Sarabun" w:cs="Sarabun" w:eastAsia="Sarabun" w:hAnsi="Sarabun"/>
          <w:sz w:val="22"/>
          <w:szCs w:val="22"/>
          <w:highlight w:val="yellow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หากหุ่น/อุปกรณ์เกิดการชำรุดหรือสูญหาย ผู้ยืมจะต้องแจ้งให้ผู้ดูแลรับทราบทันที และ</w:t>
      </w: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อาจต้องรับผิดชอบค่าใช้จ่ายในการซ่อมแซมหรือทดแทน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การคืนทรัพย์สิน: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Sarabun" w:cs="Sarabun" w:eastAsia="Sarabun" w:hAnsi="Sarabun"/>
          <w:sz w:val="22"/>
          <w:szCs w:val="22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ผู้ยืมต้องคืนหุ่น/อุปกรณ์ตามวันและเวลาที่กำหนดในคำขอยืม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Sarabun" w:cs="Sarabun" w:eastAsia="Sarabun" w:hAnsi="Sarabun"/>
          <w:sz w:val="22"/>
          <w:szCs w:val="22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ก่อนการคืน อาจมีการตรวจสอบหุ่น/อุปกรณ์เพื่อตรวจเช็คสภาพ ว่ามีความสมบูรณ์หรือมีการชำรุดเสียหายหรือไม่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การติดตามการคืน: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Sarabun" w:cs="Sarabun" w:eastAsia="Sarabun" w:hAnsi="Sarabun"/>
          <w:sz w:val="22"/>
          <w:szCs w:val="22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หากผู้ยืมไม่คืนหุ่น/อุปกรณ์ภายในเวลาที่กำหนด อาจมีการติดตามหรือห้ามยืมหุ่น/อุปกรณ์ในอนาคต </w:t>
      </w:r>
    </w:p>
    <w:p w:rsidR="00000000" w:rsidDel="00000000" w:rsidP="00000000" w:rsidRDefault="00000000" w:rsidRPr="00000000" w14:paraId="00000015">
      <w:pPr>
        <w:spacing w:before="280" w:line="240" w:lineRule="auto"/>
        <w:ind w:firstLine="72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หมายเหตุ  การยืมหุ่น/อุปกรณ์ ไม่อนุญาตให้ยืมเพื่อใช้ในลักษณะส่วนตัว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6POODv/1P5CMTs2Udu7BRinwvg==">CgMxLjA4AHIhMUcxY3pjWUNpeEZkWjNEYmZFSUFnSW5zd3VCWlhoUENU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2025-01-29T10:43:00Z</dcterms:created>
  <dc:creator>Nittaya Romrean</dc:creator>
</cp:coreProperties>
</file>