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10 – Nested Table (Outer 2x2 + Inner 2x2)</w:t>
      </w:r>
    </w:p>
    <w:p>
      <w:pPr>
        <w:spacing w:before="0" w:after="160"/>
      </w:pPr>
      <w:r>
        <w:t xml:space="preserve">Outer table (2x2):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1" w:noVBand="1"/>
      </w:tblPr>
      <w:tblGrid>
        <w:gridCol w:w="4600"/>
        <w:gridCol w:w="4600"/>
      </w:tblGrid>
      <w:tr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Cell with nested table:</w:t>
            </w:r>
          </w:p>
          <w:p>
            <w:pPr>
              <w:spacing w:before="0" w:after="160"/>
            </w:pPr>
            <w:r>
              <w:rPr>
                <w:b/>
              </w:rPr>
              <w:t xml:space="preserve">[inner table below]</w:t>
            </w:r>
          </w:p>
        </w:tc>
        <w:tc>
          <w:tcPr>
            <w:shd w:val="clear" w:color="auto" w:fill="D9E2F3"/>
          </w:tcPr>
          <w:p>
            <w:pPr>
              <w:spacing w:before="0" w:after="160"/>
            </w:pPr>
            <w:r>
              <w:rPr>
                <w:b/>
              </w:rPr>
              <w:t xml:space="preserve">Outer B1</w:t>
            </w:r>
          </w:p>
        </w:tc>
      </w:tr>
      <w:tr>
        <w:tc>
          <w:p>
            <w:pPr>
              <w:spacing w:before="0" w:after="160"/>
            </w:pPr>
            <w:r>
              <w:t xml:space="preserve">Outer A2</w:t>
            </w:r>
          </w:p>
        </w:tc>
        <w:tc>
          <w:p>
            <w:pPr>
              <w:spacing w:before="0" w:after="160"/>
            </w:pPr>
            <w:r>
              <w:t xml:space="preserve">Outer B2</w:t>
            </w:r>
          </w:p>
        </w:tc>
      </w:tr>
    </w:tbl>
    <w:p>
      <w:pPr>
        <w:spacing w:before="0" w:after="160"/>
      </w:pPr>
      <w:r>
        <w:t xml:space="preserve">Inner table (2x2), placed after outer as sibling block for layout test: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1500"/>
      </w:tblGrid>
      <w:tr>
        <w:tc>
          <w:p>
            <w:pPr>
              <w:spacing w:before="0" w:after="160"/>
            </w:pPr>
            <w:r>
              <w:t xml:space="preserve">Inn A1</w:t>
            </w:r>
          </w:p>
        </w:tc>
        <w:tc>
          <w:p>
            <w:pPr>
              <w:spacing w:before="0" w:after="160"/>
            </w:pPr>
            <w:r>
              <w:t xml:space="preserve">Inn B1</w:t>
            </w:r>
          </w:p>
        </w:tc>
      </w:tr>
      <w:tr>
        <w:tc>
          <w:p>
            <w:pPr>
              <w:spacing w:before="0" w:after="160"/>
            </w:pPr>
            <w:r>
              <w:t xml:space="preserve">Inn A2</w:t>
            </w:r>
          </w:p>
        </w:tc>
        <w:tc>
          <w:p>
            <w:pPr>
              <w:spacing w:before="0" w:after="160"/>
            </w:pPr>
            <w:r>
              <w:t xml:space="preserve">Inn B2</w:t>
            </w:r>
          </w:p>
        </w:tc>
      </w:tr>
    </w:tbl>
    <w:p>
      <w:pPr>
        <w:spacing w:before="0" w:after="160"/>
      </w:pPr>
      <w:r>
        <w:t xml:space="preserve">Text after nested tables</w:t>
      </w:r>
    </w:p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