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71B97" w14:textId="12C43E5F" w:rsidR="003D6322" w:rsidRDefault="00A51BDB" w:rsidP="00A51BDB">
      <w:pPr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資料庫期末專題</w:t>
      </w:r>
    </w:p>
    <w:p w14:paraId="0D997B03" w14:textId="4224D708" w:rsidR="00A51BDB" w:rsidRPr="00A51BDB" w:rsidRDefault="00A51BDB" w:rsidP="00A51BDB">
      <w:pPr>
        <w:rPr>
          <w:rFonts w:ascii="標楷體" w:eastAsia="標楷體" w:hAnsi="標楷體"/>
          <w:sz w:val="20"/>
          <w:szCs w:val="20"/>
        </w:rPr>
      </w:pPr>
      <w:r w:rsidRPr="00A51BDB">
        <w:rPr>
          <w:rFonts w:ascii="標楷體" w:eastAsia="標楷體" w:hAnsi="標楷體" w:hint="eastAsia"/>
          <w:sz w:val="20"/>
          <w:szCs w:val="20"/>
        </w:rPr>
        <w:t>學號:P66104085</w:t>
      </w:r>
      <w:r w:rsidRPr="00A51BDB">
        <w:rPr>
          <w:rFonts w:ascii="標楷體" w:eastAsia="標楷體" w:hAnsi="標楷體"/>
          <w:sz w:val="20"/>
          <w:szCs w:val="20"/>
        </w:rPr>
        <w:tab/>
      </w:r>
      <w:r w:rsidRPr="00A51BDB">
        <w:rPr>
          <w:rFonts w:ascii="標楷體" w:eastAsia="標楷體" w:hAnsi="標楷體" w:hint="eastAsia"/>
          <w:sz w:val="20"/>
          <w:szCs w:val="20"/>
        </w:rPr>
        <w:t>姓名:賴元</w:t>
      </w:r>
      <w:proofErr w:type="gramStart"/>
      <w:r w:rsidRPr="00A51BDB">
        <w:rPr>
          <w:rFonts w:ascii="標楷體" w:eastAsia="標楷體" w:hAnsi="標楷體" w:hint="eastAsia"/>
          <w:sz w:val="20"/>
          <w:szCs w:val="20"/>
        </w:rPr>
        <w:t>淯</w:t>
      </w:r>
      <w:proofErr w:type="gramEnd"/>
    </w:p>
    <w:p w14:paraId="1A5A26B3" w14:textId="4C1ECD12" w:rsidR="00A51BDB" w:rsidRDefault="00A51BDB" w:rsidP="00A51BDB">
      <w:pPr>
        <w:pStyle w:val="a7"/>
        <w:numPr>
          <w:ilvl w:val="0"/>
          <w:numId w:val="1"/>
        </w:numPr>
        <w:ind w:leftChars="0"/>
        <w:rPr>
          <w:rFonts w:ascii="標楷體" w:eastAsia="標楷體" w:hAnsi="標楷體"/>
          <w:sz w:val="32"/>
          <w:szCs w:val="32"/>
        </w:rPr>
      </w:pPr>
      <w:r w:rsidRPr="00A51BDB">
        <w:rPr>
          <w:rFonts w:ascii="標楷體" w:eastAsia="標楷體" w:hAnsi="標楷體" w:hint="eastAsia"/>
          <w:sz w:val="32"/>
          <w:szCs w:val="32"/>
        </w:rPr>
        <w:t>系統架構與環境</w:t>
      </w:r>
      <w:r w:rsidR="0099561E" w:rsidRPr="0099561E">
        <w:rPr>
          <w:rFonts w:ascii="標楷體" w:eastAsia="標楷體" w:hAnsi="標楷體" w:hint="eastAsia"/>
          <w:sz w:val="32"/>
          <w:szCs w:val="32"/>
        </w:rPr>
        <w:t>&amp;</w:t>
      </w:r>
      <w:proofErr w:type="gramStart"/>
      <w:r w:rsidR="0099561E" w:rsidRPr="0099561E">
        <w:rPr>
          <w:rFonts w:ascii="標楷體" w:eastAsia="標楷體" w:hAnsi="標楷體" w:hint="eastAsia"/>
          <w:sz w:val="32"/>
          <w:szCs w:val="32"/>
        </w:rPr>
        <w:t>介面截圖與</w:t>
      </w:r>
      <w:proofErr w:type="gramEnd"/>
      <w:r w:rsidR="0099561E" w:rsidRPr="0099561E">
        <w:rPr>
          <w:rFonts w:ascii="標楷體" w:eastAsia="標楷體" w:hAnsi="標楷體" w:hint="eastAsia"/>
          <w:sz w:val="32"/>
          <w:szCs w:val="32"/>
        </w:rPr>
        <w:t>使用說明</w:t>
      </w:r>
      <w:r w:rsidRPr="00A51BDB">
        <w:rPr>
          <w:rFonts w:ascii="標楷體" w:eastAsia="標楷體" w:hAnsi="標楷體" w:hint="eastAsia"/>
          <w:sz w:val="32"/>
          <w:szCs w:val="32"/>
        </w:rPr>
        <w:t>:</w:t>
      </w:r>
    </w:p>
    <w:p w14:paraId="6A671938" w14:textId="3E94980C" w:rsidR="00A51BDB" w:rsidRDefault="00A51BDB" w:rsidP="00A51BDB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sz w:val="32"/>
          <w:szCs w:val="32"/>
        </w:rPr>
      </w:pPr>
      <w:r w:rsidRPr="00A51BDB">
        <w:rPr>
          <w:rFonts w:ascii="標楷體" w:eastAsia="標楷體" w:hAnsi="標楷體" w:hint="eastAsia"/>
          <w:sz w:val="32"/>
          <w:szCs w:val="32"/>
        </w:rPr>
        <w:t>系統介面</w:t>
      </w:r>
      <w:r w:rsidRPr="00A51BDB">
        <w:rPr>
          <w:rFonts w:ascii="標楷體" w:eastAsia="標楷體" w:hAnsi="標楷體"/>
          <w:sz w:val="32"/>
          <w:szCs w:val="32"/>
        </w:rPr>
        <w:t>(Graphic User Interface, GUI)</w:t>
      </w:r>
    </w:p>
    <w:p w14:paraId="6599EB29" w14:textId="506CBD2B" w:rsidR="00A51BDB" w:rsidRDefault="00A51BDB" w:rsidP="00A51BDB">
      <w:pPr>
        <w:pStyle w:val="a7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本次專題使用h</w:t>
      </w:r>
      <w:r>
        <w:rPr>
          <w:rFonts w:ascii="標楷體" w:eastAsia="標楷體" w:hAnsi="標楷體"/>
          <w:szCs w:val="24"/>
        </w:rPr>
        <w:t>tml</w:t>
      </w: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show.html</w:t>
      </w:r>
      <w:r>
        <w:rPr>
          <w:rFonts w:ascii="標楷體" w:eastAsia="標楷體" w:hAnsi="標楷體" w:hint="eastAsia"/>
          <w:szCs w:val="24"/>
        </w:rPr>
        <w:t>)作為前端使用者輸入介面，並根據按鈕與輸入的SQL指令，讀入後連接到</w:t>
      </w:r>
      <w:proofErr w:type="gramStart"/>
      <w:r>
        <w:rPr>
          <w:rFonts w:ascii="標楷體" w:eastAsia="標楷體" w:hAnsi="標楷體" w:hint="eastAsia"/>
          <w:szCs w:val="24"/>
        </w:rPr>
        <w:t>後端交由</w:t>
      </w:r>
      <w:proofErr w:type="gramEnd"/>
      <w:r>
        <w:rPr>
          <w:rFonts w:ascii="標楷體" w:eastAsia="標楷體" w:hAnsi="標楷體" w:hint="eastAsia"/>
          <w:szCs w:val="24"/>
        </w:rPr>
        <w:t>php</w:t>
      </w:r>
      <w:r>
        <w:rPr>
          <w:rFonts w:ascii="標楷體" w:eastAsia="標楷體" w:hAnsi="標楷體"/>
          <w:szCs w:val="24"/>
        </w:rPr>
        <w:t>(</w:t>
      </w:r>
      <w:proofErr w:type="spellStart"/>
      <w:r>
        <w:rPr>
          <w:rFonts w:ascii="標楷體" w:eastAsia="標楷體" w:hAnsi="標楷體"/>
          <w:szCs w:val="24"/>
        </w:rPr>
        <w:t>test.php</w:t>
      </w:r>
      <w:proofErr w:type="spellEnd"/>
      <w:r>
        <w:rPr>
          <w:rFonts w:ascii="標楷體" w:eastAsia="標楷體" w:hAnsi="標楷體"/>
          <w:szCs w:val="24"/>
        </w:rPr>
        <w:t>)</w:t>
      </w:r>
      <w:r>
        <w:rPr>
          <w:rFonts w:ascii="標楷體" w:eastAsia="標楷體" w:hAnsi="標楷體" w:hint="eastAsia"/>
          <w:szCs w:val="24"/>
        </w:rPr>
        <w:t>與MySQL資料庫做溝通並輸出資料庫的結果。</w:t>
      </w:r>
    </w:p>
    <w:p w14:paraId="309ED60E" w14:textId="13EBB082" w:rsidR="00A51BDB" w:rsidRDefault="00A51BDB" w:rsidP="00A51BDB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sz w:val="32"/>
          <w:szCs w:val="32"/>
        </w:rPr>
      </w:pPr>
      <w:r w:rsidRPr="00A51BDB">
        <w:rPr>
          <w:rFonts w:ascii="標楷體" w:eastAsia="標楷體" w:hAnsi="標楷體" w:hint="eastAsia"/>
          <w:sz w:val="32"/>
          <w:szCs w:val="32"/>
        </w:rPr>
        <w:t>模擬環境</w:t>
      </w:r>
    </w:p>
    <w:p w14:paraId="459752D0" w14:textId="50797796" w:rsidR="00A51BDB" w:rsidRPr="00A51BDB" w:rsidRDefault="00A51BDB" w:rsidP="00A51BDB">
      <w:pPr>
        <w:pStyle w:val="a7"/>
        <w:ind w:leftChars="0" w:left="96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本次</w:t>
      </w:r>
      <w:r w:rsidR="008F4776">
        <w:rPr>
          <w:rFonts w:ascii="標楷體" w:eastAsia="標楷體" w:hAnsi="標楷體" w:hint="eastAsia"/>
          <w:szCs w:val="24"/>
        </w:rPr>
        <w:t>專題模擬的環境為遊樂園的管理系統，腳色是遊樂園公司的管理員或是監控人員，可藉由該介面對資料進行查詢與修改。以下是</w:t>
      </w:r>
      <w:proofErr w:type="gramStart"/>
      <w:r>
        <w:rPr>
          <w:rFonts w:ascii="標楷體" w:eastAsia="標楷體" w:hAnsi="標楷體" w:hint="eastAsia"/>
          <w:szCs w:val="24"/>
        </w:rPr>
        <w:t>網頁截圖</w:t>
      </w:r>
      <w:proofErr w:type="gramEnd"/>
      <w:r>
        <w:rPr>
          <w:rFonts w:ascii="標楷體" w:eastAsia="標楷體" w:hAnsi="標楷體" w:hint="eastAsia"/>
          <w:szCs w:val="24"/>
        </w:rPr>
        <w:t>:</w:t>
      </w:r>
    </w:p>
    <w:p w14:paraId="543BBD07" w14:textId="517FBDF6" w:rsidR="00A51BDB" w:rsidRDefault="00A51BDB" w:rsidP="00A51BDB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D4CCB70" wp14:editId="71182346">
            <wp:extent cx="5274310" cy="34486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7078" w14:textId="725922A7" w:rsidR="008F4776" w:rsidRDefault="008F4776" w:rsidP="008F4776">
      <w:pPr>
        <w:ind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監控人員</w:t>
      </w:r>
      <w:r>
        <w:rPr>
          <w:rFonts w:ascii="標楷體" w:eastAsia="標楷體" w:hAnsi="標楷體" w:hint="eastAsia"/>
          <w:szCs w:val="24"/>
        </w:rPr>
        <w:t>可以透過按下</w:t>
      </w:r>
      <w:proofErr w:type="gramStart"/>
      <w:r>
        <w:rPr>
          <w:rFonts w:ascii="標楷體" w:eastAsia="標楷體" w:hAnsi="標楷體" w:hint="eastAsia"/>
          <w:szCs w:val="24"/>
        </w:rPr>
        <w:t>下</w:t>
      </w:r>
      <w:proofErr w:type="gramEnd"/>
      <w:r>
        <w:rPr>
          <w:rFonts w:ascii="標楷體" w:eastAsia="標楷體" w:hAnsi="標楷體" w:hint="eastAsia"/>
          <w:szCs w:val="24"/>
        </w:rPr>
        <w:t>拉式選單選擇常用的指令，按下後便會在指令框中自動填入指令</w:t>
      </w:r>
      <w:r w:rsidR="0099561E">
        <w:rPr>
          <w:rFonts w:ascii="標楷體" w:eastAsia="標楷體" w:hAnsi="標楷體" w:hint="eastAsia"/>
          <w:szCs w:val="24"/>
        </w:rPr>
        <w:t>，或是自行輸入指令，</w:t>
      </w:r>
      <w:r>
        <w:rPr>
          <w:rFonts w:ascii="標楷體" w:eastAsia="標楷體" w:hAnsi="標楷體" w:hint="eastAsia"/>
          <w:szCs w:val="24"/>
        </w:rPr>
        <w:t>再按下</w:t>
      </w:r>
      <w:proofErr w:type="gramStart"/>
      <w:r>
        <w:rPr>
          <w:rFonts w:ascii="標楷體" w:eastAsia="標楷體" w:hAnsi="標楷體"/>
          <w:szCs w:val="24"/>
        </w:rPr>
        <w:t>”</w:t>
      </w:r>
      <w:proofErr w:type="gramEnd"/>
      <w:r>
        <w:rPr>
          <w:rFonts w:ascii="標楷體" w:eastAsia="標楷體" w:hAnsi="標楷體" w:hint="eastAsia"/>
          <w:szCs w:val="24"/>
        </w:rPr>
        <w:t>送出查詢</w:t>
      </w:r>
      <w:proofErr w:type="gramStart"/>
      <w:r>
        <w:rPr>
          <w:rFonts w:ascii="標楷體" w:eastAsia="標楷體" w:hAnsi="標楷體"/>
          <w:szCs w:val="24"/>
        </w:rPr>
        <w:t>”</w:t>
      </w:r>
      <w:proofErr w:type="gramEnd"/>
      <w:r>
        <w:rPr>
          <w:rFonts w:ascii="標楷體" w:eastAsia="標楷體" w:hAnsi="標楷體" w:hint="eastAsia"/>
          <w:szCs w:val="24"/>
        </w:rPr>
        <w:t>按鈕便可查詢或修改資料，如下圖所示:</w:t>
      </w:r>
    </w:p>
    <w:p w14:paraId="275BF712" w14:textId="398A5BC5" w:rsidR="008F4776" w:rsidRDefault="008F4776" w:rsidP="008F4776">
      <w:pPr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16824F21" wp14:editId="7EDB9600">
            <wp:extent cx="2361555" cy="1559217"/>
            <wp:effectExtent l="19050" t="19050" r="20320" b="222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964" t="13576" r="27130" b="37235"/>
                    <a:stretch/>
                  </pic:blipFill>
                  <pic:spPr bwMode="auto">
                    <a:xfrm>
                      <a:off x="0" y="0"/>
                      <a:ext cx="2365117" cy="1561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4C96C" wp14:editId="2178FCE3">
            <wp:extent cx="2454291" cy="1583500"/>
            <wp:effectExtent l="19050" t="19050" r="22225" b="171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2741" cy="1614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F5D1A" w14:textId="2B14FA77" w:rsidR="0099561E" w:rsidRDefault="0099561E" w:rsidP="0099561E">
      <w:pPr>
        <w:ind w:left="96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查詢完成後會先顯示連接資料庫成功與否的訊息，並重複指令供使用者再次檢查，然後呈現查詢表格結果，如下圖所示:</w:t>
      </w:r>
    </w:p>
    <w:p w14:paraId="2E270E26" w14:textId="10C09E3D" w:rsidR="008F4776" w:rsidRDefault="0099561E" w:rsidP="0099561E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B3D8EBB" wp14:editId="149EBED9">
            <wp:extent cx="5274310" cy="11366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2C1C" w14:textId="77777777" w:rsidR="00DD4DB2" w:rsidRDefault="00325599" w:rsidP="00325599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 w:rsidR="00DD4DB2">
        <w:rPr>
          <w:rFonts w:ascii="標楷體" w:eastAsia="標楷體" w:hAnsi="標楷體" w:hint="eastAsia"/>
          <w:szCs w:val="24"/>
        </w:rPr>
        <w:t>以下是各個按鈕的情境說明:</w:t>
      </w:r>
    </w:p>
    <w:p w14:paraId="48AFDEFF" w14:textId="275E3825" w:rsidR="00DD4DB2" w:rsidRDefault="00DD4DB2" w:rsidP="00DD4DB2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DD4DB2">
        <w:rPr>
          <w:rFonts w:ascii="標楷體" w:eastAsia="標楷體" w:hAnsi="標楷體"/>
          <w:szCs w:val="24"/>
        </w:rPr>
        <w:t>SELECT-FROM-WHERE</w:t>
      </w:r>
      <w:r>
        <w:rPr>
          <w:rFonts w:ascii="標楷體" w:eastAsia="標楷體" w:hAnsi="標楷體" w:hint="eastAsia"/>
          <w:szCs w:val="24"/>
        </w:rPr>
        <w:t>:</w:t>
      </w:r>
      <w:r w:rsidRPr="00DD4DB2">
        <w:rPr>
          <w:rFonts w:ascii="標楷體" w:eastAsia="標楷體" w:hAnsi="標楷體" w:hint="eastAsia"/>
          <w:szCs w:val="24"/>
        </w:rPr>
        <w:t>選擇id為W448744521的遊客正在玩的資訊</w:t>
      </w:r>
    </w:p>
    <w:p w14:paraId="4DD4896C" w14:textId="2632513B" w:rsidR="00DD4DB2" w:rsidRDefault="00DD4DB2" w:rsidP="00DD4DB2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DD4DB2">
        <w:rPr>
          <w:rFonts w:ascii="標楷體" w:eastAsia="標楷體" w:hAnsi="標楷體" w:hint="eastAsia"/>
          <w:szCs w:val="24"/>
        </w:rPr>
        <w:t>DELETE</w:t>
      </w:r>
      <w:r>
        <w:rPr>
          <w:rFonts w:ascii="標楷體" w:eastAsia="標楷體" w:hAnsi="標楷體" w:hint="eastAsia"/>
          <w:szCs w:val="24"/>
        </w:rPr>
        <w:t>:</w:t>
      </w:r>
      <w:r w:rsidRPr="00DD4DB2">
        <w:rPr>
          <w:rFonts w:ascii="標楷體" w:eastAsia="標楷體" w:hAnsi="標楷體" w:hint="eastAsia"/>
          <w:szCs w:val="24"/>
        </w:rPr>
        <w:t>刪除id為L554777111的遊客的資訊，表示已離開遊樂園</w:t>
      </w:r>
    </w:p>
    <w:p w14:paraId="05A3D50A" w14:textId="2D3D1C3D" w:rsidR="00DD4DB2" w:rsidRDefault="00DD4DB2" w:rsidP="00DD4DB2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DD4DB2">
        <w:rPr>
          <w:rFonts w:ascii="標楷體" w:eastAsia="標楷體" w:hAnsi="標楷體" w:hint="eastAsia"/>
          <w:szCs w:val="24"/>
        </w:rPr>
        <w:t>INSERT</w:t>
      </w:r>
      <w:r>
        <w:rPr>
          <w:rFonts w:ascii="標楷體" w:eastAsia="標楷體" w:hAnsi="標楷體" w:hint="eastAsia"/>
          <w:szCs w:val="24"/>
        </w:rPr>
        <w:t>:</w:t>
      </w:r>
      <w:r w:rsidRPr="00DD4DB2">
        <w:rPr>
          <w:rFonts w:ascii="標楷體" w:eastAsia="標楷體" w:hAnsi="標楷體" w:hint="eastAsia"/>
          <w:szCs w:val="24"/>
        </w:rPr>
        <w:t>加入id為A11的遊樂設施，表示有新設施添加到部門標號</w:t>
      </w:r>
      <w:proofErr w:type="spellStart"/>
      <w:r w:rsidRPr="00DD4DB2">
        <w:rPr>
          <w:rFonts w:ascii="標楷體" w:eastAsia="標楷體" w:hAnsi="標楷體" w:hint="eastAsia"/>
          <w:szCs w:val="24"/>
        </w:rPr>
        <w:t>dno</w:t>
      </w:r>
      <w:proofErr w:type="spellEnd"/>
      <w:r w:rsidRPr="00DD4DB2">
        <w:rPr>
          <w:rFonts w:ascii="標楷體" w:eastAsia="標楷體" w:hAnsi="標楷體" w:hint="eastAsia"/>
          <w:szCs w:val="24"/>
        </w:rPr>
        <w:t>為6的部門</w:t>
      </w:r>
    </w:p>
    <w:p w14:paraId="6792DA40" w14:textId="0B1274AC" w:rsidR="00DD4DB2" w:rsidRDefault="00DD4DB2" w:rsidP="00DD4DB2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DD4DB2">
        <w:rPr>
          <w:rFonts w:ascii="標楷體" w:eastAsia="標楷體" w:hAnsi="標楷體" w:hint="eastAsia"/>
          <w:szCs w:val="24"/>
        </w:rPr>
        <w:t>UPDATE</w:t>
      </w:r>
      <w:r>
        <w:rPr>
          <w:rFonts w:ascii="標楷體" w:eastAsia="標楷體" w:hAnsi="標楷體" w:hint="eastAsia"/>
          <w:szCs w:val="24"/>
        </w:rPr>
        <w:t>:</w:t>
      </w:r>
      <w:r w:rsidRPr="00DD4DB2">
        <w:rPr>
          <w:rFonts w:ascii="標楷體" w:eastAsia="標楷體" w:hAnsi="標楷體" w:hint="eastAsia"/>
          <w:szCs w:val="24"/>
        </w:rPr>
        <w:t>更新</w:t>
      </w:r>
      <w:proofErr w:type="spellStart"/>
      <w:r w:rsidRPr="00DD4DB2">
        <w:rPr>
          <w:rFonts w:ascii="標楷體" w:eastAsia="標楷體" w:hAnsi="標楷體" w:hint="eastAsia"/>
          <w:szCs w:val="24"/>
        </w:rPr>
        <w:t>eid</w:t>
      </w:r>
      <w:proofErr w:type="spellEnd"/>
      <w:r w:rsidRPr="00DD4DB2">
        <w:rPr>
          <w:rFonts w:ascii="標楷體" w:eastAsia="標楷體" w:hAnsi="標楷體" w:hint="eastAsia"/>
          <w:szCs w:val="24"/>
        </w:rPr>
        <w:t>為B231145632的員工薪水，表示加薪</w:t>
      </w:r>
    </w:p>
    <w:p w14:paraId="6088FC5F" w14:textId="170B76AA" w:rsidR="00DD4DB2" w:rsidRDefault="00DD4DB2" w:rsidP="00DD4DB2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DD4DB2">
        <w:rPr>
          <w:rFonts w:ascii="標楷體" w:eastAsia="標楷體" w:hAnsi="標楷體" w:hint="eastAsia"/>
          <w:szCs w:val="24"/>
        </w:rPr>
        <w:t>IN</w:t>
      </w:r>
      <w:r>
        <w:rPr>
          <w:rFonts w:ascii="標楷體" w:eastAsia="標楷體" w:hAnsi="標楷體" w:hint="eastAsia"/>
          <w:szCs w:val="24"/>
        </w:rPr>
        <w:t>:</w:t>
      </w:r>
      <w:r w:rsidRPr="00DD4DB2">
        <w:rPr>
          <w:rFonts w:ascii="標楷體" w:eastAsia="標楷體" w:hAnsi="標楷體" w:hint="eastAsia"/>
          <w:szCs w:val="24"/>
        </w:rPr>
        <w:t>把部門名為sky的所有遊樂設施通通改成維修狀態進行維修</w:t>
      </w:r>
    </w:p>
    <w:p w14:paraId="709D3F9C" w14:textId="64147FE7" w:rsidR="00DD4DB2" w:rsidRDefault="00DD4DB2" w:rsidP="00DD4DB2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DD4DB2">
        <w:rPr>
          <w:rFonts w:ascii="標楷體" w:eastAsia="標楷體" w:hAnsi="標楷體" w:hint="eastAsia"/>
          <w:szCs w:val="24"/>
        </w:rPr>
        <w:t>NOT IN</w:t>
      </w:r>
      <w:r>
        <w:rPr>
          <w:rFonts w:ascii="標楷體" w:eastAsia="標楷體" w:hAnsi="標楷體" w:hint="eastAsia"/>
          <w:szCs w:val="24"/>
        </w:rPr>
        <w:t>:</w:t>
      </w:r>
      <w:r w:rsidRPr="00DD4DB2">
        <w:rPr>
          <w:rFonts w:ascii="標楷體" w:eastAsia="標楷體" w:hAnsi="標楷體" w:hint="eastAsia"/>
          <w:szCs w:val="24"/>
        </w:rPr>
        <w:t>把沒有</w:t>
      </w:r>
      <w:proofErr w:type="gramStart"/>
      <w:r w:rsidRPr="00DD4DB2">
        <w:rPr>
          <w:rFonts w:ascii="標楷體" w:eastAsia="標楷體" w:hAnsi="標楷體" w:hint="eastAsia"/>
          <w:szCs w:val="24"/>
        </w:rPr>
        <w:t>在玩也沒</w:t>
      </w:r>
      <w:proofErr w:type="gramEnd"/>
      <w:r w:rsidRPr="00DD4DB2">
        <w:rPr>
          <w:rFonts w:ascii="標楷體" w:eastAsia="標楷體" w:hAnsi="標楷體" w:hint="eastAsia"/>
          <w:szCs w:val="24"/>
        </w:rPr>
        <w:t>搭過公車的人找出來，也就是找迷路的人</w:t>
      </w:r>
    </w:p>
    <w:p w14:paraId="5E3E874F" w14:textId="7E23C119" w:rsidR="00DD4DB2" w:rsidRDefault="00DD4DB2" w:rsidP="00DD4DB2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DD4DB2">
        <w:rPr>
          <w:rFonts w:ascii="標楷體" w:eastAsia="標楷體" w:hAnsi="標楷體" w:hint="eastAsia"/>
          <w:szCs w:val="24"/>
        </w:rPr>
        <w:t>EXISTS</w:t>
      </w:r>
      <w:r>
        <w:rPr>
          <w:rFonts w:ascii="標楷體" w:eastAsia="標楷體" w:hAnsi="標楷體" w:hint="eastAsia"/>
          <w:szCs w:val="24"/>
        </w:rPr>
        <w:t>:</w:t>
      </w:r>
      <w:r w:rsidRPr="00DD4DB2">
        <w:rPr>
          <w:rFonts w:ascii="標楷體" w:eastAsia="標楷體" w:hAnsi="標楷體" w:hint="eastAsia"/>
          <w:szCs w:val="24"/>
        </w:rPr>
        <w:t>統計出到目前為止有搭公車的人的性別與年齡，並照年齡排序</w:t>
      </w:r>
    </w:p>
    <w:p w14:paraId="6FF5FFA3" w14:textId="19D23874" w:rsidR="00DD4DB2" w:rsidRDefault="00DD4DB2" w:rsidP="00DD4DB2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DD4DB2">
        <w:rPr>
          <w:rFonts w:ascii="標楷體" w:eastAsia="標楷體" w:hAnsi="標楷體" w:hint="eastAsia"/>
          <w:szCs w:val="24"/>
        </w:rPr>
        <w:t>NOT EXISTS</w:t>
      </w:r>
      <w:r>
        <w:rPr>
          <w:rFonts w:ascii="標楷體" w:eastAsia="標楷體" w:hAnsi="標楷體" w:hint="eastAsia"/>
          <w:szCs w:val="24"/>
        </w:rPr>
        <w:t>:</w:t>
      </w:r>
      <w:r w:rsidRPr="00DD4DB2">
        <w:rPr>
          <w:rFonts w:ascii="標楷體" w:eastAsia="標楷體" w:hAnsi="標楷體" w:hint="eastAsia"/>
          <w:szCs w:val="24"/>
        </w:rPr>
        <w:t>選擇純員工，非主管級別的員工</w:t>
      </w:r>
    </w:p>
    <w:p w14:paraId="571705F1" w14:textId="176817AB" w:rsidR="00DD4DB2" w:rsidRDefault="00DD4DB2" w:rsidP="00DD4DB2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DD4DB2">
        <w:rPr>
          <w:rFonts w:ascii="標楷體" w:eastAsia="標楷體" w:hAnsi="標楷體" w:hint="eastAsia"/>
          <w:szCs w:val="24"/>
        </w:rPr>
        <w:t>COUNT</w:t>
      </w:r>
      <w:r>
        <w:rPr>
          <w:rFonts w:ascii="標楷體" w:eastAsia="標楷體" w:hAnsi="標楷體" w:hint="eastAsia"/>
          <w:szCs w:val="24"/>
        </w:rPr>
        <w:t>:</w:t>
      </w:r>
      <w:r w:rsidRPr="00DD4DB2">
        <w:rPr>
          <w:rFonts w:ascii="標楷體" w:eastAsia="標楷體" w:hAnsi="標楷體" w:hint="eastAsia"/>
          <w:szCs w:val="24"/>
        </w:rPr>
        <w:t>統計目前為止各個部門的總遊玩人數，以部門名稱分組</w:t>
      </w:r>
    </w:p>
    <w:p w14:paraId="3FA24EAB" w14:textId="363BFDC8" w:rsidR="00DD4DB2" w:rsidRDefault="00DD4DB2" w:rsidP="00DD4DB2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DD4DB2">
        <w:rPr>
          <w:rFonts w:ascii="標楷體" w:eastAsia="標楷體" w:hAnsi="標楷體" w:hint="eastAsia"/>
          <w:szCs w:val="24"/>
        </w:rPr>
        <w:t>SUM</w:t>
      </w:r>
      <w:r>
        <w:rPr>
          <w:rFonts w:ascii="標楷體" w:eastAsia="標楷體" w:hAnsi="標楷體" w:hint="eastAsia"/>
          <w:szCs w:val="24"/>
        </w:rPr>
        <w:t>:</w:t>
      </w:r>
      <w:r w:rsidRPr="00DD4DB2">
        <w:rPr>
          <w:rFonts w:ascii="標楷體" w:eastAsia="標楷體" w:hAnsi="標楷體" w:hint="eastAsia"/>
          <w:szCs w:val="24"/>
        </w:rPr>
        <w:t>找出所有部門的所有員工薪水總和，以部門名稱分組，並依照總和高低排序</w:t>
      </w:r>
    </w:p>
    <w:p w14:paraId="5BAA1263" w14:textId="18C983CD" w:rsidR="00DD4DB2" w:rsidRDefault="00DD4DB2" w:rsidP="00DD4DB2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DD4DB2">
        <w:rPr>
          <w:rFonts w:ascii="標楷體" w:eastAsia="標楷體" w:hAnsi="標楷體" w:hint="eastAsia"/>
          <w:szCs w:val="24"/>
        </w:rPr>
        <w:t>MAX</w:t>
      </w:r>
      <w:r>
        <w:rPr>
          <w:rFonts w:ascii="標楷體" w:eastAsia="標楷體" w:hAnsi="標楷體" w:hint="eastAsia"/>
          <w:szCs w:val="24"/>
        </w:rPr>
        <w:t>:</w:t>
      </w:r>
      <w:r w:rsidRPr="00DD4DB2">
        <w:rPr>
          <w:rFonts w:ascii="標楷體" w:eastAsia="標楷體" w:hAnsi="標楷體" w:hint="eastAsia"/>
          <w:szCs w:val="24"/>
        </w:rPr>
        <w:t>找出所有遊客中最年長的遊客</w:t>
      </w:r>
    </w:p>
    <w:p w14:paraId="43A93D61" w14:textId="08D9627E" w:rsidR="00DD4DB2" w:rsidRDefault="00DD4DB2" w:rsidP="00DD4DB2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DD4DB2">
        <w:rPr>
          <w:rFonts w:ascii="標楷體" w:eastAsia="標楷體" w:hAnsi="標楷體" w:hint="eastAsia"/>
          <w:szCs w:val="24"/>
        </w:rPr>
        <w:t>MIN</w:t>
      </w:r>
      <w:r>
        <w:rPr>
          <w:rFonts w:ascii="標楷體" w:eastAsia="標楷體" w:hAnsi="標楷體" w:hint="eastAsia"/>
          <w:szCs w:val="24"/>
        </w:rPr>
        <w:t>:</w:t>
      </w:r>
      <w:r w:rsidRPr="00DD4DB2">
        <w:rPr>
          <w:rFonts w:ascii="標楷體" w:eastAsia="標楷體" w:hAnsi="標楷體" w:hint="eastAsia"/>
          <w:szCs w:val="24"/>
        </w:rPr>
        <w:t>找出所有設施中離上次維修最久的設施</w:t>
      </w:r>
    </w:p>
    <w:p w14:paraId="3CBA4634" w14:textId="40EAB836" w:rsidR="00DD4DB2" w:rsidRDefault="00DD4DB2" w:rsidP="00DD4DB2">
      <w:pPr>
        <w:pStyle w:val="a7"/>
        <w:numPr>
          <w:ilvl w:val="0"/>
          <w:numId w:val="3"/>
        </w:numPr>
        <w:ind w:leftChars="0"/>
        <w:rPr>
          <w:rFonts w:ascii="標楷體" w:eastAsia="標楷體" w:hAnsi="標楷體"/>
          <w:szCs w:val="24"/>
        </w:rPr>
      </w:pPr>
      <w:r w:rsidRPr="00DD4DB2">
        <w:rPr>
          <w:rFonts w:ascii="標楷體" w:eastAsia="標楷體" w:hAnsi="標楷體" w:hint="eastAsia"/>
          <w:szCs w:val="24"/>
        </w:rPr>
        <w:t>AVG</w:t>
      </w:r>
      <w:r>
        <w:rPr>
          <w:rFonts w:ascii="標楷體" w:eastAsia="標楷體" w:hAnsi="標楷體" w:hint="eastAsia"/>
          <w:szCs w:val="24"/>
        </w:rPr>
        <w:t>:</w:t>
      </w:r>
      <w:r w:rsidRPr="00DD4DB2">
        <w:rPr>
          <w:rFonts w:ascii="標楷體" w:eastAsia="標楷體" w:hAnsi="標楷體" w:hint="eastAsia"/>
          <w:szCs w:val="24"/>
        </w:rPr>
        <w:t>找出所有遊玩的設施的平均年齡，並以設施名稱分組</w:t>
      </w:r>
    </w:p>
    <w:p w14:paraId="649CB350" w14:textId="3A58492A" w:rsidR="00DD4DB2" w:rsidRPr="00DD4DB2" w:rsidRDefault="00DD4DB2" w:rsidP="00DD4DB2">
      <w:pPr>
        <w:pStyle w:val="a7"/>
        <w:numPr>
          <w:ilvl w:val="0"/>
          <w:numId w:val="3"/>
        </w:numPr>
        <w:ind w:leftChars="0"/>
        <w:rPr>
          <w:rFonts w:ascii="標楷體" w:eastAsia="標楷體" w:hAnsi="標楷體" w:hint="eastAsia"/>
          <w:szCs w:val="24"/>
        </w:rPr>
      </w:pPr>
      <w:r w:rsidRPr="00DD4DB2">
        <w:rPr>
          <w:rFonts w:ascii="標楷體" w:eastAsia="標楷體" w:hAnsi="標楷體" w:hint="eastAsia"/>
          <w:szCs w:val="24"/>
        </w:rPr>
        <w:t>HAVING</w:t>
      </w:r>
      <w:r>
        <w:rPr>
          <w:rFonts w:ascii="標楷體" w:eastAsia="標楷體" w:hAnsi="標楷體" w:hint="eastAsia"/>
          <w:szCs w:val="24"/>
        </w:rPr>
        <w:t>:</w:t>
      </w:r>
      <w:r w:rsidRPr="00DD4DB2">
        <w:rPr>
          <w:rFonts w:ascii="標楷體" w:eastAsia="標楷體" w:hAnsi="標楷體" w:hint="eastAsia"/>
          <w:szCs w:val="24"/>
        </w:rPr>
        <w:t>找出所有設施中到目前遊玩次數超過或等於3的設施並顯示遊玩次數，以設施分組</w:t>
      </w:r>
    </w:p>
    <w:p w14:paraId="48834DD2" w14:textId="22515EA2" w:rsidR="00325599" w:rsidRDefault="00DD4DB2" w:rsidP="00325599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由於影片時長的限制，我沒有在影片中一個一個示範SQL的指令輸入，但是按下按鈕後會將指令打在指令欄位，與直接在</w:t>
      </w:r>
      <w:proofErr w:type="gramStart"/>
      <w:r>
        <w:rPr>
          <w:rFonts w:ascii="標楷體" w:eastAsia="標楷體" w:hAnsi="標楷體" w:hint="eastAsia"/>
          <w:szCs w:val="24"/>
        </w:rPr>
        <w:t>指令欄打指令</w:t>
      </w:r>
      <w:proofErr w:type="gramEnd"/>
      <w:r>
        <w:rPr>
          <w:rFonts w:ascii="標楷體" w:eastAsia="標楷體" w:hAnsi="標楷體" w:hint="eastAsia"/>
          <w:szCs w:val="24"/>
        </w:rPr>
        <w:t>是一樣的操作，而程式是讀取該欄位的指令執行相關操作的，所以兩種操作的結果會一致。</w:t>
      </w:r>
    </w:p>
    <w:p w14:paraId="26A82CC4" w14:textId="77777777" w:rsidR="00DD4DB2" w:rsidRDefault="00DD4DB2" w:rsidP="00325599">
      <w:pPr>
        <w:rPr>
          <w:rFonts w:ascii="標楷體" w:eastAsia="標楷體" w:hAnsi="標楷體" w:hint="eastAsia"/>
          <w:szCs w:val="24"/>
        </w:rPr>
      </w:pPr>
      <w:bookmarkStart w:id="0" w:name="_GoBack"/>
      <w:bookmarkEnd w:id="0"/>
    </w:p>
    <w:p w14:paraId="3444BE13" w14:textId="0A6351DD" w:rsidR="0099561E" w:rsidRDefault="0099561E" w:rsidP="0099561E">
      <w:pPr>
        <w:pStyle w:val="a7"/>
        <w:numPr>
          <w:ilvl w:val="0"/>
          <w:numId w:val="1"/>
        </w:numPr>
        <w:ind w:leftChars="0"/>
        <w:rPr>
          <w:rFonts w:ascii="標楷體" w:eastAsia="標楷體" w:hAnsi="標楷體"/>
          <w:sz w:val="32"/>
          <w:szCs w:val="32"/>
        </w:rPr>
      </w:pPr>
      <w:r w:rsidRPr="0099561E">
        <w:rPr>
          <w:rFonts w:ascii="標楷體" w:eastAsia="標楷體" w:hAnsi="標楷體" w:hint="eastAsia"/>
          <w:sz w:val="32"/>
          <w:szCs w:val="32"/>
        </w:rPr>
        <w:lastRenderedPageBreak/>
        <w:t>資料庫設計</w:t>
      </w:r>
    </w:p>
    <w:p w14:paraId="1F48450F" w14:textId="1FCCF378" w:rsidR="0099561E" w:rsidRDefault="0099561E" w:rsidP="0099561E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sz w:val="32"/>
          <w:szCs w:val="32"/>
        </w:rPr>
      </w:pPr>
      <w:r w:rsidRPr="0099561E">
        <w:rPr>
          <w:rFonts w:ascii="標楷體" w:eastAsia="標楷體" w:hAnsi="標楷體"/>
          <w:sz w:val="32"/>
          <w:szCs w:val="32"/>
        </w:rPr>
        <w:t>ER diagram</w:t>
      </w:r>
    </w:p>
    <w:p w14:paraId="14A4FD91" w14:textId="0A9FB67D" w:rsidR="0099561E" w:rsidRPr="0099561E" w:rsidRDefault="0099561E" w:rsidP="0099561E">
      <w:pPr>
        <w:jc w:val="center"/>
        <w:rPr>
          <w:rFonts w:ascii="標楷體" w:eastAsia="標楷體" w:hAnsi="標楷體" w:hint="eastAsia"/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 wp14:anchorId="2C288EC3" wp14:editId="79B3B13E">
            <wp:extent cx="5274310" cy="2233930"/>
            <wp:effectExtent l="0" t="0" r="2540" b="0"/>
            <wp:docPr id="171" name="圖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圖片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A461" w14:textId="3945FC6C" w:rsidR="0099561E" w:rsidRDefault="0099561E" w:rsidP="0099561E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sz w:val="32"/>
          <w:szCs w:val="32"/>
        </w:rPr>
      </w:pPr>
      <w:r w:rsidRPr="0099561E">
        <w:rPr>
          <w:rFonts w:ascii="標楷體" w:eastAsia="標楷體" w:hAnsi="標楷體"/>
          <w:sz w:val="32"/>
          <w:szCs w:val="32"/>
        </w:rPr>
        <w:t>Relation Schema</w:t>
      </w:r>
    </w:p>
    <w:p w14:paraId="4CF17FA5" w14:textId="7B56271F" w:rsidR="0099561E" w:rsidRDefault="00146429" w:rsidP="00990E45">
      <w:pPr>
        <w:pStyle w:val="a7"/>
        <w:ind w:leftChars="0" w:left="96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noProof/>
          <w:sz w:val="32"/>
          <w:szCs w:val="32"/>
        </w:rPr>
        <w:drawing>
          <wp:inline distT="0" distB="0" distL="0" distR="0" wp14:anchorId="3AE6AF4F" wp14:editId="1AC2D609">
            <wp:extent cx="3816984" cy="3730780"/>
            <wp:effectExtent l="0" t="0" r="0" b="3175"/>
            <wp:docPr id="173" name="圖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圖片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12" cy="3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BCFC" w14:textId="54888D4E" w:rsidR="00250488" w:rsidRDefault="00E941EF" w:rsidP="00990E45">
      <w:pPr>
        <w:pStyle w:val="a7"/>
        <w:ind w:leftChars="0" w:left="96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>Customer:</w:t>
      </w:r>
    </w:p>
    <w:p w14:paraId="15A1D0E4" w14:textId="43101342" w:rsidR="00EB39BD" w:rsidRDefault="00EB39BD" w:rsidP="00990E45">
      <w:pPr>
        <w:pStyle w:val="a7"/>
        <w:ind w:leftChars="0" w:left="960"/>
        <w:rPr>
          <w:rFonts w:ascii="標楷體" w:eastAsia="標楷體" w:hAnsi="標楷體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BF9F1F" wp14:editId="74FA0448">
            <wp:extent cx="5274310" cy="2741295"/>
            <wp:effectExtent l="0" t="0" r="2540" b="1905"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262E" w14:textId="421DFA4A" w:rsidR="00990E45" w:rsidRDefault="00990E45" w:rsidP="00990E45">
      <w:pPr>
        <w:pStyle w:val="a7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在c</w:t>
      </w:r>
      <w:r>
        <w:rPr>
          <w:rFonts w:ascii="標楷體" w:eastAsia="標楷體" w:hAnsi="標楷體"/>
          <w:szCs w:val="24"/>
        </w:rPr>
        <w:t>ustomer</w:t>
      </w:r>
      <w:r>
        <w:rPr>
          <w:rFonts w:ascii="標楷體" w:eastAsia="標楷體" w:hAnsi="標楷體" w:hint="eastAsia"/>
          <w:szCs w:val="24"/>
        </w:rPr>
        <w:t>的表格中有每位遊客的基本資訊，包含姓、名</w:t>
      </w:r>
      <w:r w:rsidR="00EB39BD">
        <w:rPr>
          <w:rFonts w:ascii="標楷體" w:eastAsia="標楷體" w:hAnsi="標楷體" w:hint="eastAsia"/>
          <w:szCs w:val="24"/>
        </w:rPr>
        <w:t>、性別、身分證號碼(</w:t>
      </w:r>
      <w:r w:rsidR="00EB39BD" w:rsidRPr="00990E45">
        <w:rPr>
          <w:rFonts w:ascii="標楷體" w:eastAsia="標楷體" w:hAnsi="標楷體"/>
          <w:szCs w:val="24"/>
        </w:rPr>
        <w:t>Primary key</w:t>
      </w:r>
      <w:r w:rsidR="00EB39BD">
        <w:rPr>
          <w:rFonts w:ascii="標楷體" w:eastAsia="標楷體" w:hAnsi="標楷體" w:hint="eastAsia"/>
          <w:szCs w:val="24"/>
        </w:rPr>
        <w:t>)</w:t>
      </w:r>
      <w:r w:rsidR="00EB39BD" w:rsidRPr="00EB39BD">
        <w:rPr>
          <w:rFonts w:ascii="標楷體" w:eastAsia="標楷體" w:hAnsi="標楷體" w:hint="eastAsia"/>
          <w:szCs w:val="24"/>
        </w:rPr>
        <w:t xml:space="preserve"> </w:t>
      </w:r>
      <w:r w:rsidR="00EB39BD">
        <w:rPr>
          <w:rFonts w:ascii="標楷體" w:eastAsia="標楷體" w:hAnsi="標楷體" w:hint="eastAsia"/>
          <w:szCs w:val="24"/>
        </w:rPr>
        <w:t>、年齡</w:t>
      </w:r>
      <w:r>
        <w:rPr>
          <w:rFonts w:ascii="標楷體" w:eastAsia="標楷體" w:hAnsi="標楷體" w:hint="eastAsia"/>
          <w:szCs w:val="24"/>
        </w:rPr>
        <w:t>、手機，並假設是在入園時就填寫完畢，每位遊客會有一張專屬的識別卡，在搭遊園公車或是</w:t>
      </w:r>
      <w:r w:rsidR="00250488">
        <w:rPr>
          <w:rFonts w:ascii="標楷體" w:eastAsia="標楷體" w:hAnsi="標楷體" w:hint="eastAsia"/>
          <w:szCs w:val="24"/>
        </w:rPr>
        <w:t>遊</w:t>
      </w:r>
      <w:r>
        <w:rPr>
          <w:rFonts w:ascii="標楷體" w:eastAsia="標楷體" w:hAnsi="標楷體" w:hint="eastAsia"/>
          <w:szCs w:val="24"/>
        </w:rPr>
        <w:t>玩遊樂設施時都需要打卡，而系統會記錄遊客的打卡時間到</w:t>
      </w:r>
      <w:r>
        <w:rPr>
          <w:rFonts w:ascii="標楷體" w:eastAsia="標楷體" w:hAnsi="標楷體" w:hint="eastAsia"/>
          <w:szCs w:val="24"/>
        </w:rPr>
        <w:t>take</w:t>
      </w:r>
      <w:r>
        <w:rPr>
          <w:rFonts w:ascii="標楷體" w:eastAsia="標楷體" w:hAnsi="標楷體" w:hint="eastAsia"/>
          <w:szCs w:val="24"/>
        </w:rPr>
        <w:t>與</w:t>
      </w:r>
      <w:r>
        <w:rPr>
          <w:rFonts w:ascii="標楷體" w:eastAsia="標楷體" w:hAnsi="標楷體" w:hint="eastAsia"/>
          <w:szCs w:val="24"/>
        </w:rPr>
        <w:t>p</w:t>
      </w:r>
      <w:r>
        <w:rPr>
          <w:rFonts w:ascii="標楷體" w:eastAsia="標楷體" w:hAnsi="標楷體"/>
          <w:szCs w:val="24"/>
        </w:rPr>
        <w:t>lay</w:t>
      </w:r>
      <w:r>
        <w:rPr>
          <w:rFonts w:ascii="標楷體" w:eastAsia="標楷體" w:hAnsi="標楷體" w:hint="eastAsia"/>
          <w:szCs w:val="24"/>
        </w:rPr>
        <w:t>表格中。</w:t>
      </w:r>
    </w:p>
    <w:p w14:paraId="6468A784" w14:textId="6C32972B" w:rsidR="00250488" w:rsidRDefault="00E941EF" w:rsidP="00990E45">
      <w:pPr>
        <w:pStyle w:val="a7"/>
        <w:ind w:leftChars="0" w:left="96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>Employee</w:t>
      </w:r>
      <w:r>
        <w:rPr>
          <w:rFonts w:ascii="標楷體" w:eastAsia="標楷體" w:hAnsi="標楷體"/>
          <w:sz w:val="32"/>
          <w:szCs w:val="32"/>
        </w:rPr>
        <w:t>:</w:t>
      </w:r>
    </w:p>
    <w:p w14:paraId="6BDE35F8" w14:textId="0082FB3A" w:rsidR="00EB39BD" w:rsidRDefault="00EB39BD" w:rsidP="00990E45">
      <w:pPr>
        <w:pStyle w:val="a7"/>
        <w:ind w:leftChars="0" w:left="96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3BEC8A41" wp14:editId="4588CF54">
            <wp:extent cx="5274310" cy="3120390"/>
            <wp:effectExtent l="0" t="0" r="2540" b="3810"/>
            <wp:docPr id="177" name="圖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F93D" w14:textId="601C3C10" w:rsidR="00990E45" w:rsidRDefault="00990E45" w:rsidP="00990E45">
      <w:pPr>
        <w:pStyle w:val="a7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在employee的表格中有員工的身分證</w:t>
      </w:r>
      <w:r w:rsidR="00250488">
        <w:rPr>
          <w:rFonts w:ascii="標楷體" w:eastAsia="標楷體" w:hAnsi="標楷體" w:hint="eastAsia"/>
          <w:szCs w:val="24"/>
        </w:rPr>
        <w:t>號碼</w:t>
      </w:r>
      <w:r w:rsidR="00250488">
        <w:rPr>
          <w:rFonts w:ascii="標楷體" w:eastAsia="標楷體" w:hAnsi="標楷體" w:hint="eastAsia"/>
          <w:szCs w:val="24"/>
        </w:rPr>
        <w:t>(</w:t>
      </w:r>
      <w:r w:rsidR="00250488" w:rsidRPr="00990E45">
        <w:rPr>
          <w:rFonts w:ascii="標楷體" w:eastAsia="標楷體" w:hAnsi="標楷體"/>
          <w:szCs w:val="24"/>
        </w:rPr>
        <w:t>Primary key</w:t>
      </w:r>
      <w:r w:rsidR="00250488">
        <w:rPr>
          <w:rFonts w:ascii="標楷體" w:eastAsia="標楷體" w:hAnsi="標楷體" w:hint="eastAsia"/>
          <w:szCs w:val="24"/>
        </w:rPr>
        <w:t>)</w:t>
      </w:r>
      <w:r w:rsidR="00EB39BD" w:rsidRPr="00EB39BD">
        <w:rPr>
          <w:rFonts w:ascii="標楷體" w:eastAsia="標楷體" w:hAnsi="標楷體" w:hint="eastAsia"/>
          <w:szCs w:val="24"/>
        </w:rPr>
        <w:t xml:space="preserve"> </w:t>
      </w:r>
      <w:r w:rsidR="00EB39BD">
        <w:rPr>
          <w:rFonts w:ascii="標楷體" w:eastAsia="標楷體" w:hAnsi="標楷體" w:hint="eastAsia"/>
          <w:szCs w:val="24"/>
        </w:rPr>
        <w:t>、名</w:t>
      </w:r>
      <w:r>
        <w:rPr>
          <w:rFonts w:ascii="標楷體" w:eastAsia="標楷體" w:hAnsi="標楷體" w:hint="eastAsia"/>
          <w:szCs w:val="24"/>
        </w:rPr>
        <w:t>、姓、薪水、所屬部門編號</w:t>
      </w:r>
      <w:r w:rsidR="00250488">
        <w:rPr>
          <w:rFonts w:ascii="標楷體" w:eastAsia="標楷體" w:hAnsi="標楷體" w:hint="eastAsia"/>
          <w:szCs w:val="24"/>
        </w:rPr>
        <w:t>(F</w:t>
      </w:r>
      <w:r w:rsidR="00250488" w:rsidRPr="00250488">
        <w:rPr>
          <w:rFonts w:ascii="標楷體" w:eastAsia="標楷體" w:hAnsi="標楷體"/>
          <w:szCs w:val="24"/>
        </w:rPr>
        <w:t>oreign</w:t>
      </w:r>
      <w:r w:rsidR="00250488" w:rsidRPr="00990E45">
        <w:rPr>
          <w:rFonts w:ascii="標楷體" w:eastAsia="標楷體" w:hAnsi="標楷體"/>
          <w:szCs w:val="24"/>
        </w:rPr>
        <w:t xml:space="preserve"> key</w:t>
      </w:r>
      <w:r w:rsidR="00250488">
        <w:rPr>
          <w:rFonts w:ascii="標楷體" w:eastAsia="標楷體" w:hAnsi="標楷體" w:hint="eastAsia"/>
          <w:szCs w:val="24"/>
        </w:rPr>
        <w:t>)。</w:t>
      </w:r>
    </w:p>
    <w:p w14:paraId="3235E544" w14:textId="368329AE" w:rsidR="00E941EF" w:rsidRDefault="00E941EF" w:rsidP="00E941EF">
      <w:pPr>
        <w:pStyle w:val="a7"/>
        <w:ind w:leftChars="0" w:left="96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>Department</w:t>
      </w:r>
      <w:r>
        <w:rPr>
          <w:rFonts w:ascii="標楷體" w:eastAsia="標楷體" w:hAnsi="標楷體"/>
          <w:sz w:val="32"/>
          <w:szCs w:val="32"/>
        </w:rPr>
        <w:t>:</w:t>
      </w:r>
    </w:p>
    <w:p w14:paraId="60E2C4DC" w14:textId="4E3F86FB" w:rsidR="00EB39BD" w:rsidRDefault="00EB39BD" w:rsidP="00E941EF">
      <w:pPr>
        <w:pStyle w:val="a7"/>
        <w:ind w:leftChars="0" w:left="960"/>
        <w:rPr>
          <w:rFonts w:ascii="標楷體" w:eastAsia="標楷體" w:hAnsi="標楷體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2A19B5" wp14:editId="48291C61">
            <wp:extent cx="4867275" cy="3619500"/>
            <wp:effectExtent l="0" t="0" r="9525" b="0"/>
            <wp:docPr id="176" name="圖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5DFB" w14:textId="77777777" w:rsidR="00E941EF" w:rsidRDefault="00250488" w:rsidP="00250488">
      <w:pPr>
        <w:pStyle w:val="a7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</w:t>
      </w:r>
      <w:r>
        <w:rPr>
          <w:rFonts w:ascii="標楷體" w:eastAsia="標楷體" w:hAnsi="標楷體"/>
          <w:szCs w:val="24"/>
        </w:rPr>
        <w:t>department</w:t>
      </w:r>
      <w:r>
        <w:rPr>
          <w:rFonts w:ascii="標楷體" w:eastAsia="標楷體" w:hAnsi="標楷體" w:hint="eastAsia"/>
          <w:szCs w:val="24"/>
        </w:rPr>
        <w:t>的表格中有</w:t>
      </w:r>
      <w:r>
        <w:rPr>
          <w:rFonts w:ascii="標楷體" w:eastAsia="標楷體" w:hAnsi="標楷體" w:hint="eastAsia"/>
          <w:szCs w:val="24"/>
        </w:rPr>
        <w:t>部門</w:t>
      </w:r>
      <w:r>
        <w:rPr>
          <w:rFonts w:ascii="標楷體" w:eastAsia="標楷體" w:hAnsi="標楷體" w:hint="eastAsia"/>
          <w:szCs w:val="24"/>
        </w:rPr>
        <w:t>的部門編號(</w:t>
      </w:r>
      <w:r w:rsidRPr="00990E45">
        <w:rPr>
          <w:rFonts w:ascii="標楷體" w:eastAsia="標楷體" w:hAnsi="標楷體"/>
          <w:szCs w:val="24"/>
        </w:rPr>
        <w:t>Primary key</w:t>
      </w:r>
      <w:r>
        <w:rPr>
          <w:rFonts w:ascii="標楷體" w:eastAsia="標楷體" w:hAnsi="標楷體" w:hint="eastAsia"/>
          <w:szCs w:val="24"/>
        </w:rPr>
        <w:t>)、</w:t>
      </w:r>
      <w:r>
        <w:rPr>
          <w:rFonts w:ascii="標楷體" w:eastAsia="標楷體" w:hAnsi="標楷體" w:hint="eastAsia"/>
          <w:szCs w:val="24"/>
        </w:rPr>
        <w:t>部門名稱</w:t>
      </w:r>
      <w:r>
        <w:rPr>
          <w:rFonts w:ascii="標楷體" w:eastAsia="標楷體" w:hAnsi="標楷體" w:hint="eastAsia"/>
          <w:szCs w:val="24"/>
        </w:rPr>
        <w:t>、</w:t>
      </w:r>
      <w:r>
        <w:rPr>
          <w:rFonts w:ascii="標楷體" w:eastAsia="標楷體" w:hAnsi="標楷體" w:hint="eastAsia"/>
          <w:szCs w:val="24"/>
        </w:rPr>
        <w:t>部門經理身分證號碼</w:t>
      </w:r>
      <w:r>
        <w:rPr>
          <w:rFonts w:ascii="標楷體" w:eastAsia="標楷體" w:hAnsi="標楷體" w:hint="eastAsia"/>
          <w:szCs w:val="24"/>
        </w:rPr>
        <w:t>(F</w:t>
      </w:r>
      <w:r w:rsidRPr="00250488">
        <w:rPr>
          <w:rFonts w:ascii="標楷體" w:eastAsia="標楷體" w:hAnsi="標楷體"/>
          <w:szCs w:val="24"/>
        </w:rPr>
        <w:t>oreign</w:t>
      </w:r>
      <w:r w:rsidRPr="00990E45">
        <w:rPr>
          <w:rFonts w:ascii="標楷體" w:eastAsia="標楷體" w:hAnsi="標楷體"/>
          <w:szCs w:val="24"/>
        </w:rPr>
        <w:t xml:space="preserve"> key</w:t>
      </w:r>
      <w:r>
        <w:rPr>
          <w:rFonts w:ascii="標楷體" w:eastAsia="標楷體" w:hAnsi="標楷體" w:hint="eastAsia"/>
          <w:szCs w:val="24"/>
        </w:rPr>
        <w:t>)。</w:t>
      </w:r>
    </w:p>
    <w:p w14:paraId="757F0A2E" w14:textId="1CF5A390" w:rsidR="00250488" w:rsidRDefault="00E941EF" w:rsidP="00250488">
      <w:pPr>
        <w:pStyle w:val="a7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e</w:t>
      </w:r>
      <w:r>
        <w:rPr>
          <w:rFonts w:ascii="標楷體" w:eastAsia="標楷體" w:hAnsi="標楷體" w:hint="eastAsia"/>
          <w:szCs w:val="24"/>
        </w:rPr>
        <w:t>mployee</w:t>
      </w:r>
      <w:r>
        <w:rPr>
          <w:rFonts w:ascii="標楷體" w:eastAsia="標楷體" w:hAnsi="標楷體" w:hint="eastAsia"/>
          <w:szCs w:val="24"/>
        </w:rPr>
        <w:t>與</w:t>
      </w:r>
      <w:r>
        <w:rPr>
          <w:rFonts w:ascii="標楷體" w:eastAsia="標楷體" w:hAnsi="標楷體"/>
          <w:szCs w:val="24"/>
        </w:rPr>
        <w:t>department</w:t>
      </w:r>
      <w:r w:rsidR="00E66C80">
        <w:rPr>
          <w:rFonts w:ascii="標楷體" w:eastAsia="標楷體" w:hAnsi="標楷體" w:hint="eastAsia"/>
          <w:szCs w:val="24"/>
        </w:rPr>
        <w:t>之間有二元關係，員工的經理可以管理部門，員工也屬於部門，一個部門僅有一位經理管理，一個員工也只會屬於一個部門。</w:t>
      </w:r>
    </w:p>
    <w:p w14:paraId="292F646D" w14:textId="2C8697E4" w:rsidR="00E941EF" w:rsidRDefault="00E941EF" w:rsidP="00E941EF">
      <w:pPr>
        <w:pStyle w:val="a7"/>
        <w:ind w:leftChars="0" w:left="96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>Facility</w:t>
      </w:r>
      <w:r>
        <w:rPr>
          <w:rFonts w:ascii="標楷體" w:eastAsia="標楷體" w:hAnsi="標楷體"/>
          <w:sz w:val="32"/>
          <w:szCs w:val="32"/>
        </w:rPr>
        <w:t>:</w:t>
      </w:r>
    </w:p>
    <w:p w14:paraId="427DDF84" w14:textId="055B1A40" w:rsidR="00EB39BD" w:rsidRDefault="00EB39BD" w:rsidP="00E941EF">
      <w:pPr>
        <w:pStyle w:val="a7"/>
        <w:ind w:leftChars="0" w:left="960"/>
        <w:rPr>
          <w:rFonts w:ascii="標楷體" w:eastAsia="標楷體" w:hAnsi="標楷體" w:hint="eastAsia"/>
          <w:sz w:val="32"/>
          <w:szCs w:val="32"/>
        </w:rPr>
      </w:pPr>
      <w:r>
        <w:rPr>
          <w:noProof/>
        </w:rPr>
        <w:drawing>
          <wp:inline distT="0" distB="0" distL="0" distR="0" wp14:anchorId="130ABDC8" wp14:editId="70F6712C">
            <wp:extent cx="5274310" cy="2296795"/>
            <wp:effectExtent l="0" t="0" r="2540" b="8255"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6E28" w14:textId="142EF9A5" w:rsidR="00E66C80" w:rsidRDefault="00E66C80" w:rsidP="00250488">
      <w:pPr>
        <w:pStyle w:val="a7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在facility的表格中有遊樂設施的編號</w:t>
      </w:r>
      <w:r>
        <w:rPr>
          <w:rFonts w:ascii="標楷體" w:eastAsia="標楷體" w:hAnsi="標楷體" w:hint="eastAsia"/>
          <w:szCs w:val="24"/>
        </w:rPr>
        <w:t>(</w:t>
      </w:r>
      <w:r w:rsidRPr="00990E45">
        <w:rPr>
          <w:rFonts w:ascii="標楷體" w:eastAsia="標楷體" w:hAnsi="標楷體"/>
          <w:szCs w:val="24"/>
        </w:rPr>
        <w:t>Primary key</w:t>
      </w:r>
      <w:r>
        <w:rPr>
          <w:rFonts w:ascii="標楷體" w:eastAsia="標楷體" w:hAnsi="標楷體" w:hint="eastAsia"/>
          <w:szCs w:val="24"/>
        </w:rPr>
        <w:t>)</w:t>
      </w:r>
      <w:r>
        <w:rPr>
          <w:rFonts w:ascii="標楷體" w:eastAsia="標楷體" w:hAnsi="標楷體" w:hint="eastAsia"/>
          <w:szCs w:val="24"/>
        </w:rPr>
        <w:t>、名稱、維修日期</w:t>
      </w:r>
      <w:r w:rsidR="00EB39BD">
        <w:rPr>
          <w:rFonts w:ascii="標楷體" w:eastAsia="標楷體" w:hAnsi="標楷體" w:hint="eastAsia"/>
          <w:szCs w:val="24"/>
        </w:rPr>
        <w:t>、所在部門編號(F</w:t>
      </w:r>
      <w:r w:rsidR="00EB39BD" w:rsidRPr="00250488">
        <w:rPr>
          <w:rFonts w:ascii="標楷體" w:eastAsia="標楷體" w:hAnsi="標楷體"/>
          <w:szCs w:val="24"/>
        </w:rPr>
        <w:t>oreign</w:t>
      </w:r>
      <w:r w:rsidR="00EB39BD" w:rsidRPr="00990E45">
        <w:rPr>
          <w:rFonts w:ascii="標楷體" w:eastAsia="標楷體" w:hAnsi="標楷體"/>
          <w:szCs w:val="24"/>
        </w:rPr>
        <w:t xml:space="preserve"> key</w:t>
      </w:r>
      <w:r w:rsidR="00EB39BD">
        <w:rPr>
          <w:rFonts w:ascii="標楷體" w:eastAsia="標楷體" w:hAnsi="標楷體" w:hint="eastAsia"/>
          <w:szCs w:val="24"/>
        </w:rPr>
        <w:t>)</w:t>
      </w:r>
      <w:r>
        <w:rPr>
          <w:rFonts w:ascii="標楷體" w:eastAsia="標楷體" w:hAnsi="標楷體" w:hint="eastAsia"/>
          <w:szCs w:val="24"/>
        </w:rPr>
        <w:t>、是否維修，與部門的關係為多對一。</w:t>
      </w:r>
    </w:p>
    <w:p w14:paraId="1C73B252" w14:textId="3960A350" w:rsidR="00E941EF" w:rsidRDefault="00E941EF" w:rsidP="00E941EF">
      <w:pPr>
        <w:pStyle w:val="a7"/>
        <w:ind w:leftChars="0" w:left="96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>Play</w:t>
      </w:r>
      <w:r>
        <w:rPr>
          <w:rFonts w:ascii="標楷體" w:eastAsia="標楷體" w:hAnsi="標楷體"/>
          <w:sz w:val="32"/>
          <w:szCs w:val="32"/>
        </w:rPr>
        <w:t>:</w:t>
      </w:r>
    </w:p>
    <w:p w14:paraId="4B66177E" w14:textId="00E85AB2" w:rsidR="00EB39BD" w:rsidRDefault="00EB39BD" w:rsidP="00E941EF">
      <w:pPr>
        <w:pStyle w:val="a7"/>
        <w:ind w:leftChars="0" w:left="960"/>
        <w:rPr>
          <w:rFonts w:ascii="標楷體" w:eastAsia="標楷體" w:hAnsi="標楷體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EC0759" wp14:editId="5ABE281D">
            <wp:extent cx="5274310" cy="3731260"/>
            <wp:effectExtent l="0" t="0" r="2540" b="2540"/>
            <wp:docPr id="179" name="圖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CD2B" w14:textId="4DD303C7" w:rsidR="00E66C80" w:rsidRDefault="00E66C80" w:rsidP="00250488">
      <w:pPr>
        <w:pStyle w:val="a7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在play的表格中記錄遊客、員工、遊樂設施的三元關係，當有新的打卡資料產生，便會記錄遊客的身分證號碼、員工身分證號碼、遊樂設施編號、當下時間，這四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attribute都是key attribute，因為遊客能重複遊玩同一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設施，若是不將當下時間設為key，則其餘三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attrib</w:t>
      </w:r>
      <w:r>
        <w:rPr>
          <w:rFonts w:ascii="標楷體" w:eastAsia="標楷體" w:hAnsi="標楷體"/>
          <w:szCs w:val="24"/>
        </w:rPr>
        <w:t>ute</w:t>
      </w:r>
      <w:r>
        <w:rPr>
          <w:rFonts w:ascii="標楷體" w:eastAsia="標楷體" w:hAnsi="標楷體" w:hint="eastAsia"/>
          <w:szCs w:val="24"/>
        </w:rPr>
        <w:t>無法決定一個時間。</w:t>
      </w:r>
    </w:p>
    <w:p w14:paraId="3344D81D" w14:textId="185BF077" w:rsidR="00E941EF" w:rsidRDefault="00E941EF" w:rsidP="00E941EF">
      <w:pPr>
        <w:pStyle w:val="a7"/>
        <w:ind w:leftChars="0" w:left="96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>Bus</w:t>
      </w:r>
      <w:r>
        <w:rPr>
          <w:rFonts w:ascii="標楷體" w:eastAsia="標楷體" w:hAnsi="標楷體"/>
          <w:sz w:val="32"/>
          <w:szCs w:val="32"/>
        </w:rPr>
        <w:t>:</w:t>
      </w:r>
    </w:p>
    <w:p w14:paraId="1A24C765" w14:textId="240B7694" w:rsidR="008606EE" w:rsidRPr="00E941EF" w:rsidRDefault="008606EE" w:rsidP="00E941EF">
      <w:pPr>
        <w:pStyle w:val="a7"/>
        <w:ind w:leftChars="0" w:left="960"/>
        <w:rPr>
          <w:rFonts w:ascii="標楷體" w:eastAsia="標楷體" w:hAnsi="標楷體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D0D3FF" wp14:editId="10812B45">
            <wp:extent cx="5274310" cy="3465195"/>
            <wp:effectExtent l="0" t="0" r="2540" b="1905"/>
            <wp:docPr id="174" name="圖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2EC9" w14:textId="4095A15A" w:rsidR="00E66C80" w:rsidRDefault="00E66C80" w:rsidP="00250488">
      <w:pPr>
        <w:pStyle w:val="a7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在bus表格中有公車編號</w:t>
      </w:r>
      <w:r w:rsidR="005332EF">
        <w:rPr>
          <w:rFonts w:ascii="標楷體" w:eastAsia="標楷體" w:hAnsi="標楷體" w:hint="eastAsia"/>
          <w:szCs w:val="24"/>
        </w:rPr>
        <w:t>(</w:t>
      </w:r>
      <w:r w:rsidR="005332EF" w:rsidRPr="00990E45">
        <w:rPr>
          <w:rFonts w:ascii="標楷體" w:eastAsia="標楷體" w:hAnsi="標楷體"/>
          <w:szCs w:val="24"/>
        </w:rPr>
        <w:t>Primary key</w:t>
      </w:r>
      <w:r w:rsidR="005332EF">
        <w:rPr>
          <w:rFonts w:ascii="標楷體" w:eastAsia="標楷體" w:hAnsi="標楷體" w:hint="eastAsia"/>
          <w:szCs w:val="24"/>
        </w:rPr>
        <w:t>)</w:t>
      </w:r>
      <w:r>
        <w:rPr>
          <w:rFonts w:ascii="標楷體" w:eastAsia="標楷體" w:hAnsi="標楷體" w:hint="eastAsia"/>
          <w:szCs w:val="24"/>
        </w:rPr>
        <w:t>、</w:t>
      </w:r>
      <w:r w:rsidR="005332EF">
        <w:rPr>
          <w:rFonts w:ascii="標楷體" w:eastAsia="標楷體" w:hAnsi="標楷體" w:hint="eastAsia"/>
          <w:szCs w:val="24"/>
        </w:rPr>
        <w:t>司機身分證、目的地1、目的地2，原本想將司機納入員工之中、目的地納入部門之中，但是我在產生資料時會想得太複雜，便閹割了這部分的設定，所以b</w:t>
      </w:r>
      <w:r w:rsidR="005332EF">
        <w:rPr>
          <w:rFonts w:ascii="標楷體" w:eastAsia="標楷體" w:hAnsi="標楷體"/>
          <w:szCs w:val="24"/>
        </w:rPr>
        <w:t>us</w:t>
      </w:r>
      <w:r w:rsidR="005332EF">
        <w:rPr>
          <w:rFonts w:ascii="標楷體" w:eastAsia="標楷體" w:hAnsi="標楷體" w:hint="eastAsia"/>
          <w:szCs w:val="24"/>
        </w:rPr>
        <w:t>與部門及員工沒有關係。</w:t>
      </w:r>
    </w:p>
    <w:p w14:paraId="475BC885" w14:textId="4C15CD08" w:rsidR="00E941EF" w:rsidRDefault="00E941EF" w:rsidP="00250488">
      <w:pPr>
        <w:pStyle w:val="a7"/>
        <w:ind w:leftChars="0" w:left="96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>Take</w:t>
      </w:r>
      <w:r>
        <w:rPr>
          <w:rFonts w:ascii="標楷體" w:eastAsia="標楷體" w:hAnsi="標楷體"/>
          <w:sz w:val="32"/>
          <w:szCs w:val="32"/>
        </w:rPr>
        <w:t>:</w:t>
      </w:r>
    </w:p>
    <w:p w14:paraId="7B678657" w14:textId="3C76B863" w:rsidR="00EB39BD" w:rsidRPr="00E941EF" w:rsidRDefault="00EB39BD" w:rsidP="00250488">
      <w:pPr>
        <w:pStyle w:val="a7"/>
        <w:ind w:leftChars="0" w:left="96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318C8854" wp14:editId="7756DA99">
            <wp:extent cx="4981575" cy="3619500"/>
            <wp:effectExtent l="0" t="0" r="9525" b="0"/>
            <wp:docPr id="180" name="圖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A5CF" w14:textId="2AA904EA" w:rsidR="005332EF" w:rsidRDefault="005332EF" w:rsidP="00250488">
      <w:pPr>
        <w:pStyle w:val="a7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在take的表格中記錄遊客的身分證號</w:t>
      </w:r>
      <w:r w:rsidR="00EB39BD">
        <w:rPr>
          <w:rFonts w:ascii="標楷體" w:eastAsia="標楷體" w:hAnsi="標楷體" w:hint="eastAsia"/>
          <w:szCs w:val="24"/>
        </w:rPr>
        <w:t>碼</w:t>
      </w:r>
      <w:r>
        <w:rPr>
          <w:rFonts w:ascii="標楷體" w:eastAsia="標楷體" w:hAnsi="標楷體" w:hint="eastAsia"/>
          <w:szCs w:val="24"/>
        </w:rPr>
        <w:t>、公車編號、上車時間，三者都是key，情況與play相似，</w:t>
      </w:r>
      <w:r>
        <w:rPr>
          <w:rFonts w:ascii="標楷體" w:eastAsia="標楷體" w:hAnsi="標楷體" w:hint="eastAsia"/>
          <w:szCs w:val="24"/>
        </w:rPr>
        <w:t>若是不將時間設為key，則其餘</w:t>
      </w:r>
      <w:r>
        <w:rPr>
          <w:rFonts w:ascii="標楷體" w:eastAsia="標楷體" w:hAnsi="標楷體" w:hint="eastAsia"/>
          <w:szCs w:val="24"/>
        </w:rPr>
        <w:t>兩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attrib</w:t>
      </w:r>
      <w:r>
        <w:rPr>
          <w:rFonts w:ascii="標楷體" w:eastAsia="標楷體" w:hAnsi="標楷體"/>
          <w:szCs w:val="24"/>
        </w:rPr>
        <w:t>ute</w:t>
      </w:r>
      <w:r>
        <w:rPr>
          <w:rFonts w:ascii="標楷體" w:eastAsia="標楷體" w:hAnsi="標楷體" w:hint="eastAsia"/>
          <w:szCs w:val="24"/>
        </w:rPr>
        <w:t>無法決定一個時間</w:t>
      </w:r>
      <w:r>
        <w:rPr>
          <w:rFonts w:ascii="標楷體" w:eastAsia="標楷體" w:hAnsi="標楷體" w:hint="eastAsia"/>
          <w:szCs w:val="24"/>
        </w:rPr>
        <w:t>。</w:t>
      </w:r>
    </w:p>
    <w:p w14:paraId="7F20A366" w14:textId="67CF956D" w:rsidR="00E941EF" w:rsidRPr="005332EF" w:rsidRDefault="00E941EF" w:rsidP="00250488">
      <w:pPr>
        <w:pStyle w:val="a7"/>
        <w:ind w:leftChars="0" w:left="960"/>
        <w:rPr>
          <w:rFonts w:ascii="標楷體" w:eastAsia="標楷體" w:hAnsi="標楷體" w:hint="eastAsia"/>
          <w:szCs w:val="24"/>
        </w:rPr>
      </w:pPr>
    </w:p>
    <w:p w14:paraId="55EF1EAD" w14:textId="38B5B021" w:rsidR="00250488" w:rsidRPr="00250488" w:rsidRDefault="00250488" w:rsidP="00990E45">
      <w:pPr>
        <w:pStyle w:val="a7"/>
        <w:ind w:leftChars="0" w:left="960"/>
        <w:rPr>
          <w:rFonts w:ascii="標楷體" w:eastAsia="標楷體" w:hAnsi="標楷體" w:hint="eastAsia"/>
          <w:szCs w:val="24"/>
        </w:rPr>
      </w:pPr>
    </w:p>
    <w:sectPr w:rsidR="00250488" w:rsidRPr="0025048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3CB63C" w14:textId="77777777" w:rsidR="0026179A" w:rsidRDefault="0026179A" w:rsidP="00A51BDB">
      <w:r>
        <w:separator/>
      </w:r>
    </w:p>
  </w:endnote>
  <w:endnote w:type="continuationSeparator" w:id="0">
    <w:p w14:paraId="71B15AC9" w14:textId="77777777" w:rsidR="0026179A" w:rsidRDefault="0026179A" w:rsidP="00A51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DEE188" w14:textId="77777777" w:rsidR="0026179A" w:rsidRDefault="0026179A" w:rsidP="00A51BDB">
      <w:r>
        <w:separator/>
      </w:r>
    </w:p>
  </w:footnote>
  <w:footnote w:type="continuationSeparator" w:id="0">
    <w:p w14:paraId="788A949B" w14:textId="77777777" w:rsidR="0026179A" w:rsidRDefault="0026179A" w:rsidP="00A51B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F6D84"/>
    <w:multiLevelType w:val="hybridMultilevel"/>
    <w:tmpl w:val="3C14399A"/>
    <w:lvl w:ilvl="0" w:tplc="035083C4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0A06AFA"/>
    <w:multiLevelType w:val="hybridMultilevel"/>
    <w:tmpl w:val="93BC091C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780516E8"/>
    <w:multiLevelType w:val="hybridMultilevel"/>
    <w:tmpl w:val="30FC84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1CD"/>
    <w:rsid w:val="00146429"/>
    <w:rsid w:val="00250488"/>
    <w:rsid w:val="0026179A"/>
    <w:rsid w:val="00325599"/>
    <w:rsid w:val="003D6322"/>
    <w:rsid w:val="005332EF"/>
    <w:rsid w:val="008606EE"/>
    <w:rsid w:val="008F4776"/>
    <w:rsid w:val="00990E45"/>
    <w:rsid w:val="0099561E"/>
    <w:rsid w:val="00A51BDB"/>
    <w:rsid w:val="00D971CD"/>
    <w:rsid w:val="00DD4DB2"/>
    <w:rsid w:val="00E66C80"/>
    <w:rsid w:val="00E941EF"/>
    <w:rsid w:val="00EB3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D95CF"/>
  <w15:chartTrackingRefBased/>
  <w15:docId w15:val="{44F9F2AB-E7FA-4AD5-98EE-90071AE48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1B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51BD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51B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51BDB"/>
    <w:rPr>
      <w:sz w:val="20"/>
      <w:szCs w:val="20"/>
    </w:rPr>
  </w:style>
  <w:style w:type="paragraph" w:styleId="a7">
    <w:name w:val="List Paragraph"/>
    <w:basedOn w:val="a"/>
    <w:uiPriority w:val="34"/>
    <w:qFormat/>
    <w:rsid w:val="00A51BD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4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8</Pages>
  <Words>275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2022-01-05T14:46:00Z</dcterms:created>
  <dcterms:modified xsi:type="dcterms:W3CDTF">2022-01-06T07:36:00Z</dcterms:modified>
</cp:coreProperties>
</file>