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png" ContentType="image/png"/>
  <Override PartName="/word/media/image2.png" ContentType="image/png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ind w:left="-142"/>
        <w:rPr>
          <w:b w:val="false"/>
          <w:sz w:val="24"/>
        </w:rPr>
      </w:pPr>
      <w:r>
        <w:rPr>
          <w:b w:val="false"/>
          <w:sz w:val="24"/>
        </w:rPr>
        <w:t>МИНИСТЕРСТВО НАУКИ И ВЫСШЕГО ОБРАЗОВАНИЯ РОССИЙСКОЙ ФЕДЕРАЦИИ</w:t>
      </w:r>
    </w:p>
    <w:p>
      <w:pPr>
        <w:pStyle w:val="Normal"/>
        <w:widowControl w:val="false"/>
        <w:spacing w:before="0" w:after="240"/>
        <w:ind w:hanging="357"/>
        <w:jc w:val="center"/>
        <w:rPr>
          <w:bCs w:val="false"/>
        </w:rPr>
      </w:pPr>
      <w:r>
        <w:rPr/>
        <w:t xml:space="preserve">федеральное государственное автономное образовательное учреждение высшего образования </w:t>
        <w:br/>
        <w:t xml:space="preserve">«САНКТ–ПЕТЕРБУРГСКИЙ ГОСУДАРСТВЕННЫЙ УНИВЕРСИТЕТ </w:t>
        <w:br/>
        <w:t>АЭРОКОСМИЧЕСКОГО ПРИБОРОСТРОЕНИЯ»</w:t>
      </w:r>
    </w:p>
    <w:p>
      <w:pPr>
        <w:pStyle w:val="Normal"/>
        <w:widowControl w:val="false"/>
        <w:ind w:right="-6"/>
        <w:rPr/>
      </w:pPr>
      <w:r>
        <w:rPr/>
        <w:t>ДОПУСТИТЬ К ЗАЩИТЕ</w:t>
      </w:r>
    </w:p>
    <w:p>
      <w:pPr>
        <w:pStyle w:val="Normal"/>
        <w:widowControl w:val="false"/>
        <w:ind w:right="-6"/>
        <w:jc w:val="both"/>
        <w:rPr/>
      </w:pPr>
      <w:r>
        <w:rPr/>
      </w:r>
    </w:p>
    <w:p>
      <w:pPr>
        <w:pStyle w:val="Normal"/>
        <w:widowControl w:val="false"/>
        <w:ind w:right="-6"/>
        <w:jc w:val="both"/>
        <w:rPr/>
      </w:pPr>
      <w:r>
        <w:rPr/>
        <w:t>Заведующий кафедрой № 2</w:t>
      </w:r>
    </w:p>
    <w:tbl>
      <w:tblPr>
        <w:tblW w:w="9682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775"/>
        <w:gridCol w:w="240"/>
        <w:gridCol w:w="2500"/>
        <w:gridCol w:w="239"/>
        <w:gridCol w:w="2928"/>
      </w:tblGrid>
      <w:tr>
        <w:trPr>
          <w:trHeight w:val="397" w:hRule="atLeast"/>
        </w:trPr>
        <w:tc>
          <w:tcPr>
            <w:tcW w:w="377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д-р физ.-мат. наук, проф.</w:t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0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9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В.Г.Фарафонов</w:t>
            </w:r>
          </w:p>
        </w:tc>
      </w:tr>
      <w:tr>
        <w:trPr/>
        <w:tc>
          <w:tcPr>
            <w:tcW w:w="377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0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9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before="320" w:after="3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before="320" w:after="320"/>
        <w:jc w:val="center"/>
        <w:rPr>
          <w:sz w:val="28"/>
          <w:szCs w:val="28"/>
        </w:rPr>
      </w:pPr>
      <w:r>
        <w:rPr>
          <w:sz w:val="28"/>
          <w:szCs w:val="28"/>
        </w:rPr>
        <w:t>БАКАЛАВРСКАЯ РАБОТА</w:t>
      </w:r>
    </w:p>
    <w:tbl>
      <w:tblPr>
        <w:tblW w:w="96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0"/>
        <w:gridCol w:w="8567"/>
      </w:tblGrid>
      <w:tr>
        <w:trPr>
          <w:trHeight w:val="397" w:hRule="atLeast"/>
        </w:trPr>
        <w:tc>
          <w:tcPr>
            <w:tcW w:w="1080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на тему</w:t>
            </w:r>
          </w:p>
        </w:tc>
        <w:tc>
          <w:tcPr>
            <w:tcW w:w="856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Разработка файлового менеджера</w:t>
            </w:r>
          </w:p>
        </w:tc>
      </w:tr>
      <w:tr>
        <w:trPr>
          <w:trHeight w:val="397" w:hRule="atLeast"/>
        </w:trPr>
        <w:tc>
          <w:tcPr>
            <w:tcW w:w="9647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9647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96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28"/>
        <w:gridCol w:w="8319"/>
      </w:tblGrid>
      <w:tr>
        <w:trPr>
          <w:trHeight w:val="397" w:hRule="atLeast"/>
        </w:trPr>
        <w:tc>
          <w:tcPr>
            <w:tcW w:w="1328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выполнена</w:t>
            </w:r>
          </w:p>
        </w:tc>
        <w:tc>
          <w:tcPr>
            <w:tcW w:w="831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Новиковым Данилой Юрьевичем</w:t>
            </w:r>
          </w:p>
        </w:tc>
      </w:tr>
      <w:tr>
        <w:trPr/>
        <w:tc>
          <w:tcPr>
            <w:tcW w:w="964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фамилия, имя, отчество студента в творительном падеже</w:t>
            </w:r>
          </w:p>
        </w:tc>
      </w:tr>
    </w:tbl>
    <w:p>
      <w:pPr>
        <w:pStyle w:val="Normal"/>
        <w:widowControl w:val="false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96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61"/>
        <w:gridCol w:w="1417"/>
        <w:gridCol w:w="283"/>
        <w:gridCol w:w="4686"/>
      </w:tblGrid>
      <w:tr>
        <w:trPr>
          <w:trHeight w:val="397" w:hRule="atLeast"/>
        </w:trPr>
        <w:tc>
          <w:tcPr>
            <w:tcW w:w="3261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по направлению подготовки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09.03.03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Прикладная информатика</w:t>
            </w:r>
          </w:p>
        </w:tc>
      </w:tr>
      <w:tr>
        <w:trPr/>
        <w:tc>
          <w:tcPr>
            <w:tcW w:w="3261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направления</w:t>
            </w:r>
          </w:p>
        </w:tc>
      </w:tr>
      <w:tr>
        <w:trPr>
          <w:trHeight w:val="397" w:hRule="atLeast"/>
        </w:trPr>
        <w:tc>
          <w:tcPr>
            <w:tcW w:w="9647" w:type="dxa"/>
            <w:gridSpan w:val="4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647" w:type="dxa"/>
            <w:gridSpan w:val="4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направления</w:t>
            </w:r>
          </w:p>
        </w:tc>
      </w:tr>
      <w:tr>
        <w:trPr>
          <w:trHeight w:val="397" w:hRule="atLeast"/>
        </w:trPr>
        <w:tc>
          <w:tcPr>
            <w:tcW w:w="3261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направленности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05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Прикладная информатика</w:t>
            </w:r>
          </w:p>
        </w:tc>
      </w:tr>
      <w:tr>
        <w:trPr/>
        <w:tc>
          <w:tcPr>
            <w:tcW w:w="3261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8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направленности</w:t>
            </w:r>
          </w:p>
        </w:tc>
      </w:tr>
      <w:tr>
        <w:trPr>
          <w:trHeight w:val="397" w:hRule="atLeast"/>
        </w:trPr>
        <w:tc>
          <w:tcPr>
            <w:tcW w:w="9647" w:type="dxa"/>
            <w:gridSpan w:val="4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 инновационной деятельности</w:t>
            </w:r>
          </w:p>
        </w:tc>
      </w:tr>
      <w:tr>
        <w:trPr/>
        <w:tc>
          <w:tcPr>
            <w:tcW w:w="9647" w:type="dxa"/>
            <w:gridSpan w:val="4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>
      <w:pPr>
        <w:pStyle w:val="Normal"/>
        <w:widowControl w:val="false"/>
        <w:spacing w:before="240" w:after="0"/>
        <w:rPr/>
      </w:pPr>
      <w:r>
        <w:rPr/>
      </w:r>
    </w:p>
    <w:tbl>
      <w:tblPr>
        <w:tblW w:w="96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546"/>
        <w:gridCol w:w="934"/>
        <w:gridCol w:w="245"/>
        <w:gridCol w:w="2377"/>
        <w:gridCol w:w="235"/>
        <w:gridCol w:w="3310"/>
      </w:tblGrid>
      <w:tr>
        <w:trPr>
          <w:trHeight w:val="397" w:hRule="atLeast"/>
        </w:trPr>
        <w:tc>
          <w:tcPr>
            <w:tcW w:w="2546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Студент группы №</w:t>
            </w:r>
          </w:p>
        </w:tc>
        <w:tc>
          <w:tcPr>
            <w:tcW w:w="9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М122</w:t>
            </w:r>
          </w:p>
        </w:tc>
        <w:tc>
          <w:tcPr>
            <w:tcW w:w="24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7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31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Д. Ю. Новиков</w:t>
            </w:r>
          </w:p>
        </w:tc>
      </w:tr>
      <w:tr>
        <w:trPr/>
        <w:tc>
          <w:tcPr>
            <w:tcW w:w="254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3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31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>
      <w:pPr>
        <w:pStyle w:val="Header"/>
        <w:widowControl w:val="false"/>
        <w:tabs>
          <w:tab w:val="clear" w:pos="4677"/>
          <w:tab w:val="clear" w:pos="9355"/>
        </w:tabs>
        <w:spacing w:before="240" w:after="0"/>
        <w:rPr>
          <w:sz w:val="24"/>
        </w:rPr>
      </w:pPr>
      <w:r>
        <w:rPr>
          <w:sz w:val="24"/>
        </w:rPr>
        <w:t>Руководитель</w:t>
      </w:r>
    </w:p>
    <w:tbl>
      <w:tblPr>
        <w:tblW w:w="979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500"/>
        <w:gridCol w:w="244"/>
        <w:gridCol w:w="2427"/>
        <w:gridCol w:w="240"/>
        <w:gridCol w:w="3387"/>
      </w:tblGrid>
      <w:tr>
        <w:trPr>
          <w:trHeight w:val="492" w:hRule="atLeast"/>
        </w:trPr>
        <w:tc>
          <w:tcPr>
            <w:tcW w:w="350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доц., канд. экон. наук, доц.</w:t>
            </w:r>
          </w:p>
        </w:tc>
        <w:tc>
          <w:tcPr>
            <w:tcW w:w="24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38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С. В. Удахина</w:t>
            </w:r>
          </w:p>
        </w:tc>
      </w:tr>
      <w:tr>
        <w:trPr>
          <w:trHeight w:val="312" w:hRule="atLeast"/>
        </w:trPr>
        <w:tc>
          <w:tcPr>
            <w:tcW w:w="3500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4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27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387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701" w:right="851" w:gutter="0" w:header="0" w:top="1134" w:footer="709" w:bottom="1134"/>
          <w:pgNumType w:start="1" w:fmt="decimal"/>
          <w:formProt w:val="false"/>
          <w:titlePg/>
          <w:textDirection w:val="lrTb"/>
          <w:docGrid w:type="default" w:linePitch="360" w:charSpace="0"/>
        </w:sectPr>
        <w:pStyle w:val="Normal"/>
        <w:widowControl w:val="false"/>
        <w:spacing w:before="1800" w:after="0"/>
        <w:jc w:val="center"/>
        <w:rPr/>
      </w:pPr>
      <w:r>
        <w:rPr/>
        <w:t>Санкт-Петербург 2025</w:t>
      </w:r>
    </w:p>
    <w:p>
      <w:pPr>
        <w:pStyle w:val="Normal"/>
        <w:rPr>
          <w:bCs w:val="false"/>
        </w:rPr>
      </w:pPr>
      <w:r>
        <w:rPr>
          <w:bCs w:val="false"/>
        </w:rPr>
      </w:r>
    </w:p>
    <w:p>
      <w:pPr>
        <w:pStyle w:val="Title"/>
        <w:ind w:left="-142"/>
        <w:rPr>
          <w:b w:val="false"/>
          <w:sz w:val="24"/>
        </w:rPr>
      </w:pPr>
      <w:r>
        <w:rPr>
          <w:b w:val="false"/>
          <w:sz w:val="24"/>
        </w:rPr>
        <w:t>МИНИСТЕРСТВО НАУКИ И ВЫСШЕГО ОБРАЗОВАНИЯ РОССИЙСКОЙ ФЕДЕРАЦИИ</w:t>
      </w:r>
    </w:p>
    <w:p>
      <w:pPr>
        <w:pStyle w:val="Normal"/>
        <w:widowControl w:val="false"/>
        <w:spacing w:before="0" w:after="240"/>
        <w:ind w:hanging="357"/>
        <w:jc w:val="center"/>
        <w:rPr>
          <w:bCs w:val="false"/>
        </w:rPr>
      </w:pPr>
      <w:r>
        <w:rPr/>
        <w:t xml:space="preserve">федеральное государственное автономное образовательное учреждение высшего образования </w:t>
        <w:br/>
        <w:t xml:space="preserve">«САНКТ–ПЕТЕРБУРГСКИЙ ГОСУДАРСТВЕННЫЙ УНИВЕРСИТЕТ </w:t>
        <w:br/>
        <w:t>АЭРОКОСМИЧЕСКОГО ПРИБОРОСТРОЕНИЯ»</w:t>
      </w:r>
    </w:p>
    <w:p>
      <w:pPr>
        <w:pStyle w:val="Normal"/>
        <w:widowControl w:val="false"/>
        <w:spacing w:lineRule="auto" w:line="276"/>
        <w:ind w:right="-6"/>
        <w:rPr/>
      </w:pPr>
      <w:r>
        <w:rPr/>
        <w:t>УТВЕРЖДАЮ</w:t>
      </w:r>
    </w:p>
    <w:p>
      <w:pPr>
        <w:pStyle w:val="Normal"/>
        <w:widowControl w:val="false"/>
        <w:spacing w:lineRule="auto" w:line="276"/>
        <w:ind w:right="-6"/>
        <w:rPr/>
      </w:pPr>
      <w:r>
        <w:rPr/>
        <w:t>Заведующий кафедрой №___</w:t>
      </w:r>
    </w:p>
    <w:tbl>
      <w:tblPr>
        <w:tblW w:w="9660" w:type="dxa"/>
        <w:jc w:val="left"/>
        <w:tblInd w:w="-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775"/>
        <w:gridCol w:w="233"/>
        <w:gridCol w:w="2503"/>
        <w:gridCol w:w="243"/>
        <w:gridCol w:w="2906"/>
      </w:tblGrid>
      <w:tr>
        <w:trPr>
          <w:trHeight w:val="397" w:hRule="atLeast"/>
        </w:trPr>
        <w:tc>
          <w:tcPr>
            <w:tcW w:w="377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3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0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90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77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3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0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90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before="360" w:after="360"/>
        <w:jc w:val="center"/>
        <w:rPr>
          <w:sz w:val="28"/>
          <w:szCs w:val="28"/>
        </w:rPr>
      </w:pPr>
      <w:r>
        <w:rPr>
          <w:sz w:val="28"/>
          <w:szCs w:val="28"/>
        </w:rPr>
        <w:t>ЗАДАНИЕ НА ВЫПОЛНЕНИЕ БАКАЛАВРСКОЙ РАБОТЫ</w:t>
      </w:r>
    </w:p>
    <w:tbl>
      <w:tblPr>
        <w:tblW w:w="9660" w:type="dxa"/>
        <w:jc w:val="left"/>
        <w:tblInd w:w="-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812"/>
        <w:gridCol w:w="963"/>
        <w:gridCol w:w="239"/>
        <w:gridCol w:w="5645"/>
      </w:tblGrid>
      <w:tr>
        <w:trPr>
          <w:trHeight w:val="397" w:hRule="atLeast"/>
        </w:trPr>
        <w:tc>
          <w:tcPr>
            <w:tcW w:w="2812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студенту группы</w:t>
            </w:r>
          </w:p>
        </w:tc>
        <w:tc>
          <w:tcPr>
            <w:tcW w:w="96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М122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564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Любавскому Даниилу Алексеевичу</w:t>
            </w:r>
          </w:p>
        </w:tc>
      </w:tr>
      <w:tr>
        <w:trPr/>
        <w:tc>
          <w:tcPr>
            <w:tcW w:w="281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6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4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фамилия, имя, отчество</w:t>
            </w:r>
          </w:p>
        </w:tc>
      </w:tr>
    </w:tbl>
    <w:p>
      <w:pPr>
        <w:pStyle w:val="Normal"/>
        <w:widowControl w:val="false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9660" w:type="dxa"/>
        <w:jc w:val="left"/>
        <w:tblInd w:w="-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9"/>
        <w:gridCol w:w="8580"/>
      </w:tblGrid>
      <w:tr>
        <w:trPr>
          <w:trHeight w:val="397" w:hRule="atLeast"/>
        </w:trPr>
        <w:tc>
          <w:tcPr>
            <w:tcW w:w="1079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на тему</w:t>
            </w:r>
          </w:p>
        </w:tc>
        <w:tc>
          <w:tcPr>
            <w:tcW w:w="858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Разработка 3D калькулятора</w:t>
            </w:r>
          </w:p>
        </w:tc>
      </w:tr>
      <w:tr>
        <w:trPr>
          <w:trHeight w:val="397" w:hRule="atLeast"/>
        </w:trPr>
        <w:tc>
          <w:tcPr>
            <w:tcW w:w="9659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965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9660" w:type="dxa"/>
        <w:jc w:val="left"/>
        <w:tblInd w:w="-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98"/>
        <w:gridCol w:w="2622"/>
        <w:gridCol w:w="446"/>
        <w:gridCol w:w="2593"/>
      </w:tblGrid>
      <w:tr>
        <w:trPr>
          <w:trHeight w:val="397" w:hRule="atLeast"/>
        </w:trPr>
        <w:tc>
          <w:tcPr>
            <w:tcW w:w="3998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утвержденную приказом ГУАП от</w:t>
            </w:r>
          </w:p>
        </w:tc>
        <w:tc>
          <w:tcPr>
            <w:tcW w:w="262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46" w:type="dxa"/>
            <w:tcBorders/>
            <w:vAlign w:val="cente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№</w:t>
            </w:r>
          </w:p>
        </w:tc>
        <w:tc>
          <w:tcPr>
            <w:tcW w:w="259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widowControl w:val="false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9660" w:type="dxa"/>
        <w:jc w:val="left"/>
        <w:tblInd w:w="-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34"/>
        <w:gridCol w:w="8025"/>
      </w:tblGrid>
      <w:tr>
        <w:trPr>
          <w:trHeight w:val="397" w:hRule="atLeast"/>
        </w:trPr>
        <w:tc>
          <w:tcPr>
            <w:tcW w:w="1634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Цель работы:</w:t>
            </w:r>
          </w:p>
        </w:tc>
        <w:tc>
          <w:tcPr>
            <w:tcW w:w="802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Разработать програмное обеспечение для визуализации конструкций и рассчета статической неопределимости</w:t>
            </w:r>
          </w:p>
        </w:tc>
      </w:tr>
      <w:tr>
        <w:trPr>
          <w:trHeight w:val="397" w:hRule="atLeast"/>
        </w:trPr>
        <w:tc>
          <w:tcPr>
            <w:tcW w:w="9659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965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96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18"/>
        <w:gridCol w:w="6229"/>
      </w:tblGrid>
      <w:tr>
        <w:trPr>
          <w:trHeight w:val="397" w:hRule="atLeast"/>
        </w:trPr>
        <w:tc>
          <w:tcPr>
            <w:tcW w:w="3418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Задачи, подлежащие решению:</w:t>
            </w:r>
          </w:p>
        </w:tc>
        <w:tc>
          <w:tcPr>
            <w:tcW w:w="622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9647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9647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96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07"/>
        <w:gridCol w:w="5040"/>
      </w:tblGrid>
      <w:tr>
        <w:trPr>
          <w:trHeight w:val="397" w:hRule="atLeast"/>
        </w:trPr>
        <w:tc>
          <w:tcPr>
            <w:tcW w:w="4607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Содержание работы (основные разделы):</w:t>
            </w:r>
          </w:p>
        </w:tc>
        <w:tc>
          <w:tcPr>
            <w:tcW w:w="504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Исследование предметной области,</w:t>
            </w:r>
          </w:p>
        </w:tc>
      </w:tr>
      <w:tr>
        <w:trPr>
          <w:trHeight w:val="397" w:hRule="atLeast"/>
        </w:trPr>
        <w:tc>
          <w:tcPr>
            <w:tcW w:w="9647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Разработка приложения, Оценка эффективности</w:t>
            </w:r>
          </w:p>
        </w:tc>
      </w:tr>
      <w:tr>
        <w:trPr>
          <w:trHeight w:val="397" w:hRule="atLeast"/>
        </w:trPr>
        <w:tc>
          <w:tcPr>
            <w:tcW w:w="9647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9647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5672" w:type="dxa"/>
        <w:jc w:val="left"/>
        <w:tblInd w:w="-1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269"/>
        <w:gridCol w:w="567"/>
        <w:gridCol w:w="141"/>
        <w:gridCol w:w="1987"/>
        <w:gridCol w:w="359"/>
        <w:gridCol w:w="348"/>
      </w:tblGrid>
      <w:tr>
        <w:trPr>
          <w:trHeight w:val="397" w:hRule="atLeast"/>
        </w:trPr>
        <w:tc>
          <w:tcPr>
            <w:tcW w:w="2269" w:type="dxa"/>
            <w:tcBorders/>
            <w:vAlign w:val="cente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Срок сдачи работы «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»</w:t>
            </w:r>
          </w:p>
        </w:tc>
        <w:tc>
          <w:tcPr>
            <w:tcW w:w="198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59" w:type="dxa"/>
            <w:tcBorders/>
            <w:vAlign w:val="cente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20</w:t>
            </w:r>
          </w:p>
        </w:tc>
        <w:tc>
          <w:tcPr>
            <w:tcW w:w="34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25</w:t>
            </w:r>
          </w:p>
        </w:tc>
      </w:tr>
    </w:tbl>
    <w:p>
      <w:pPr>
        <w:pStyle w:val="Header"/>
        <w:widowControl w:val="false"/>
        <w:tabs>
          <w:tab w:val="clear" w:pos="4677"/>
          <w:tab w:val="clear" w:pos="9355"/>
        </w:tabs>
        <w:spacing w:before="200" w:after="0"/>
        <w:rPr>
          <w:sz w:val="24"/>
        </w:rPr>
      </w:pPr>
      <w:r>
        <w:rPr>
          <w:sz w:val="24"/>
        </w:rPr>
        <w:t>Руководитель</w:t>
      </w:r>
    </w:p>
    <w:tbl>
      <w:tblPr>
        <w:tblW w:w="96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480"/>
        <w:gridCol w:w="247"/>
        <w:gridCol w:w="2400"/>
        <w:gridCol w:w="231"/>
        <w:gridCol w:w="3290"/>
      </w:tblGrid>
      <w:tr>
        <w:trPr>
          <w:trHeight w:val="397" w:hRule="atLeast"/>
        </w:trPr>
        <w:tc>
          <w:tcPr>
            <w:tcW w:w="348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600"/>
              <w:jc w:val="center"/>
              <w:rPr/>
            </w:pPr>
            <w:r>
              <w:rPr/>
              <w:t>доц., канд. экон. наук, доц.</w:t>
            </w:r>
          </w:p>
        </w:tc>
        <w:tc>
          <w:tcPr>
            <w:tcW w:w="247" w:type="dxa"/>
            <w:tcBorders/>
            <w:vAlign w:val="center"/>
          </w:tcPr>
          <w:p>
            <w:pPr>
              <w:pStyle w:val="Normal"/>
              <w:widowControl w:val="false"/>
              <w:ind w:left="-600"/>
              <w:jc w:val="center"/>
              <w:rPr/>
            </w:pPr>
            <w:r>
              <w:rPr/>
            </w:r>
          </w:p>
        </w:tc>
        <w:tc>
          <w:tcPr>
            <w:tcW w:w="240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600"/>
              <w:jc w:val="center"/>
              <w:rPr/>
            </w:pPr>
            <w:r>
              <w:rPr/>
            </w:r>
          </w:p>
        </w:tc>
        <w:tc>
          <w:tcPr>
            <w:tcW w:w="231" w:type="dxa"/>
            <w:tcBorders/>
            <w:vAlign w:val="center"/>
          </w:tcPr>
          <w:p>
            <w:pPr>
              <w:pStyle w:val="Normal"/>
              <w:widowControl w:val="false"/>
              <w:ind w:left="-600"/>
              <w:jc w:val="center"/>
              <w:rPr/>
            </w:pPr>
            <w:r>
              <w:rPr/>
            </w:r>
          </w:p>
        </w:tc>
        <w:tc>
          <w:tcPr>
            <w:tcW w:w="329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600"/>
              <w:jc w:val="center"/>
              <w:rPr/>
            </w:pPr>
            <w:r>
              <w:rPr/>
              <w:t>С. В. Удахина</w:t>
            </w:r>
          </w:p>
        </w:tc>
      </w:tr>
      <w:tr>
        <w:trPr/>
        <w:tc>
          <w:tcPr>
            <w:tcW w:w="348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ind w:left="-6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ind w:left="-6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0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ind w:left="-6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ind w:left="-6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9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ind w:left="-6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>
      <w:pPr>
        <w:pStyle w:val="Header"/>
        <w:widowControl w:val="false"/>
        <w:tabs>
          <w:tab w:val="clear" w:pos="4677"/>
          <w:tab w:val="clear" w:pos="9355"/>
        </w:tabs>
        <w:spacing w:before="200" w:after="0"/>
        <w:rPr>
          <w:sz w:val="24"/>
        </w:rPr>
      </w:pPr>
      <w:r>
        <w:rPr>
          <w:sz w:val="24"/>
        </w:rPr>
        <w:t>Задание принял(а) к исполнению</w:t>
      </w:r>
    </w:p>
    <w:tbl>
      <w:tblPr>
        <w:tblW w:w="96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576"/>
        <w:gridCol w:w="943"/>
        <w:gridCol w:w="240"/>
        <w:gridCol w:w="2385"/>
        <w:gridCol w:w="237"/>
        <w:gridCol w:w="3266"/>
      </w:tblGrid>
      <w:tr>
        <w:trPr>
          <w:trHeight w:val="397" w:hRule="atLeast"/>
        </w:trPr>
        <w:tc>
          <w:tcPr>
            <w:tcW w:w="2576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студент группы №</w:t>
            </w:r>
          </w:p>
        </w:tc>
        <w:tc>
          <w:tcPr>
            <w:tcW w:w="94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600"/>
              <w:jc w:val="center"/>
              <w:rPr/>
            </w:pPr>
            <w:r>
              <w:rPr/>
              <w:t xml:space="preserve">        </w:t>
            </w:r>
            <w:r>
              <w:rPr/>
              <w:t>М122</w:t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Normal"/>
              <w:widowControl w:val="false"/>
              <w:ind w:left="-600"/>
              <w:jc w:val="center"/>
              <w:rPr/>
            </w:pPr>
            <w:r>
              <w:rPr/>
            </w:r>
          </w:p>
        </w:tc>
        <w:tc>
          <w:tcPr>
            <w:tcW w:w="238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600"/>
              <w:jc w:val="center"/>
              <w:rPr/>
            </w:pPr>
            <w:r>
              <w:rPr/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ind w:left="-600"/>
              <w:jc w:val="center"/>
              <w:rPr/>
            </w:pPr>
            <w:r>
              <w:rPr/>
            </w:r>
          </w:p>
        </w:tc>
        <w:tc>
          <w:tcPr>
            <w:tcW w:w="326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600"/>
              <w:jc w:val="center"/>
              <w:rPr/>
            </w:pPr>
            <w:r>
              <w:rPr/>
              <w:t>Д. Ю. Новиков</w:t>
            </w:r>
          </w:p>
        </w:tc>
      </w:tr>
      <w:tr>
        <w:trPr/>
        <w:tc>
          <w:tcPr>
            <w:tcW w:w="257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ind w:left="-60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4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ind w:left="-6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8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ind w:left="-6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ind w:left="-6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6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ind w:left="-6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jc w:val="center"/>
        <w:rPr/>
      </w:pPr>
      <w:r>
        <w:rPr/>
        <w:t>РЕФЕРАТ</w:t>
      </w:r>
    </w:p>
    <w:p>
      <w:pPr>
        <w:pStyle w:val="Normal"/>
        <w:spacing w:lineRule="auto" w:line="360"/>
        <w:ind w:firstLine="709"/>
        <w:jc w:val="center"/>
        <w:rPr/>
      </w:pPr>
      <w:r>
        <w:rPr/>
        <w:t>Разработка программного обеспечения для расчета статически неопределимых стержневых конструкций методом сил с визуализацией на базе DearPyGui и использованием расчетного ядра на C++</w:t>
      </w:r>
    </w:p>
    <w:p>
      <w:pPr>
        <w:pStyle w:val="Normal"/>
        <w:spacing w:lineRule="auto" w:line="360"/>
        <w:ind w:firstLine="709"/>
        <w:jc w:val="center"/>
        <w:rPr/>
      </w:pPr>
      <w:r>
        <w:rPr/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Выпускная квалификационная работа </w:t>
      </w:r>
      <w:r>
        <w:rPr>
          <w:highlight w:val="yellow"/>
        </w:rPr>
        <w:t>1</w:t>
      </w:r>
      <w:r>
        <w:rPr/>
        <w:t xml:space="preserve"> страницы, </w:t>
      </w:r>
      <w:r>
        <w:rPr>
          <w:highlight w:val="yellow"/>
        </w:rPr>
        <w:t>2</w:t>
      </w:r>
      <w:r>
        <w:rPr/>
        <w:t xml:space="preserve"> рисунка, </w:t>
      </w:r>
      <w:r>
        <w:rPr>
          <w:highlight w:val="yellow"/>
        </w:rPr>
        <w:t>3</w:t>
      </w:r>
      <w:r>
        <w:rPr/>
        <w:t xml:space="preserve"> таблицы, </w:t>
      </w:r>
      <w:r>
        <w:rPr>
          <w:highlight w:val="yellow"/>
        </w:rPr>
        <w:t>4</w:t>
      </w:r>
      <w:r>
        <w:rPr/>
        <w:t xml:space="preserve"> литературных источника, </w:t>
      </w:r>
      <w:r>
        <w:rPr>
          <w:highlight w:val="yellow"/>
        </w:rPr>
        <w:t>5</w:t>
      </w:r>
      <w:r>
        <w:rPr/>
        <w:t xml:space="preserve"> приложений.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Ключевые слова: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Конструкции, статическая определимость, рассчет, 3D модели, разработка программы.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Цель работы – разработать програмное обеспечение для визуализации конструкций и рассчета статической неопределимости 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Объектом исследования является CAD система.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В процессе разработки использовались программные средства: 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 ходе выполнения ВКР была разработана программа для визуализации 3D конструкций и рассчета статической неопределимости.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Область применения: </w:t>
      </w:r>
      <w:r>
        <w:rPr>
          <w:lang w:val="en-US"/>
        </w:rPr>
        <w:t>инженирия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Экономическая эффективность: см. ниже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Наглядная работа с конструкциями и помощь при рассчете статической неопределимости.</w:t>
      </w:r>
    </w:p>
    <w:p>
      <w:pPr>
        <w:pStyle w:val="Normal"/>
        <w:spacing w:lineRule="auto" w:line="360"/>
        <w:ind w:firstLine="709"/>
        <w:jc w:val="both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360" w:before="0" w:after="0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br w:type="page"/>
          </w:r>
          <w:r>
            <w:rPr>
              <w:rFonts w:cs="Times New Roman" w:ascii="Times New Roman" w:hAnsi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  <w:bCs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bCs/>
              <w:vanish w:val="false"/>
            </w:rPr>
            <w:fldChar w:fldCharType="separate"/>
          </w:r>
          <w:hyperlink w:anchor="_Toc198398965">
            <w:r>
              <w:rPr>
                <w:webHidden/>
                <w:rStyle w:val="IndexLink"/>
                <w:bCs/>
                <w:vanish w:val="false"/>
              </w:rPr>
              <w:t>ТЕРМИНЫ И ОПРЕДЕЛЕНИЯ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ПЕРЕЧЕНЬ СОКРАЩЕНИЙ И ОБОЗНАЧЕНИЙ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_Toc198398967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ВВЕДЕНИЕ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Глава 1. Исследование предметной области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 Описание объекта исследования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70">
            <w:r>
              <w:rPr>
                <w:webHidden/>
                <w:rStyle w:val="IndexLink"/>
                <w:vanish w:val="false"/>
              </w:rPr>
              <w:t xml:space="preserve">1.1.1 </w:t>
            </w:r>
            <w:r>
              <w:rPr>
                <w:rStyle w:val="IndexLink"/>
                <w:lang w:val="en-US"/>
              </w:rPr>
              <w:t>Far</w:t>
            </w:r>
            <w:r>
              <w:rPr>
                <w:rStyle w:val="IndexLink"/>
              </w:rPr>
              <w:t xml:space="preserve"> </w:t>
            </w:r>
            <w:r>
              <w:rPr>
                <w:rStyle w:val="IndexLink"/>
                <w:lang w:val="en-US"/>
              </w:rPr>
              <w:t>Manager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71">
            <w:r>
              <w:rPr>
                <w:webHidden/>
                <w:rStyle w:val="IndexLink"/>
                <w:vanish w:val="false"/>
                <w:lang w:val="en-US"/>
              </w:rPr>
              <w:t>1.1.2 Total Commander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72">
            <w:r>
              <w:rPr>
                <w:webHidden/>
                <w:rStyle w:val="IndexLink"/>
                <w:vanish w:val="false"/>
                <w:lang w:val="en-US"/>
              </w:rPr>
              <w:t xml:space="preserve">1.1.3 </w:t>
            </w:r>
            <w:r>
              <w:rPr>
                <w:rStyle w:val="IndexLink"/>
              </w:rPr>
              <w:t>Проводник</w:t>
            </w:r>
            <w:r>
              <w:rPr>
                <w:rStyle w:val="IndexLink"/>
                <w:lang w:val="en-US"/>
              </w:rPr>
              <w:t xml:space="preserve"> Windows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1.2 Описание предмета исследования</w:t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74">
            <w:r>
              <w:rPr>
                <w:webHidden/>
                <w:rStyle w:val="IndexLink"/>
                <w:vanish w:val="false"/>
              </w:rPr>
              <w:t xml:space="preserve">1.2.1. Алгоритм хеширования </w:t>
            </w:r>
            <w:r>
              <w:rPr>
                <w:rStyle w:val="IndexLink"/>
                <w:lang w:val="en-US"/>
              </w:rPr>
              <w:t>MD</w:t>
            </w:r>
            <w:r>
              <w:rPr>
                <w:rStyle w:val="IndexLink"/>
              </w:rPr>
              <w:t>5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75">
            <w:r>
              <w:rPr>
                <w:webHidden/>
                <w:rStyle w:val="IndexLink"/>
                <w:vanish w:val="false"/>
              </w:rPr>
              <w:t xml:space="preserve">1.2.2 Алгоритм хеширования </w:t>
            </w:r>
            <w:r>
              <w:rPr>
                <w:rStyle w:val="IndexLink"/>
                <w:lang w:val="en-US"/>
              </w:rPr>
              <w:t>SHA</w:t>
            </w:r>
            <w:r>
              <w:rPr>
                <w:rStyle w:val="IndexLink"/>
              </w:rPr>
              <w:t>-1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76">
            <w:r>
              <w:rPr>
                <w:webHidden/>
                <w:rStyle w:val="IndexLink"/>
                <w:vanish w:val="false"/>
              </w:rPr>
              <w:t xml:space="preserve">1.2.3 Алгоритм хеширования </w:t>
            </w:r>
            <w:r>
              <w:rPr>
                <w:rStyle w:val="IndexLink"/>
                <w:lang w:val="en-US"/>
              </w:rPr>
              <w:t>SHA</w:t>
            </w:r>
            <w:r>
              <w:rPr>
                <w:rStyle w:val="IndexLink"/>
              </w:rPr>
              <w:t>-256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_Toc198398977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1.3 Структуры файловых систем компьютера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78">
            <w:r>
              <w:rPr>
                <w:webHidden/>
                <w:rStyle w:val="IndexLink"/>
                <w:vanish w:val="false"/>
              </w:rPr>
              <w:t xml:space="preserve">1.3.1 </w:t>
            </w:r>
            <w:r>
              <w:rPr>
                <w:rStyle w:val="IndexLink"/>
                <w:lang w:val="en-US"/>
              </w:rPr>
              <w:t>NTFS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79">
            <w:r>
              <w:rPr>
                <w:webHidden/>
                <w:rStyle w:val="IndexLink"/>
                <w:vanish w:val="false"/>
              </w:rPr>
              <w:t xml:space="preserve">1.3.2 </w:t>
            </w:r>
            <w:r>
              <w:rPr>
                <w:rStyle w:val="IndexLink"/>
                <w:lang w:val="en-US"/>
              </w:rPr>
              <w:t>ext</w:t>
            </w:r>
            <w:r>
              <w:rPr>
                <w:rStyle w:val="IndexLink"/>
              </w:rPr>
              <w:t>4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80">
            <w:r>
              <w:rPr>
                <w:webHidden/>
                <w:rStyle w:val="IndexLink"/>
                <w:rFonts w:eastAsia="Calibri" w:eastAsiaTheme="minorHAnsi"/>
                <w:vanish w:val="false"/>
              </w:rPr>
              <w:t xml:space="preserve">1.3.3 </w:t>
            </w:r>
            <w:r>
              <w:rPr>
                <w:rStyle w:val="IndexLink"/>
                <w:rFonts w:eastAsia="Calibri" w:eastAsiaTheme="minorHAnsi"/>
                <w:lang w:val="en-US"/>
              </w:rPr>
              <w:t>Apple</w:t>
            </w:r>
            <w:r>
              <w:rPr>
                <w:rStyle w:val="IndexLink"/>
                <w:rFonts w:eastAsia="Calibri" w:eastAsiaTheme="minorHAnsi"/>
              </w:rPr>
              <w:t xml:space="preserve"> </w:t>
            </w:r>
            <w:r>
              <w:rPr>
                <w:rStyle w:val="IndexLink"/>
                <w:rFonts w:eastAsia="Calibri" w:eastAsiaTheme="minorHAnsi"/>
                <w:lang w:val="en-US"/>
              </w:rPr>
              <w:t>File</w:t>
            </w:r>
            <w:r>
              <w:rPr>
                <w:rStyle w:val="IndexLink"/>
                <w:rFonts w:eastAsia="Calibri" w:eastAsiaTheme="minorHAnsi"/>
              </w:rPr>
              <w:t xml:space="preserve"> </w:t>
            </w:r>
            <w:r>
              <w:rPr>
                <w:rStyle w:val="IndexLink"/>
                <w:rFonts w:eastAsia="Calibri" w:eastAsiaTheme="minorHAnsi"/>
                <w:lang w:val="en-US"/>
              </w:rPr>
              <w:t>System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1.3.4 Сравнение упомянутых файловых систем</w:t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1.4 Вывод по главе 1</w:t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Глава 2. Разработка приложения</w:t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_Toc198398984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 Постановка задачи разработки</w:t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_Toc198398985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 Описание обеспечивающих подсистем разработки</w:t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_Toc198398986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2.2.1 Выбор платформы для реализации</w:t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_Toc198398987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2.2.2 Выбор языка разработки</w:t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_Toc198398988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2.2.3 Выбор среды разработки</w:t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_Toc198398989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2.3 Описание и реализация функциональной части программы</w:t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_Toc198398990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2.3.1 Схема разработки учебника с использованием конструктора</w:t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_Toc198398991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2.3.3 Разработка программы</w:t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_Toc198398992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2.4 Разработка интерфейса приложения</w:t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2.4.1 Требования к интерфейсу</w:t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2.4.2 Интерфейс программы</w:t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Глава 3. Оценка эффективности</w:t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_Toc198398996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3.1 Тестирование приложения</w:t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_Toc198398997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3.2 Обоснование экономической эффективности</w:t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_Toc198398998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ЗАКЛЮЧЕНИЕ</w:t>
              <w:tab/>
              <w:t>42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89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_Toc198398999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СПИСОК ИСПОЛЬЗОВАННЫХ ИСТОЧНИКОВ</w:t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14:ligatures w14:val="standardContextual"/>
            </w:rPr>
          </w:pPr>
          <w:hyperlink w:anchor="_Toc1983990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_Toc198399000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ПРИЛОЖЕНИЕ А. Код</w:t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</w:rPr>
          </w:pPr>
          <w:r>
            <w:rPr>
              <w:b/>
            </w:rPr>
          </w:r>
          <w:r>
            <w:rPr>
              <w:b/>
            </w:rPr>
            <w:fldChar w:fldCharType="end"/>
          </w:r>
        </w:p>
      </w:sdtContent>
    </w:sdt>
    <w:p>
      <w:pPr>
        <w:pStyle w:val="Heading1"/>
        <w:rPr/>
      </w:pPr>
      <w:bookmarkStart w:id="0" w:name="_Toc198398965"/>
      <w:bookmarkStart w:id="1" w:name="_Toc196760005"/>
      <w:r>
        <w:rPr/>
        <w:t>ТЕРМИНЫ И ОПРЕДЕЛЕНИЯ</w:t>
      </w:r>
      <w:bookmarkEnd w:id="0"/>
      <w:bookmarkEnd w:id="1"/>
    </w:p>
    <w:p>
      <w:pPr>
        <w:pStyle w:val="Normal"/>
        <w:spacing w:lineRule="auto" w:line="360"/>
        <w:ind w:firstLine="709"/>
        <w:jc w:val="both"/>
        <w:rPr/>
      </w:pPr>
      <w:r>
        <w:rPr/>
        <w:t>В данной работе применяются следующие термины с соответствующими определениями: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lang w:val="en-US"/>
        </w:rPr>
        <w:t>Big</w:t>
      </w:r>
      <w:r>
        <w:rPr/>
        <w:t>-</w:t>
      </w:r>
      <w:r>
        <w:rPr>
          <w:lang w:val="en-US"/>
        </w:rPr>
        <w:t>endian</w:t>
      </w:r>
      <w:r>
        <w:rPr/>
        <w:t xml:space="preserve"> – порядок записи байтов в памяти от старшего к младшему;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lang w:val="en-US"/>
        </w:rPr>
        <w:t>Birthday</w:t>
      </w:r>
      <w:r>
        <w:rPr/>
        <w:t>-атака (Атака «дней рождения») – используемое в криптоанализе название для метода взлома шифров или поиска коллизий хеш-функций на основе парадокса дней рождения;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Аудит (в файловой системе) – ряд процессов для отслеживания изменений в файловой системе. Помогает предотвратить снижение уровня безопасности, программные сбои и неэффективное использование файловых ресурсов;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Графический интерфейс – интерфейс пользователя, представленный в виде графических элементов экрана;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Журналируемость – способность ведения журнала, в котором хранится список изменений. Данный журнал помогает сохранить целостность файловой системы при сбоях;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Интерфейс пользователя – совокупность средств, при помощи которых пользователь взаимодействует с различными программами и устройствами;</w:t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Квотирование – механизм ограничения доступного пользователям пространства в файловой системе; 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Кластер – логическая единица хранения данных в таблице размещения файлов, объединяющая группу секторов;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Приложение – программа, предназначенная для решения практической задачи и подразумевающая непосредственное взаимодействие с пользователем;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Файловая система – порядок, определяющий способ организации, хранения и именования данных на носителях информации в компьютерах, а также в другом электронном оборудовании;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Файловый менеджер – компьютерная программа, предоставляющая интерфейс пользователя для работы с файловой системой и файлами;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Хеш-сумма – последовательность символов фиксированной длины, полученная путём преобразования произвольных исходных данных при помощи специального математического алгоритма.</w:t>
      </w:r>
    </w:p>
    <w:p>
      <w:pPr>
        <w:pStyle w:val="Normal"/>
        <w:spacing w:lineRule="auto" w:line="360"/>
        <w:ind w:firstLine="709"/>
        <w:jc w:val="both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bookmarkStart w:id="2" w:name="_Toc198398966"/>
      <w:bookmarkStart w:id="3" w:name="_Toc196760006"/>
      <w:r>
        <w:rPr/>
        <w:t>ПЕРЕЧЕНЬ СОКРАЩЕНИЙ И ОБОЗНАЧЕНИЙ</w:t>
      </w:r>
      <w:bookmarkEnd w:id="2"/>
      <w:bookmarkEnd w:id="3"/>
    </w:p>
    <w:p>
      <w:pPr>
        <w:pStyle w:val="Normal"/>
        <w:spacing w:lineRule="auto" w:line="360"/>
        <w:ind w:firstLine="709"/>
        <w:jc w:val="both"/>
        <w:rPr/>
      </w:pPr>
      <w:r>
        <w:rPr/>
        <w:t>В данной работе применяются следующие сокращения и обозначения: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lang w:val="en-US"/>
        </w:rPr>
        <w:t>ACL – Access Control List;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lang w:val="en-US"/>
        </w:rPr>
        <w:t>APFS – Apple File System;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lang w:val="en-US"/>
        </w:rPr>
        <w:t>ext4 – Fourth Extended File System;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lang w:val="en-US"/>
        </w:rPr>
        <w:t>FAT – File Allocation Table;</w:t>
      </w:r>
    </w:p>
    <w:p>
      <w:pPr>
        <w:pStyle w:val="Normal"/>
        <w:spacing w:lineRule="auto" w:line="360"/>
        <w:ind w:firstLine="709"/>
        <w:jc w:val="both"/>
        <w:rPr>
          <w:bCs w:val="false"/>
          <w:lang w:val="en-US"/>
        </w:rPr>
      </w:pPr>
      <w:r>
        <w:rPr>
          <w:lang w:val="en-US"/>
        </w:rPr>
        <w:t xml:space="preserve">FAR – </w:t>
      </w:r>
      <w:r>
        <w:rPr>
          <w:bCs w:val="false"/>
          <w:lang w:val="en-US"/>
        </w:rPr>
        <w:t>File and Archive manager;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lang w:val="en-US"/>
        </w:rPr>
        <w:t>GUI – Graphical User Interface;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lang w:val="en-US"/>
        </w:rPr>
        <w:t>IDEF – Integrated Defiition;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lang w:val="en-US"/>
        </w:rPr>
        <w:t>NTFS – New Technology File System;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bCs w:val="false"/>
          <w:lang w:val="en-US"/>
        </w:rPr>
        <w:t xml:space="preserve">MD5 </w:t>
      </w:r>
      <w:r>
        <w:rPr>
          <w:lang w:val="en-US"/>
        </w:rPr>
        <w:t>– Message Digest 5;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lang w:val="en-US"/>
        </w:rPr>
        <w:t>SHA-1 – Secure Hash Algorithm 1;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lang w:val="en-US"/>
        </w:rPr>
        <w:t>SHA-256 – Secure Hash Algorithm 256;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lang w:val="en-US"/>
        </w:rPr>
        <w:t>TC – Total Commander;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АНБ – Агентство Национальной Безопасности;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ГОСТ – Межгосударственный стандарт;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ИТ – Информационные Технологии;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ОС – Операционная система;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ПК – Персональный компьютер;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ПО – Программное обеспечение;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/>
        <w:t>ЯП</w:t>
      </w:r>
      <w:r>
        <w:rPr>
          <w:lang w:val="en-US"/>
        </w:rPr>
        <w:t xml:space="preserve"> – </w:t>
      </w:r>
      <w:r>
        <w:rPr/>
        <w:t>Язык</w:t>
      </w:r>
      <w:r>
        <w:rPr>
          <w:lang w:val="en-US"/>
        </w:rPr>
        <w:t xml:space="preserve"> </w:t>
      </w:r>
      <w:r>
        <w:rPr/>
        <w:t>программирования</w:t>
      </w:r>
      <w:r>
        <w:rPr>
          <w:lang w:val="en-US"/>
        </w:rPr>
        <w:t>.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lang w:val="en-US"/>
        </w:rPr>
        <w:t>PDF – Portable Document Format;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spacing w:before="0" w:after="0"/>
        <w:rPr/>
      </w:pPr>
      <w:bookmarkStart w:id="4" w:name="_Toc196760007"/>
      <w:bookmarkStart w:id="5" w:name="_Toc198398967"/>
      <w:r>
        <w:rPr/>
        <w:t>ВВЕДЕНИЕ</w:t>
      </w:r>
      <w:bookmarkEnd w:id="4"/>
      <w:bookmarkEnd w:id="5"/>
    </w:p>
    <w:p>
      <w:pPr>
        <w:pStyle w:val="BodyText"/>
        <w:spacing w:lineRule="auto" w:line="360"/>
        <w:ind w:firstLine="709"/>
        <w:jc w:val="both"/>
        <w:rPr>
          <w:rFonts w:eastAsia="Calibri"/>
          <w:bCs w:val="false"/>
          <w:lang w:eastAsia="en-US"/>
        </w:rPr>
      </w:pPr>
      <w:r>
        <w:rPr>
          <w:rStyle w:val="Strong"/>
          <w:rFonts w:eastAsia="Calibri"/>
          <w:b w:val="false"/>
          <w:bCs w:val="false"/>
          <w:lang w:eastAsia="en-US"/>
        </w:rPr>
        <w:t>Актуальность темы</w:t>
      </w:r>
      <w:r>
        <w:rPr>
          <w:rFonts w:eastAsia="Calibri"/>
          <w:b w:val="false"/>
          <w:bCs w:val="false"/>
          <w:lang w:eastAsia="en-US"/>
        </w:rPr>
        <w:br/>
        <w:t>Современное строительство и машиностроение предъявляют повышенные требования к надежности и экономичности конструкций. Статически неопределимые системы, обладающие значительными преимуществами по сравнению с определимыми (повышенная жесткость, лучшая устойчивость, перераспределение усилий), находят широкое применение в практике проектирования. Однако их расчет сопряжен со значительными математическими трудностями, требующими применения специальных методов анализа и сложных вычислений. В этой связи разработка программных средств, автоматизирующих процесс расчета и визуализации результатов, представляет особую актуальность для образовательного процесса и инженерной практики.</w:t>
      </w:r>
    </w:p>
    <w:p>
      <w:pPr>
        <w:pStyle w:val="BodyText"/>
        <w:spacing w:lineRule="auto" w:line="360" w:before="0" w:after="283"/>
        <w:rPr>
          <w:rFonts w:eastAsia="Calibri"/>
          <w:bCs w:val="false"/>
          <w:lang w:eastAsia="en-US"/>
        </w:rPr>
      </w:pPr>
      <w:r>
        <w:rPr>
          <w:rStyle w:val="Strong"/>
          <w:rFonts w:eastAsia="Calibri"/>
          <w:b w:val="false"/>
          <w:bCs w:val="false"/>
          <w:lang w:eastAsia="en-US"/>
        </w:rPr>
        <w:t>Цель и задачи ВКР</w:t>
      </w:r>
      <w:r>
        <w:rPr>
          <w:rFonts w:eastAsia="Calibri"/>
          <w:b w:val="false"/>
          <w:bCs w:val="false"/>
          <w:lang w:eastAsia="en-US"/>
        </w:rPr>
        <w:br/>
      </w:r>
      <w:r>
        <w:rPr>
          <w:rStyle w:val="Emphasis"/>
          <w:rFonts w:eastAsia="Calibri"/>
          <w:b w:val="false"/>
          <w:bCs w:val="false"/>
          <w:lang w:eastAsia="en-US"/>
        </w:rPr>
        <w:t>Целью</w:t>
      </w:r>
      <w:r>
        <w:rPr>
          <w:rFonts w:eastAsia="Calibri"/>
          <w:b w:val="false"/>
          <w:bCs w:val="false"/>
          <w:lang w:eastAsia="en-US"/>
        </w:rPr>
        <w:t xml:space="preserve"> работы является разработка программного обеспечения для расчета и визуализации статически неопределимых конструкций.</w:t>
      </w:r>
    </w:p>
    <w:p>
      <w:pPr>
        <w:pStyle w:val="BodyText"/>
        <w:spacing w:lineRule="auto" w:line="360" w:before="0" w:after="283"/>
        <w:rPr>
          <w:rFonts w:eastAsia="Calibri"/>
          <w:bCs w:val="false"/>
          <w:lang w:eastAsia="en-US"/>
        </w:rPr>
      </w:pPr>
      <w:r>
        <w:rPr>
          <w:rFonts w:eastAsia="Calibri"/>
          <w:b w:val="false"/>
          <w:bCs w:val="false"/>
          <w:lang w:eastAsia="en-US"/>
        </w:rPr>
        <w:t xml:space="preserve">Для достижения поставленной цели решаются следующие </w:t>
      </w:r>
      <w:r>
        <w:rPr>
          <w:rStyle w:val="Emphasis"/>
          <w:rFonts w:eastAsia="Calibri"/>
          <w:b w:val="false"/>
          <w:bCs w:val="false"/>
          <w:lang w:eastAsia="en-US"/>
        </w:rPr>
        <w:t>задачи</w:t>
      </w:r>
      <w:r>
        <w:rPr>
          <w:rFonts w:eastAsia="Calibri"/>
          <w:b w:val="false"/>
          <w:bCs w:val="false"/>
          <w:lang w:eastAsia="en-US"/>
        </w:rPr>
        <w:t>:</w:t>
      </w:r>
    </w:p>
    <w:p>
      <w:pPr>
        <w:pStyle w:val="BodyText"/>
        <w:numPr>
          <w:ilvl w:val="0"/>
          <w:numId w:val="25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rFonts w:eastAsia="Calibri"/>
          <w:b w:val="false"/>
          <w:bCs w:val="false"/>
          <w:lang w:eastAsia="en-US"/>
        </w:rPr>
      </w:pPr>
      <w:r>
        <w:rPr>
          <w:rFonts w:eastAsia="Calibri"/>
          <w:b w:val="false"/>
          <w:bCs w:val="false"/>
          <w:lang w:eastAsia="en-US"/>
        </w:rPr>
        <w:t>Анализ методов расчета статически неопределимых систем</w:t>
      </w:r>
    </w:p>
    <w:p>
      <w:pPr>
        <w:pStyle w:val="BodyText"/>
        <w:numPr>
          <w:ilvl w:val="0"/>
          <w:numId w:val="25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rFonts w:eastAsia="Calibri"/>
          <w:b w:val="false"/>
          <w:bCs w:val="false"/>
          <w:lang w:eastAsia="en-US"/>
        </w:rPr>
      </w:pPr>
      <w:r>
        <w:rPr>
          <w:rFonts w:eastAsia="Calibri"/>
          <w:b w:val="false"/>
          <w:bCs w:val="false"/>
          <w:lang w:eastAsia="en-US"/>
        </w:rPr>
        <w:t>Разработка математической модели метода сил</w:t>
      </w:r>
    </w:p>
    <w:p>
      <w:pPr>
        <w:pStyle w:val="BodyText"/>
        <w:numPr>
          <w:ilvl w:val="0"/>
          <w:numId w:val="25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rFonts w:eastAsia="Calibri"/>
          <w:b w:val="false"/>
          <w:bCs w:val="false"/>
          <w:lang w:eastAsia="en-US"/>
        </w:rPr>
      </w:pPr>
      <w:r>
        <w:rPr>
          <w:rFonts w:eastAsia="Calibri"/>
          <w:b w:val="false"/>
          <w:bCs w:val="false"/>
          <w:lang w:eastAsia="en-US"/>
        </w:rPr>
        <w:t>Создание алгоритмов численной реализации расчетных методов</w:t>
      </w:r>
    </w:p>
    <w:p>
      <w:pPr>
        <w:pStyle w:val="BodyText"/>
        <w:numPr>
          <w:ilvl w:val="0"/>
          <w:numId w:val="25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rFonts w:eastAsia="Calibri"/>
          <w:b w:val="false"/>
          <w:bCs w:val="false"/>
          <w:lang w:eastAsia="en-US"/>
        </w:rPr>
      </w:pPr>
      <w:r>
        <w:rPr>
          <w:rFonts w:eastAsia="Calibri"/>
          <w:b w:val="false"/>
          <w:bCs w:val="false"/>
          <w:lang w:eastAsia="en-US"/>
        </w:rPr>
        <w:t>Разработка пользовательского интерфейса для ввода данных и визуализации результатов</w:t>
      </w:r>
    </w:p>
    <w:p>
      <w:pPr>
        <w:pStyle w:val="BodyText"/>
        <w:numPr>
          <w:ilvl w:val="0"/>
          <w:numId w:val="25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rFonts w:eastAsia="Calibri"/>
          <w:b w:val="false"/>
          <w:bCs w:val="false"/>
          <w:lang w:eastAsia="en-US"/>
        </w:rPr>
      </w:pPr>
      <w:r>
        <w:rPr>
          <w:rFonts w:eastAsia="Calibri"/>
          <w:b w:val="false"/>
          <w:bCs w:val="false"/>
          <w:lang w:eastAsia="en-US"/>
        </w:rPr>
        <w:t>Тестирование и верификация разработанного программного обеспечения</w:t>
      </w:r>
    </w:p>
    <w:p>
      <w:pPr>
        <w:pStyle w:val="BodyText"/>
        <w:spacing w:lineRule="auto" w:line="360" w:before="0" w:after="283"/>
        <w:rPr>
          <w:rFonts w:eastAsia="Calibri"/>
          <w:bCs w:val="false"/>
          <w:lang w:eastAsia="en-US"/>
        </w:rPr>
      </w:pPr>
      <w:r>
        <w:rPr>
          <w:rStyle w:val="Strong"/>
          <w:rFonts w:eastAsia="Calibri"/>
          <w:b w:val="false"/>
          <w:bCs w:val="false"/>
          <w:lang w:eastAsia="en-US"/>
        </w:rPr>
        <w:t>Объект и предмет исследования</w:t>
      </w:r>
      <w:r>
        <w:rPr>
          <w:rFonts w:eastAsia="Calibri"/>
          <w:b w:val="false"/>
          <w:bCs w:val="false"/>
          <w:lang w:eastAsia="en-US"/>
        </w:rPr>
        <w:br/>
      </w:r>
      <w:r>
        <w:rPr>
          <w:rStyle w:val="Emphasis"/>
          <w:rFonts w:eastAsia="Calibri"/>
          <w:b w:val="false"/>
          <w:bCs w:val="false"/>
          <w:lang w:eastAsia="en-US"/>
        </w:rPr>
        <w:t>Объектом исследования</w:t>
      </w:r>
      <w:r>
        <w:rPr>
          <w:rFonts w:eastAsia="Calibri"/>
          <w:b w:val="false"/>
          <w:bCs w:val="false"/>
          <w:lang w:eastAsia="en-US"/>
        </w:rPr>
        <w:t xml:space="preserve"> являются статически неопределимые стержневые системы (рамы, балки, фермы).</w:t>
        <w:br/>
      </w:r>
      <w:r>
        <w:rPr>
          <w:rStyle w:val="Emphasis"/>
          <w:rFonts w:eastAsia="Calibri"/>
          <w:b w:val="false"/>
          <w:bCs w:val="false"/>
          <w:lang w:eastAsia="en-US"/>
        </w:rPr>
        <w:t>Предметом исследования</w:t>
      </w:r>
      <w:r>
        <w:rPr>
          <w:rFonts w:eastAsia="Calibri"/>
          <w:b w:val="false"/>
          <w:bCs w:val="false"/>
          <w:lang w:eastAsia="en-US"/>
        </w:rPr>
        <w:t xml:space="preserve"> выступают алгоритмы расчета и визуализации статически неопределимых конструкций, реализованные в разработанном программном обеспечении.</w:t>
      </w:r>
    </w:p>
    <w:p>
      <w:pPr>
        <w:pStyle w:val="BodyText"/>
        <w:spacing w:lineRule="auto" w:line="360" w:before="0" w:after="283"/>
        <w:rPr>
          <w:rFonts w:eastAsia="Calibri"/>
          <w:bCs w:val="false"/>
          <w:lang w:eastAsia="en-US"/>
        </w:rPr>
      </w:pPr>
      <w:r>
        <w:rPr>
          <w:rStyle w:val="Strong"/>
          <w:rFonts w:eastAsia="Calibri"/>
          <w:b w:val="false"/>
          <w:bCs w:val="false"/>
          <w:lang w:eastAsia="en-US"/>
        </w:rPr>
        <w:t>Методы исследования</w:t>
      </w:r>
      <w:r>
        <w:rPr>
          <w:rFonts w:eastAsia="Calibri"/>
          <w:b w:val="false"/>
          <w:bCs w:val="false"/>
          <w:lang w:eastAsia="en-US"/>
        </w:rPr>
        <w:br/>
        <w:t>В работе применялись:</w:t>
      </w:r>
    </w:p>
    <w:p>
      <w:pPr>
        <w:pStyle w:val="BodyText"/>
        <w:numPr>
          <w:ilvl w:val="0"/>
          <w:numId w:val="26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rFonts w:eastAsia="Calibri"/>
          <w:b w:val="false"/>
          <w:bCs w:val="false"/>
          <w:lang w:eastAsia="en-US"/>
        </w:rPr>
      </w:pPr>
      <w:r>
        <w:rPr>
          <w:rFonts w:eastAsia="Calibri"/>
          <w:b w:val="false"/>
          <w:bCs w:val="false"/>
          <w:lang w:eastAsia="en-US"/>
        </w:rPr>
        <w:t>Методы строительной механики (метод сил, метод перемещений)</w:t>
      </w:r>
    </w:p>
    <w:p>
      <w:pPr>
        <w:pStyle w:val="BodyText"/>
        <w:numPr>
          <w:ilvl w:val="0"/>
          <w:numId w:val="26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rFonts w:eastAsia="Calibri"/>
          <w:b w:val="false"/>
          <w:bCs w:val="false"/>
          <w:lang w:eastAsia="en-US"/>
        </w:rPr>
      </w:pPr>
      <w:r>
        <w:rPr>
          <w:rFonts w:eastAsia="Calibri"/>
          <w:b w:val="false"/>
          <w:bCs w:val="false"/>
          <w:lang w:eastAsia="en-US"/>
        </w:rPr>
        <w:t>Численные методы линейной алгебры</w:t>
      </w:r>
    </w:p>
    <w:p>
      <w:pPr>
        <w:pStyle w:val="BodyText"/>
        <w:numPr>
          <w:ilvl w:val="0"/>
          <w:numId w:val="26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rFonts w:eastAsia="Calibri"/>
          <w:b w:val="false"/>
          <w:bCs w:val="false"/>
          <w:lang w:eastAsia="en-US"/>
        </w:rPr>
      </w:pPr>
      <w:r>
        <w:rPr>
          <w:rFonts w:eastAsia="Calibri"/>
          <w:b w:val="false"/>
          <w:bCs w:val="false"/>
          <w:lang w:eastAsia="en-US"/>
        </w:rPr>
        <w:t>Методы объектно-ориентированного программирования</w:t>
      </w:r>
    </w:p>
    <w:p>
      <w:pPr>
        <w:pStyle w:val="BodyText"/>
        <w:numPr>
          <w:ilvl w:val="0"/>
          <w:numId w:val="26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rFonts w:eastAsia="Calibri"/>
          <w:b w:val="false"/>
          <w:bCs w:val="false"/>
          <w:lang w:eastAsia="en-US"/>
        </w:rPr>
      </w:pPr>
      <w:r>
        <w:rPr>
          <w:rFonts w:eastAsia="Calibri"/>
          <w:b w:val="false"/>
          <w:bCs w:val="false"/>
          <w:lang w:eastAsia="en-US"/>
        </w:rPr>
        <w:t>Принципы UX/UI-дизайна</w:t>
      </w:r>
    </w:p>
    <w:p>
      <w:pPr>
        <w:pStyle w:val="BodyText"/>
        <w:numPr>
          <w:ilvl w:val="0"/>
          <w:numId w:val="26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rFonts w:eastAsia="Calibri"/>
          <w:b w:val="false"/>
          <w:bCs w:val="false"/>
          <w:lang w:eastAsia="en-US"/>
        </w:rPr>
      </w:pPr>
      <w:r>
        <w:rPr>
          <w:rFonts w:eastAsia="Calibri"/>
          <w:b w:val="false"/>
          <w:bCs w:val="false"/>
          <w:lang w:eastAsia="en-US"/>
        </w:rPr>
        <w:t>Методы тестирования программного обеспечения</w:t>
      </w:r>
    </w:p>
    <w:p>
      <w:pPr>
        <w:pStyle w:val="BodyText"/>
        <w:spacing w:lineRule="auto" w:line="360" w:before="0" w:after="283"/>
        <w:rPr>
          <w:rFonts w:eastAsia="Calibri"/>
          <w:bCs w:val="false"/>
          <w:lang w:eastAsia="en-US"/>
        </w:rPr>
      </w:pPr>
      <w:r>
        <w:rPr>
          <w:rStyle w:val="Strong"/>
          <w:rFonts w:eastAsia="Calibri"/>
          <w:b w:val="false"/>
          <w:bCs w:val="false"/>
          <w:lang w:eastAsia="en-US"/>
        </w:rPr>
        <w:t>Структура работы</w:t>
      </w:r>
      <w:r>
        <w:rPr>
          <w:rFonts w:eastAsia="Calibri"/>
          <w:b w:val="false"/>
          <w:bCs w:val="false"/>
          <w:lang w:eastAsia="en-US"/>
        </w:rPr>
        <w:br/>
        <w:t>Выпускная квалификационная работа состоит из введения, трех глав, заключения и списка литературы:</w:t>
      </w:r>
    </w:p>
    <w:p>
      <w:pPr>
        <w:pStyle w:val="BodyText"/>
        <w:numPr>
          <w:ilvl w:val="0"/>
          <w:numId w:val="27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rFonts w:eastAsia="Calibri"/>
          <w:b w:val="false"/>
          <w:bCs w:val="false"/>
          <w:lang w:eastAsia="en-US"/>
        </w:rPr>
      </w:pPr>
      <w:r>
        <w:rPr>
          <w:rFonts w:eastAsia="Calibri"/>
          <w:b w:val="false"/>
          <w:bCs w:val="false"/>
          <w:lang w:eastAsia="en-US"/>
        </w:rPr>
        <w:t>Теоретические основы расчета статически неопределимых систем</w:t>
      </w:r>
    </w:p>
    <w:p>
      <w:pPr>
        <w:pStyle w:val="BodyText"/>
        <w:numPr>
          <w:ilvl w:val="0"/>
          <w:numId w:val="27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rFonts w:eastAsia="Calibri"/>
          <w:b w:val="false"/>
          <w:bCs w:val="false"/>
          <w:lang w:eastAsia="en-US"/>
        </w:rPr>
      </w:pPr>
      <w:r>
        <w:rPr>
          <w:rFonts w:eastAsia="Calibri"/>
          <w:b w:val="false"/>
          <w:bCs w:val="false"/>
          <w:lang w:eastAsia="en-US"/>
        </w:rPr>
        <w:t>Разработка математической модели и алгоритмов</w:t>
      </w:r>
    </w:p>
    <w:p>
      <w:pPr>
        <w:pStyle w:val="BodyText"/>
        <w:numPr>
          <w:ilvl w:val="0"/>
          <w:numId w:val="27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rFonts w:eastAsia="Calibri"/>
          <w:b w:val="false"/>
          <w:bCs w:val="false"/>
          <w:lang w:eastAsia="en-US"/>
        </w:rPr>
      </w:pPr>
      <w:r>
        <w:rPr>
          <w:rFonts w:eastAsia="Calibri"/>
          <w:b w:val="false"/>
          <w:bCs w:val="false"/>
          <w:lang w:eastAsia="en-US"/>
        </w:rPr>
        <w:t>Программная реализация и тестирование</w:t>
      </w:r>
    </w:p>
    <w:p>
      <w:pPr>
        <w:pStyle w:val="BodyText"/>
        <w:spacing w:lineRule="auto" w:line="360" w:before="0" w:after="283"/>
        <w:rPr>
          <w:rFonts w:eastAsia="Calibri"/>
          <w:b w:val="false"/>
          <w:bCs w:val="false"/>
          <w:lang w:eastAsia="en-US"/>
        </w:rPr>
      </w:pPr>
      <w:r>
        <w:rPr>
          <w:rFonts w:eastAsia="Calibri"/>
          <w:b w:val="false"/>
          <w:bCs w:val="false"/>
          <w:lang w:eastAsia="en-US"/>
        </w:rPr>
        <w:t>Разработанное программное обеспечение позволяет автоматизировать трудоемкие расчеты, наглядно представлять результаты анализа и может быть использовано в учебном процессе при изучении строительной механики, а также в инженерной практике на этапах предварительного проектирования.</w:t>
      </w:r>
    </w:p>
    <w:p>
      <w:pPr>
        <w:pStyle w:val="Normal"/>
        <w:spacing w:lineRule="auto" w:line="360"/>
        <w:ind w:firstLine="709"/>
        <w:jc w:val="both"/>
        <w:rPr>
          <w:rFonts w:eastAsia="Calibri"/>
          <w:b w:val="false"/>
          <w:bCs w:val="false"/>
          <w:lang w:eastAsia="en-US"/>
        </w:rPr>
      </w:pPr>
      <w:r>
        <w:rPr>
          <w:rFonts w:eastAsia="Calibri"/>
          <w:b w:val="false"/>
          <w:bCs w:val="false"/>
          <w:lang w:eastAsia="en-US"/>
        </w:rPr>
      </w:r>
      <w:r>
        <w:br w:type="page"/>
      </w:r>
    </w:p>
    <w:p>
      <w:pPr>
        <w:pStyle w:val="Heading1"/>
        <w:spacing w:before="0" w:after="0"/>
        <w:ind w:firstLine="709"/>
        <w:jc w:val="both"/>
        <w:rPr/>
      </w:pPr>
      <w:bookmarkStart w:id="6" w:name="_Toc198398968"/>
      <w:bookmarkStart w:id="7" w:name="_Toc196760008"/>
      <w:r>
        <w:rPr/>
        <w:t>Глава 1. Исследование предметной области</w:t>
      </w:r>
      <w:bookmarkEnd w:id="6"/>
      <w:bookmarkEnd w:id="7"/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>
          <w:b/>
          <w:bCs/>
        </w:rPr>
      </w:pPr>
      <w:r>
        <w:rPr>
          <w:b/>
          <w:bCs/>
        </w:rPr>
        <w:t>1.1</w:t>
      </w:r>
      <w:r>
        <w:rPr>
          <w:b/>
          <w:bCs/>
        </w:rPr>
        <w:t>Общая характеристика статически неопределимых конструкций</w:t>
      </w:r>
    </w:p>
    <w:p>
      <w:pPr>
        <w:pStyle w:val="BodyText"/>
        <w:spacing w:before="0" w:after="0"/>
        <w:ind w:firstLine="709"/>
        <w:jc w:val="both"/>
        <w:rPr/>
      </w:pPr>
      <w:r>
        <w:rPr/>
      </w:r>
    </w:p>
    <w:p>
      <w:pPr>
        <w:pStyle w:val="BodyText"/>
        <w:spacing w:before="0" w:after="0"/>
        <w:ind w:firstLine="709"/>
        <w:jc w:val="both"/>
        <w:rPr/>
      </w:pPr>
      <w:r>
        <w:rPr/>
        <w:t xml:space="preserve">Статически неопределимыми называются конструкции, в которых количество неизвестных усилий (реакций опор или внутренних сил) превышает число независимых уравнений равновесия статики. Такие </w:t>
      </w:r>
      <w:r>
        <w:rPr>
          <w:b w:val="false"/>
          <w:bCs w:val="false"/>
        </w:rPr>
        <w:t>системы требуют дополнительных условий для своего расчета, учитывающих деформации элементов конструкции.</w:t>
      </w:r>
    </w:p>
    <w:p>
      <w:pPr>
        <w:pStyle w:val="Heading4"/>
        <w:spacing w:before="0" w:after="283"/>
        <w:jc w:val="both"/>
        <w:rPr>
          <w:bCs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>Основные особенности: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b w:val="false"/>
          <w:bCs w:val="false"/>
        </w:rPr>
        <w:t>Наличие "лишних" связей</w:t>
      </w:r>
    </w:p>
    <w:p>
      <w:pPr>
        <w:pStyle w:val="BodyText"/>
        <w:numPr>
          <w:ilvl w:val="1"/>
          <w:numId w:val="7"/>
        </w:numPr>
        <w:tabs>
          <w:tab w:val="clear" w:pos="708"/>
          <w:tab w:val="left" w:pos="0" w:leader="none"/>
        </w:tabs>
        <w:spacing w:before="0" w:after="283"/>
        <w:ind w:hanging="283" w:left="1418"/>
        <w:rPr>
          <w:b w:val="false"/>
          <w:bCs w:val="false"/>
        </w:rPr>
      </w:pPr>
      <w:r>
        <w:rPr>
          <w:b w:val="false"/>
          <w:bCs w:val="false"/>
        </w:rPr>
        <w:t>В отличие от статически определимых систем, где все усилия можно найти только из уравнений равновесия, в неопределимых конструкциях часть связей является избыточной. Эти связи повышают жесткость и надежность конструкции, но усложняют расчет.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b w:val="false"/>
          <w:bCs w:val="false"/>
        </w:rPr>
        <w:t>Зависимость от деформаций</w:t>
      </w:r>
    </w:p>
    <w:p>
      <w:pPr>
        <w:pStyle w:val="BodyText"/>
        <w:numPr>
          <w:ilvl w:val="1"/>
          <w:numId w:val="7"/>
        </w:numPr>
        <w:tabs>
          <w:tab w:val="clear" w:pos="708"/>
          <w:tab w:val="left" w:pos="0" w:leader="none"/>
        </w:tabs>
        <w:spacing w:before="0" w:after="283"/>
        <w:ind w:hanging="283" w:left="1418"/>
        <w:rPr/>
      </w:pPr>
      <w:r>
        <w:rPr>
          <w:b w:val="false"/>
          <w:bCs w:val="false"/>
        </w:rPr>
        <w:t xml:space="preserve">Для решения необходимо учитывать не только условия равновесия, но и </w:t>
      </w:r>
      <w:r>
        <w:rPr>
          <w:rStyle w:val="Strong"/>
          <w:b w:val="false"/>
          <w:bCs w:val="false"/>
        </w:rPr>
        <w:t>совместность деформаций</w:t>
      </w:r>
      <w:r>
        <w:rPr>
          <w:b w:val="false"/>
          <w:bCs w:val="false"/>
        </w:rPr>
        <w:t xml:space="preserve"> (перемещений). Это требует анализа физических и геометрических характеристик материала (модуль упругости, моменты инерции сечений и т. д.).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b w:val="false"/>
          <w:bCs w:val="false"/>
        </w:rPr>
        <w:t>Повышенная надежность</w:t>
      </w:r>
    </w:p>
    <w:p>
      <w:pPr>
        <w:pStyle w:val="BodyText"/>
        <w:numPr>
          <w:ilvl w:val="1"/>
          <w:numId w:val="7"/>
        </w:numPr>
        <w:tabs>
          <w:tab w:val="clear" w:pos="708"/>
          <w:tab w:val="left" w:pos="0" w:leader="none"/>
        </w:tabs>
        <w:spacing w:before="0" w:after="283"/>
        <w:ind w:hanging="283" w:left="1418"/>
        <w:rPr>
          <w:b w:val="false"/>
          <w:bCs w:val="false"/>
        </w:rPr>
      </w:pPr>
      <w:r>
        <w:rPr>
          <w:b w:val="false"/>
          <w:bCs w:val="false"/>
        </w:rPr>
        <w:t>Благодаря избыточным связям такие конструкции обладают:</w:t>
      </w:r>
    </w:p>
    <w:p>
      <w:pPr>
        <w:pStyle w:val="BodyText"/>
        <w:numPr>
          <w:ilvl w:val="2"/>
          <w:numId w:val="7"/>
        </w:numPr>
        <w:tabs>
          <w:tab w:val="clear" w:pos="708"/>
          <w:tab w:val="left" w:pos="0" w:leader="none"/>
        </w:tabs>
        <w:spacing w:before="0" w:after="283"/>
        <w:ind w:hanging="283" w:left="2127"/>
        <w:rPr>
          <w:b w:val="false"/>
          <w:bCs w:val="false"/>
        </w:rPr>
      </w:pPr>
      <w:r>
        <w:rPr>
          <w:b w:val="false"/>
          <w:bCs w:val="false"/>
        </w:rPr>
        <w:t>Большей устойчивостью к нагрузкам.</w:t>
      </w:r>
    </w:p>
    <w:p>
      <w:pPr>
        <w:pStyle w:val="BodyText"/>
        <w:numPr>
          <w:ilvl w:val="2"/>
          <w:numId w:val="7"/>
        </w:numPr>
        <w:tabs>
          <w:tab w:val="clear" w:pos="708"/>
          <w:tab w:val="left" w:pos="0" w:leader="none"/>
        </w:tabs>
        <w:spacing w:before="0" w:after="283"/>
        <w:ind w:hanging="283" w:left="2127"/>
        <w:rPr>
          <w:b w:val="false"/>
          <w:bCs w:val="false"/>
        </w:rPr>
      </w:pPr>
      <w:r>
        <w:rPr>
          <w:b w:val="false"/>
          <w:bCs w:val="false"/>
        </w:rPr>
        <w:t>Перераспределением усилий при локальных повреждениях.</w:t>
      </w:r>
    </w:p>
    <w:p>
      <w:pPr>
        <w:pStyle w:val="BodyText"/>
        <w:numPr>
          <w:ilvl w:val="2"/>
          <w:numId w:val="7"/>
        </w:numPr>
        <w:tabs>
          <w:tab w:val="clear" w:pos="708"/>
          <w:tab w:val="left" w:pos="0" w:leader="none"/>
        </w:tabs>
        <w:spacing w:before="0" w:after="283"/>
        <w:ind w:hanging="283" w:left="2127"/>
        <w:rPr>
          <w:b w:val="false"/>
          <w:bCs w:val="false"/>
        </w:rPr>
      </w:pPr>
      <w:r>
        <w:rPr>
          <w:b w:val="false"/>
          <w:bCs w:val="false"/>
        </w:rPr>
        <w:t>Лучшей сопротивляемостью динамическим воздействиям (вибрациям, ударам).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b w:val="false"/>
          <w:bCs w:val="false"/>
        </w:rPr>
        <w:t>Типичные примеры</w:t>
      </w:r>
    </w:p>
    <w:p>
      <w:pPr>
        <w:pStyle w:val="BodyText"/>
        <w:numPr>
          <w:ilvl w:val="1"/>
          <w:numId w:val="7"/>
        </w:numPr>
        <w:tabs>
          <w:tab w:val="clear" w:pos="708"/>
          <w:tab w:val="left" w:pos="0" w:leader="none"/>
        </w:tabs>
        <w:spacing w:before="0" w:after="283"/>
        <w:ind w:hanging="283" w:left="1418"/>
        <w:rPr>
          <w:b w:val="false"/>
          <w:bCs w:val="false"/>
        </w:rPr>
      </w:pPr>
      <w:r>
        <w:rPr>
          <w:b w:val="false"/>
          <w:bCs w:val="false"/>
        </w:rPr>
        <w:t>Многопролетные неразрезные балки.</w:t>
      </w:r>
    </w:p>
    <w:p>
      <w:pPr>
        <w:pStyle w:val="BodyText"/>
        <w:numPr>
          <w:ilvl w:val="1"/>
          <w:numId w:val="7"/>
        </w:numPr>
        <w:tabs>
          <w:tab w:val="clear" w:pos="708"/>
          <w:tab w:val="left" w:pos="0" w:leader="none"/>
        </w:tabs>
        <w:spacing w:before="0" w:after="283"/>
        <w:ind w:hanging="283" w:left="1418"/>
        <w:rPr>
          <w:b w:val="false"/>
          <w:bCs w:val="false"/>
        </w:rPr>
      </w:pPr>
      <w:r>
        <w:rPr>
          <w:b w:val="false"/>
          <w:bCs w:val="false"/>
        </w:rPr>
        <w:t>Рамы с жесткими узлами.</w:t>
      </w:r>
    </w:p>
    <w:p>
      <w:pPr>
        <w:pStyle w:val="BodyText"/>
        <w:numPr>
          <w:ilvl w:val="1"/>
          <w:numId w:val="7"/>
        </w:numPr>
        <w:tabs>
          <w:tab w:val="clear" w:pos="708"/>
          <w:tab w:val="left" w:pos="0" w:leader="none"/>
        </w:tabs>
        <w:spacing w:before="0" w:after="283"/>
        <w:ind w:hanging="283" w:left="1418"/>
        <w:rPr/>
      </w:pPr>
      <w:r>
        <w:rPr/>
        <w:t>Арки и фермы с дополнительными стержнями.</w:t>
      </w:r>
    </w:p>
    <w:p>
      <w:pPr>
        <w:pStyle w:val="BodyText"/>
        <w:numPr>
          <w:ilvl w:val="1"/>
          <w:numId w:val="7"/>
        </w:numPr>
        <w:tabs>
          <w:tab w:val="clear" w:pos="708"/>
          <w:tab w:val="left" w:pos="0" w:leader="none"/>
        </w:tabs>
        <w:spacing w:before="0" w:after="283"/>
        <w:ind w:hanging="283" w:left="1418"/>
        <w:rPr/>
      </w:pPr>
      <w:r>
        <w:rPr/>
        <w:t>Железобетонные монолитные конструкции (плиты, колонны).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Heading3"/>
        <w:spacing w:before="0" w:after="0"/>
        <w:ind w:hanging="0"/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Особенности расчета статически неопределимых конструкций</w:t>
      </w:r>
    </w:p>
    <w:p>
      <w:pPr>
        <w:pStyle w:val="BodyText"/>
        <w:spacing w:before="0" w:after="283"/>
        <w:rPr/>
      </w:pPr>
      <w:r>
        <w:rPr/>
        <w:t>Расчет статически неопределимых систем имеет ряд принципиальных особенностей, отличающих его от анализа статически определимых конструк</w:t>
      </w:r>
      <w:r>
        <w:rPr>
          <w:b w:val="false"/>
          <w:bCs w:val="false"/>
        </w:rPr>
        <w:t>ций: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b w:val="false"/>
          <w:bCs w:val="false"/>
        </w:rPr>
        <w:t>Необходимость учета деформаций</w:t>
      </w:r>
      <w:r>
        <w:rPr>
          <w:b w:val="false"/>
          <w:bCs w:val="false"/>
        </w:rPr>
        <w:br/>
        <w:t>Основная особенность - невозможность определить усилия только из уравнений статики. Требуется дополнительно рассматривать: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Условия совместности деформаций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Физические уравнения (закон Гука)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Геометрические характеристики сечений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b w:val="false"/>
          <w:bCs w:val="false"/>
        </w:rPr>
        <w:t>Выбор основной системы</w:t>
      </w:r>
      <w:r>
        <w:rPr>
          <w:b w:val="false"/>
          <w:bCs w:val="false"/>
        </w:rPr>
        <w:br/>
        <w:t>Ключевой этап расчета - преобразование исходной системы в статически определимую путем: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Удаления "лишних" связей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Замены их неизвестными усилиями (силами или моментами)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Контроля геометрической неизменяемости основной системы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b w:val="false"/>
          <w:bCs w:val="false"/>
        </w:rPr>
        <w:t>Составление канонических уравнений</w:t>
      </w:r>
      <w:r>
        <w:rPr>
          <w:b w:val="false"/>
          <w:bCs w:val="false"/>
        </w:rPr>
        <w:br/>
        <w:t>Для каждого удаленного элемента связи составляется уравнение:</w:t>
        <w:br/>
        <w:t>δ₁₁X₁ + δ₁₂X₂ + ... + Δ₁ₚ = 0</w:t>
        <w:br/>
        <w:t>где: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δᵢⱼ - перемещения от единичных усилий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Δᵢₚ - перемещения от внешней нагрузки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Xᵢ - искомые неизвестные усилия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b w:val="false"/>
          <w:bCs w:val="false"/>
        </w:rPr>
        <w:t>Вычисление коэффициентов</w:t>
      </w:r>
      <w:r>
        <w:rPr>
          <w:b w:val="false"/>
          <w:bCs w:val="false"/>
        </w:rPr>
        <w:br/>
        <w:t>Определение коэффициентов требует: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Построения единичных и грузовых эпюр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Вычисления интегралов Мора или использования формулы Верещагина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Учета жесткостных характеристик всех элементов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b w:val="false"/>
          <w:bCs w:val="false"/>
        </w:rPr>
        <w:t>Проверка решения</w:t>
      </w:r>
      <w:r>
        <w:rPr>
          <w:b w:val="false"/>
          <w:bCs w:val="false"/>
        </w:rPr>
        <w:br/>
        <w:t>Обязательные этапы контроля: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Статическая проверка (удовлетворение уравнений равновесия)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Деформационная проверка (совместность перемещений)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Баланс работы внешних и внутренних сил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b w:val="false"/>
          <w:bCs w:val="false"/>
        </w:rPr>
        <w:t>Особенности различных методов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Метод сил: удобен при небольшой степени статической неопределимости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Метод перемещений: эффективен для рамных систем с множеством узлов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Смешанный метод: комбинирует преимущества первых двух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b w:val="false"/>
          <w:bCs w:val="false"/>
        </w:rPr>
        <w:t>Современные вычислительные аспекты</w:t>
      </w:r>
      <w:r>
        <w:rPr>
          <w:b w:val="false"/>
          <w:bCs w:val="false"/>
        </w:rPr>
        <w:br/>
        <w:t>При программной реализации важно: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Оптимизировать решение систем уравнений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b w:val="false"/>
          <w:bCs w:val="false"/>
        </w:rPr>
        <w:t>Обеспечить точность чи</w:t>
      </w:r>
      <w:r>
        <w:rPr/>
        <w:t>сленных методов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/>
        <w:t>Реализовать удобный ввод исходных данных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/>
        <w:t>Визуализировать результаты расчетов</w:t>
      </w:r>
    </w:p>
    <w:p>
      <w:pPr>
        <w:pStyle w:val="BodyText"/>
        <w:spacing w:before="0" w:after="283"/>
        <w:rPr/>
      </w:pPr>
      <w:r>
        <w:rPr/>
        <w:t>Главная сложность расчета заключается в необходимости одновременного учета статических, геометрических и физических условий, что требует комплексного подхода и тщательного контроля на всех этапах решения.</w:t>
      </w:r>
    </w:p>
    <w:p>
      <w:pPr>
        <w:pStyle w:val="Normal"/>
        <w:spacing w:before="0" w:after="0"/>
        <w:ind w:hanging="0"/>
        <w:jc w:val="both"/>
        <w:rPr/>
      </w:pPr>
      <w:r>
        <w:rPr/>
      </w:r>
    </w:p>
    <w:p>
      <w:pPr>
        <w:pStyle w:val="Heading3"/>
        <w:widowControl/>
        <w:spacing w:before="0" w:after="283"/>
        <w:ind w:hanging="0" w:left="0" w:right="0"/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1.2. Математическая модель: метод сил</w:t>
      </w:r>
    </w:p>
    <w:p>
      <w:pPr>
        <w:pStyle w:val="BodyText"/>
        <w:spacing w:before="0" w:after="283"/>
        <w:rPr/>
      </w:pPr>
      <w:r>
        <w:rPr>
          <w:rStyle w:val="Strong"/>
        </w:rPr>
        <w:t>Основные положения метода сил</w:t>
      </w:r>
    </w:p>
    <w:p>
      <w:pPr>
        <w:pStyle w:val="BodyText"/>
        <w:spacing w:before="0" w:after="283"/>
        <w:rPr/>
      </w:pPr>
      <w:r>
        <w:rPr/>
        <w:t>Метод сил является классическим подходом к расчету статически неопределимых систем, основанным на принципе суперпозиции и концепции "лишних" неизвестных. Суть метода заключается в последовательном выполнении следующих операций:</w:t>
      </w:r>
    </w:p>
    <w:p>
      <w:pPr>
        <w:pStyle w:val="BodyText"/>
        <w:numPr>
          <w:ilvl w:val="0"/>
          <w:numId w:val="22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/>
        <w:t>Определение степени статической неопределимости системы (n) как разности между количеством неизвестных реакций и числом независимых уравнений статики.</w:t>
      </w:r>
    </w:p>
    <w:p>
      <w:pPr>
        <w:pStyle w:val="BodyText"/>
        <w:numPr>
          <w:ilvl w:val="0"/>
          <w:numId w:val="22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/>
        <w:t>Выбор основной системы путем удаления n лишних связей и замены их соответствующими неизвестными усилиями X₁, X₂,..., Xₙ.</w:t>
      </w:r>
    </w:p>
    <w:p>
      <w:pPr>
        <w:pStyle w:val="BodyText"/>
        <w:numPr>
          <w:ilvl w:val="0"/>
          <w:numId w:val="22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/>
        <w:t>Формулировка условий совместности деформаций, обеспечивающих эквивалентность основной и исходной систем.</w:t>
      </w:r>
    </w:p>
    <w:p>
      <w:pPr>
        <w:pStyle w:val="BodyText"/>
        <w:spacing w:before="0" w:after="283"/>
        <w:rPr/>
      </w:pPr>
      <w:r>
        <w:rPr>
          <w:rStyle w:val="Strong"/>
        </w:rPr>
        <w:t>Уравнения равновесия</w:t>
      </w:r>
    </w:p>
    <w:p>
      <w:pPr>
        <w:pStyle w:val="BodyText"/>
        <w:spacing w:before="0" w:after="283"/>
        <w:rPr/>
      </w:pPr>
      <w:r>
        <w:rPr/>
        <w:t>Для основной системы составляются канонические уравнения метода сил, отражающие условия равенства нулю перемещений по направлениям удаленных связей:</w:t>
      </w:r>
    </w:p>
    <w:p>
      <w:pPr>
        <w:pStyle w:val="BodyText"/>
        <w:spacing w:before="0" w:after="283"/>
        <w:rPr/>
      </w:pPr>
      <w:r>
        <w:rPr/>
        <w:t>δ₁₁X₁ + δ₁₂X₂ + ... + δ₁ₙXₙ + Δ₁ₚ = 0</w:t>
        <w:br/>
        <w:t>δ₂₁X₁ + δ₂₂X₂ + ... + δ₂ₙXₙ + Δ₂ₚ = 0</w:t>
        <w:br/>
        <w:t>...</w:t>
        <w:br/>
        <w:t>δₙ₁X₁ + δₙ₂X₂ + ... + δₙₙXₙ + Δₙₚ = 0</w:t>
      </w:r>
    </w:p>
    <w:p>
      <w:pPr>
        <w:pStyle w:val="BodyText"/>
        <w:spacing w:before="0" w:after="283"/>
        <w:rPr/>
      </w:pPr>
      <w:r>
        <w:rPr/>
        <w:t>где:</w:t>
      </w:r>
    </w:p>
    <w:p>
      <w:pPr>
        <w:pStyle w:val="BodyText"/>
        <w:numPr>
          <w:ilvl w:val="0"/>
          <w:numId w:val="23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/>
        <w:t>δᵢⱼ - перемещение в направлении i-ой связи от единичного усилия Xⱼ=1 (коэффициент при неизвестном);</w:t>
      </w:r>
    </w:p>
    <w:p>
      <w:pPr>
        <w:pStyle w:val="BodyText"/>
        <w:numPr>
          <w:ilvl w:val="0"/>
          <w:numId w:val="23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/>
        <w:t>Δᵢₚ - перемещение в направлении i-ой связи от внешней нагрузки (свободный член).</w:t>
      </w:r>
    </w:p>
    <w:p>
      <w:pPr>
        <w:pStyle w:val="BodyText"/>
        <w:spacing w:before="0" w:after="283"/>
        <w:rPr/>
      </w:pPr>
      <w:r>
        <w:rPr>
          <w:rStyle w:val="Strong"/>
        </w:rPr>
        <w:t>Формирование системы уравнений</w:t>
      </w:r>
    </w:p>
    <w:p>
      <w:pPr>
        <w:pStyle w:val="BodyText"/>
        <w:spacing w:before="0" w:after="283"/>
        <w:rPr/>
      </w:pPr>
      <w:r>
        <w:rPr/>
        <w:t>Коэффициенты системы определяются через интегралы Мора:</w:t>
        <w:br/>
        <w:t>δᵢⱼ = ∫(MᵢMⱼ/EI)dx + ∫(NᵢNⱼ/EA)dx + ∫(QᵢQⱼ/GF)dx</w:t>
        <w:br/>
        <w:t>Δᵢₚ = ∫(MᵢMₚ/EI)dx + ∫(NᵢNₚ/EA)dx + ∫(QᵢQₚ/GF)dx</w:t>
      </w:r>
    </w:p>
    <w:p>
      <w:pPr>
        <w:pStyle w:val="BodyText"/>
        <w:spacing w:before="0" w:after="283"/>
        <w:rPr/>
      </w:pPr>
      <w:r>
        <w:rPr/>
        <w:t>где M, N, Q - соответственно изгибающие моменты, продольные и поперечные силы от единичных воздействий и внешней нагрузки.</w:t>
      </w:r>
    </w:p>
    <w:p>
      <w:pPr>
        <w:pStyle w:val="BodyText"/>
        <w:spacing w:before="0" w:after="283"/>
        <w:rPr/>
      </w:pPr>
      <w:r>
        <w:rPr/>
        <w:t>Для практических расчетов часто применяют:</w:t>
      </w:r>
    </w:p>
    <w:p>
      <w:pPr>
        <w:pStyle w:val="BodyText"/>
        <w:numPr>
          <w:ilvl w:val="0"/>
          <w:numId w:val="24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/>
        <w:t>Способ Верещагина - перемножение эпюр</w:t>
      </w:r>
    </w:p>
    <w:p>
      <w:pPr>
        <w:pStyle w:val="BodyText"/>
        <w:numPr>
          <w:ilvl w:val="0"/>
          <w:numId w:val="24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/>
        <w:t>Численные методы интегрирования</w:t>
      </w:r>
    </w:p>
    <w:p>
      <w:pPr>
        <w:pStyle w:val="BodyText"/>
        <w:numPr>
          <w:ilvl w:val="0"/>
          <w:numId w:val="24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/>
        <w:t>Матричные алгоритмы (при компьютерной реализации)</w:t>
      </w:r>
    </w:p>
    <w:p>
      <w:pPr>
        <w:pStyle w:val="BodyText"/>
        <w:spacing w:before="0" w:after="283"/>
        <w:rPr/>
      </w:pPr>
      <w:r>
        <w:rPr/>
        <w:t>Полученная система линейных алгебраических уравнений решается относительно неизвестных Xᵢ, после чего определяются окончательные значения внутренних усилий в элементах конструкции.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Heading2"/>
        <w:rPr/>
      </w:pPr>
      <w:bookmarkStart w:id="8" w:name="_Toc198398969"/>
      <w:bookmarkStart w:id="9" w:name="_Toc181927692"/>
      <w:r>
        <w:rPr/>
        <w:t>1.</w:t>
      </w:r>
      <w:r>
        <w:rPr/>
        <w:t>3</w:t>
      </w:r>
      <w:r>
        <w:rPr/>
        <w:t xml:space="preserve"> Описание объекта исследования</w:t>
      </w:r>
      <w:bookmarkEnd w:id="8"/>
      <w:bookmarkEnd w:id="9"/>
    </w:p>
    <w:p>
      <w:pPr>
        <w:pStyle w:val="Heading3"/>
        <w:rPr/>
      </w:pPr>
      <w:bookmarkStart w:id="10" w:name="_Toc198398970"/>
      <w:bookmarkStart w:id="11" w:name="_Toc181927693"/>
      <w:r>
        <w:rPr/>
        <w:t>1.</w:t>
      </w:r>
      <w:r>
        <w:rPr/>
        <w:t>3</w:t>
      </w:r>
      <w:r>
        <w:rPr/>
        <w:t xml:space="preserve">.1 </w:t>
      </w:r>
      <w:bookmarkEnd w:id="10"/>
      <w:bookmarkEnd w:id="11"/>
      <w:r>
        <w:rPr/>
        <w:t>SAP2000</w:t>
      </w:r>
    </w:p>
    <w:p>
      <w:pPr>
        <w:pStyle w:val="BodyText"/>
        <w:spacing w:lineRule="auto" w:line="360"/>
        <w:ind w:firstLine="709"/>
        <w:jc w:val="both"/>
        <w:rPr>
          <w:bCs w:val="false"/>
        </w:rPr>
      </w:pPr>
      <w:r>
        <w:rPr>
          <w:rStyle w:val="Strong"/>
          <w:b w:val="false"/>
          <w:bCs w:val="false"/>
        </w:rPr>
        <w:t>SAP2000 (Structural Analysis Program 2000)</w:t>
      </w:r>
      <w:r>
        <w:rPr>
          <w:b w:val="false"/>
          <w:bCs w:val="false"/>
        </w:rPr>
        <w:t xml:space="preserve"> – программный комплекс для расчета и проектирования строительных конструкций, разработанный американской компанией </w:t>
      </w:r>
      <w:r>
        <w:rPr>
          <w:rStyle w:val="Strong"/>
          <w:b w:val="false"/>
          <w:bCs w:val="false"/>
        </w:rPr>
        <w:t>CSI (Computers and Structures, Inc.)</w:t>
      </w:r>
      <w:r>
        <w:rPr>
          <w:b w:val="false"/>
          <w:bCs w:val="false"/>
        </w:rPr>
        <w:t xml:space="preserve">. Первая версия вышла в </w:t>
      </w:r>
      <w:r>
        <w:rPr>
          <w:rStyle w:val="Strong"/>
          <w:b w:val="false"/>
          <w:bCs w:val="false"/>
        </w:rPr>
        <w:t>1995 году</w:t>
      </w:r>
      <w:r>
        <w:rPr>
          <w:b w:val="false"/>
          <w:bCs w:val="false"/>
        </w:rPr>
        <w:t>, и с тех пор программа претерпела множество изменений, став одним из самых популярных инструментов в области инженерной механики и строительного проектирования.</w:t>
      </w:r>
    </w:p>
    <w:p>
      <w:pPr>
        <w:pStyle w:val="BodyText"/>
        <w:spacing w:lineRule="auto" w:line="360" w:before="0" w:after="283"/>
        <w:rPr>
          <w:bCs w:val="false"/>
        </w:rPr>
      </w:pPr>
      <w:r>
        <w:rPr>
          <w:b w:val="false"/>
          <w:bCs w:val="false"/>
        </w:rPr>
        <w:t xml:space="preserve">Основное предназначение SAP2000 – </w:t>
      </w:r>
      <w:r>
        <w:rPr>
          <w:rStyle w:val="Strong"/>
          <w:b w:val="false"/>
          <w:bCs w:val="false"/>
        </w:rPr>
        <w:t>статический и динамический анализ строительных конструкций</w:t>
      </w:r>
      <w:r>
        <w:rPr>
          <w:b w:val="false"/>
          <w:bCs w:val="false"/>
        </w:rPr>
        <w:t xml:space="preserve">: от простых балок и рам до сложных пространственных сооружений, мостов, высотных зданий и промышленных объектов. Программа работает в </w:t>
      </w:r>
      <w:r>
        <w:rPr>
          <w:rStyle w:val="Strong"/>
          <w:b w:val="false"/>
          <w:bCs w:val="false"/>
        </w:rPr>
        <w:t>графическом интерфейсе</w:t>
      </w:r>
      <w:r>
        <w:rPr>
          <w:b w:val="false"/>
          <w:bCs w:val="false"/>
        </w:rPr>
        <w:t>, где пользователь может создавать модель конструкции, задавать нагрузки, граничные условия и материалы, после чего выполнять анализ и получать результаты в визуальной форме.</w:t>
      </w:r>
    </w:p>
    <w:p>
      <w:pPr>
        <w:pStyle w:val="BodyText"/>
        <w:spacing w:lineRule="auto" w:line="360" w:before="0" w:after="283"/>
        <w:rPr>
          <w:bCs w:val="false"/>
        </w:rPr>
      </w:pPr>
      <w:r>
        <w:rPr>
          <w:b w:val="false"/>
          <w:bCs w:val="false"/>
        </w:rPr>
        <w:t xml:space="preserve">SAP2000 использует </w:t>
      </w:r>
      <w:r>
        <w:rPr>
          <w:rStyle w:val="Strong"/>
          <w:b w:val="false"/>
          <w:bCs w:val="false"/>
        </w:rPr>
        <w:t>метод конечных элементов (МКЭ)</w:t>
      </w:r>
      <w:r>
        <w:rPr>
          <w:b w:val="false"/>
          <w:bCs w:val="false"/>
        </w:rPr>
        <w:t xml:space="preserve">, поддерживает широкий спектр расчетов: линейные и нелинейные, модальные, спектральные, сейсмические, тепловые и другие. Предусмотрена возможность </w:t>
      </w:r>
      <w:r>
        <w:rPr>
          <w:rStyle w:val="Strong"/>
          <w:b w:val="false"/>
          <w:bCs w:val="false"/>
        </w:rPr>
        <w:t>автоматической генерации расчетных схем</w:t>
      </w:r>
      <w:r>
        <w:rPr>
          <w:b w:val="false"/>
          <w:bCs w:val="false"/>
        </w:rPr>
        <w:t xml:space="preserve">, а также </w:t>
      </w:r>
      <w:r>
        <w:rPr>
          <w:rStyle w:val="Strong"/>
          <w:b w:val="false"/>
          <w:bCs w:val="false"/>
        </w:rPr>
        <w:t>интеграции с AutoCAD, Revit и Excel</w:t>
      </w:r>
      <w:r>
        <w:rPr>
          <w:b w:val="false"/>
          <w:bCs w:val="false"/>
        </w:rPr>
        <w:t>, что делает работу инженера более гибкой и производительной.</w:t>
      </w:r>
    </w:p>
    <w:p>
      <w:pPr>
        <w:pStyle w:val="BodyText"/>
        <w:spacing w:lineRule="auto" w:line="360" w:before="0" w:after="283"/>
        <w:rPr>
          <w:bCs w:val="false"/>
        </w:rPr>
      </w:pPr>
      <w:r>
        <w:rPr>
          <w:b w:val="false"/>
          <w:bCs w:val="false"/>
        </w:rPr>
        <w:t xml:space="preserve">Отдельное внимание разработчики уделили </w:t>
      </w:r>
      <w:r>
        <w:rPr>
          <w:rStyle w:val="Strong"/>
          <w:b w:val="false"/>
          <w:bCs w:val="false"/>
        </w:rPr>
        <w:t>визуализации и пользовательскому опыту</w:t>
      </w:r>
      <w:r>
        <w:rPr>
          <w:b w:val="false"/>
          <w:bCs w:val="false"/>
        </w:rPr>
        <w:t>: присутствует трехмерное моделирование, анимация результатов, редактируемые графики, отчеты и таблицы. Интерфейс доступен на нескольких языках, включая русский, а документация охватывает как базовые примеры, так и сложные инженерные задачи.</w:t>
      </w:r>
    </w:p>
    <w:p>
      <w:pPr>
        <w:pStyle w:val="BodyText"/>
        <w:spacing w:lineRule="auto" w:line="360" w:before="0" w:after="283"/>
        <w:rPr>
          <w:bCs w:val="false"/>
        </w:rPr>
      </w:pPr>
      <w:r>
        <w:rPr>
          <w:b w:val="false"/>
          <w:bCs w:val="false"/>
        </w:rPr>
        <w:t xml:space="preserve">SAP2000 может применяться как в учебных целях (имеется студенческая лицензия), так и в </w:t>
      </w:r>
      <w:r>
        <w:rPr>
          <w:rStyle w:val="Strong"/>
          <w:b w:val="false"/>
          <w:bCs w:val="false"/>
        </w:rPr>
        <w:t>проектных институтах и международных инженерных компаниях</w:t>
      </w:r>
      <w:r>
        <w:rPr>
          <w:b w:val="false"/>
          <w:bCs w:val="false"/>
        </w:rPr>
        <w:t>, где требуется высокая точность и соответствие мировым стандартам (AISC, Eurocode, СНиП и др.).</w:t>
      </w:r>
    </w:p>
    <w:p>
      <w:pPr>
        <w:pStyle w:val="BodyText"/>
        <w:spacing w:lineRule="auto" w:line="360" w:before="0" w:after="283"/>
        <w:rPr>
          <w:bCs w:val="false"/>
        </w:rPr>
      </w:pPr>
      <w:r>
        <w:rPr>
          <w:b w:val="false"/>
          <w:bCs w:val="false"/>
        </w:rPr>
        <w:t xml:space="preserve">Несмотря на свою мощность и универсальность, SAP2000 сохраняет </w:t>
      </w:r>
      <w:r>
        <w:rPr>
          <w:rStyle w:val="Strong"/>
          <w:b w:val="false"/>
          <w:bCs w:val="false"/>
        </w:rPr>
        <w:t>интуитивный интерфейс</w:t>
      </w:r>
      <w:r>
        <w:rPr>
          <w:b w:val="false"/>
          <w:bCs w:val="false"/>
        </w:rPr>
        <w:t xml:space="preserve">, позволяющий быстро начать работу, а также </w:t>
      </w:r>
      <w:r>
        <w:rPr>
          <w:rStyle w:val="Strong"/>
          <w:b w:val="false"/>
          <w:bCs w:val="false"/>
        </w:rPr>
        <w:t>возможность автоматизации задач через API</w:t>
      </w:r>
      <w:r>
        <w:rPr>
          <w:b w:val="false"/>
          <w:bCs w:val="false"/>
        </w:rPr>
        <w:t xml:space="preserve"> (на языках VBScript, Python и C#).</w:t>
      </w:r>
    </w:p>
    <w:p>
      <w:pPr>
        <w:pStyle w:val="BodyText"/>
        <w:spacing w:lineRule="auto" w:line="360" w:before="0" w:after="283"/>
        <w:rPr>
          <w:b w:val="false"/>
          <w:bCs w:val="false"/>
        </w:rPr>
      </w:pPr>
      <w:r>
        <w:rPr>
          <w:b w:val="false"/>
          <w:bCs w:val="false"/>
        </w:rPr>
        <w:t>Таким образом, SAP2000 остаётся востребованным и активно развивающимся инструментом, незаменимым в арсенале инженера-конструктора, проектировщика или исследователя в области строительной механики.</w:t>
      </w:r>
    </w:p>
    <w:p>
      <w:pPr>
        <w:pStyle w:val="Normal"/>
        <w:spacing w:lineRule="auto" w:line="360"/>
        <w:ind w:firstLine="709"/>
        <w:jc w:val="both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360"/>
        <w:rPr>
          <w:bCs w:val="false"/>
        </w:rPr>
      </w:pPr>
      <w:r>
        <w:rPr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340735"/>
            <wp:effectExtent l="0" t="0" r="0" b="0"/>
            <wp:wrapSquare wrapText="largest"/>
            <wp:docPr id="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bCs w:val="false"/>
          <w:lang w:val="en-US"/>
        </w:rPr>
      </w:pPr>
      <w:r>
        <w:rPr>
          <w:bCs w:val="false"/>
        </w:rPr>
        <w:t>Рисунок</w:t>
      </w:r>
      <w:r>
        <w:rPr>
          <w:bCs w:val="false"/>
          <w:lang w:val="en-US"/>
        </w:rPr>
        <w:t xml:space="preserve"> 1 - </w:t>
      </w:r>
      <w:r>
        <w:rPr>
          <w:bCs w:val="false"/>
        </w:rPr>
        <w:t>Внешний</w:t>
      </w:r>
      <w:r>
        <w:rPr>
          <w:bCs w:val="false"/>
          <w:lang w:val="en-US"/>
        </w:rPr>
        <w:t xml:space="preserve"> </w:t>
      </w:r>
      <w:r>
        <w:rPr>
          <w:bCs w:val="false"/>
        </w:rPr>
        <w:t>вид</w:t>
      </w:r>
      <w:r>
        <w:rPr>
          <w:bCs w:val="false"/>
          <w:lang w:val="en-US"/>
        </w:rPr>
        <w:t xml:space="preserve"> Far Manager</w:t>
      </w:r>
    </w:p>
    <w:p>
      <w:pPr>
        <w:pStyle w:val="Heading3"/>
        <w:rPr>
          <w:lang w:val="en-US"/>
        </w:rPr>
      </w:pPr>
      <w:bookmarkStart w:id="12" w:name="_Toc198398971"/>
      <w:bookmarkStart w:id="13" w:name="_Toc181927694"/>
      <w:r>
        <w:rPr>
          <w:lang w:val="en-US"/>
        </w:rPr>
        <w:t>1.</w:t>
      </w:r>
      <w:r>
        <w:rPr>
          <w:lang w:val="en-US"/>
        </w:rPr>
        <w:t>3</w:t>
      </w:r>
      <w:r>
        <w:rPr>
          <w:lang w:val="en-US"/>
        </w:rPr>
        <w:t>.2</w:t>
      </w:r>
      <w:r>
        <w:rPr>
          <w:b/>
          <w:bCs/>
          <w:lang w:val="en-US"/>
        </w:rPr>
        <w:t xml:space="preserve"> </w:t>
      </w:r>
      <w:bookmarkEnd w:id="12"/>
      <w:bookmarkEnd w:id="13"/>
      <w:r>
        <w:rPr>
          <w:rStyle w:val="Strong"/>
          <w:b/>
          <w:bCs/>
          <w:lang w:val="en-US"/>
        </w:rPr>
        <w:t>LIRA-SAPR</w:t>
      </w:r>
    </w:p>
    <w:p>
      <w:pPr>
        <w:pStyle w:val="BodyText"/>
        <w:spacing w:lineRule="auto" w:line="360"/>
        <w:ind w:firstLine="709"/>
        <w:jc w:val="both"/>
        <w:rPr>
          <w:b w:val="false"/>
        </w:rPr>
      </w:pPr>
      <w:r>
        <w:rPr>
          <w:b w:val="false"/>
        </w:rPr>
      </w:r>
    </w:p>
    <w:p>
      <w:pPr>
        <w:pStyle w:val="BodyText"/>
        <w:spacing w:lineRule="auto" w:line="360" w:before="0" w:after="283"/>
        <w:rPr>
          <w:bCs w:val="false"/>
        </w:rPr>
      </w:pPr>
      <w:r>
        <w:rPr>
          <w:rStyle w:val="Strong"/>
          <w:b w:val="false"/>
          <w:bCs w:val="false"/>
        </w:rPr>
        <w:t>LIRA-SAPR (ЛИРА-САПР)</w:t>
      </w:r>
      <w:r>
        <w:rPr>
          <w:b w:val="false"/>
          <w:bCs w:val="false"/>
        </w:rPr>
        <w:t xml:space="preserve"> – профессиональный программный комплекс для </w:t>
      </w:r>
      <w:r>
        <w:rPr>
          <w:rStyle w:val="Strong"/>
          <w:b w:val="false"/>
          <w:bCs w:val="false"/>
        </w:rPr>
        <w:t>расчета и проектирования строительных конструкций</w:t>
      </w:r>
      <w:r>
        <w:rPr>
          <w:b w:val="false"/>
          <w:bCs w:val="false"/>
        </w:rPr>
        <w:t xml:space="preserve">, разработанный российской компанией </w:t>
      </w:r>
      <w:r>
        <w:rPr>
          <w:rStyle w:val="Strong"/>
          <w:b w:val="false"/>
          <w:bCs w:val="false"/>
        </w:rPr>
        <w:t>ЛИРА Софт</w:t>
      </w:r>
      <w:r>
        <w:rPr>
          <w:b w:val="false"/>
          <w:bCs w:val="false"/>
        </w:rPr>
        <w:t xml:space="preserve">. Первая версия появилась в </w:t>
      </w:r>
      <w:r>
        <w:rPr>
          <w:rStyle w:val="Strong"/>
          <w:b w:val="false"/>
          <w:bCs w:val="false"/>
        </w:rPr>
        <w:t>1990-х годах</w:t>
      </w:r>
      <w:r>
        <w:rPr>
          <w:b w:val="false"/>
          <w:bCs w:val="false"/>
        </w:rPr>
        <w:t>, и с тех пор программа стала одним из ведущих инструментов в области строительной механики, активно применяемым на территории России, СНГ и за их пределами.</w:t>
      </w:r>
    </w:p>
    <w:p>
      <w:pPr>
        <w:pStyle w:val="BodyText"/>
        <w:spacing w:lineRule="auto" w:line="360" w:before="0" w:after="283"/>
        <w:rPr>
          <w:bCs w:val="false"/>
        </w:rPr>
      </w:pPr>
      <w:r>
        <w:rPr>
          <w:b w:val="false"/>
          <w:bCs w:val="false"/>
        </w:rPr>
        <w:t xml:space="preserve">Программа предназначена для выполнения </w:t>
      </w:r>
      <w:r>
        <w:rPr>
          <w:rStyle w:val="Strong"/>
          <w:b w:val="false"/>
          <w:bCs w:val="false"/>
        </w:rPr>
        <w:t>инженерных расчетов по методу конечных элементов (МКЭ)</w:t>
      </w:r>
      <w:r>
        <w:rPr>
          <w:b w:val="false"/>
          <w:bCs w:val="false"/>
        </w:rPr>
        <w:t xml:space="preserve"> и охватывает весь спектр задач, возникающих при проектировании зданий и сооружений – от простых схем до сложных многоуровневых конструкций, включая сейсмостойкие объекты, мосты, промышленные установки и высотные здания.</w:t>
      </w:r>
    </w:p>
    <w:p>
      <w:pPr>
        <w:pStyle w:val="BodyText"/>
        <w:spacing w:lineRule="auto" w:line="360" w:before="0" w:after="283"/>
        <w:rPr>
          <w:bCs w:val="false"/>
        </w:rPr>
      </w:pPr>
      <w:r>
        <w:rPr>
          <w:b w:val="false"/>
          <w:bCs w:val="false"/>
        </w:rPr>
        <w:t xml:space="preserve">LIRA-SAPR поддерживает </w:t>
      </w:r>
      <w:r>
        <w:rPr>
          <w:rStyle w:val="Strong"/>
          <w:b w:val="false"/>
          <w:bCs w:val="false"/>
        </w:rPr>
        <w:t>линейный и нелинейный анализ</w:t>
      </w:r>
      <w:r>
        <w:rPr>
          <w:b w:val="false"/>
          <w:bCs w:val="false"/>
        </w:rPr>
        <w:t xml:space="preserve">, статические и динамические расчёты, расчёт устойчивости, теплопередачи, прогрессирующего обрушения, а также </w:t>
      </w:r>
      <w:r>
        <w:rPr>
          <w:rStyle w:val="Strong"/>
          <w:b w:val="false"/>
          <w:bCs w:val="false"/>
        </w:rPr>
        <w:t>автоматическую проверку и подбор армирования</w:t>
      </w:r>
      <w:r>
        <w:rPr>
          <w:b w:val="false"/>
          <w:bCs w:val="false"/>
        </w:rPr>
        <w:t xml:space="preserve"> по нормативам (СП, СНиП, Eurocode и др.). Одним из ключевых преимуществ комплекса является </w:t>
      </w:r>
      <w:r>
        <w:rPr>
          <w:rStyle w:val="Strong"/>
          <w:b w:val="false"/>
          <w:bCs w:val="false"/>
        </w:rPr>
        <w:t>встроенный механизм генерации расчетной схемы на основе BIM-модели</w:t>
      </w:r>
      <w:r>
        <w:rPr>
          <w:b w:val="false"/>
          <w:bCs w:val="false"/>
        </w:rPr>
        <w:t xml:space="preserve">, а также </w:t>
      </w:r>
      <w:r>
        <w:rPr>
          <w:rStyle w:val="Strong"/>
          <w:b w:val="false"/>
          <w:bCs w:val="false"/>
        </w:rPr>
        <w:t>интеграция с Revit, AutoCAD, IFC и другими CAD-системами</w:t>
      </w:r>
      <w:r>
        <w:rPr>
          <w:b w:val="false"/>
          <w:bCs w:val="false"/>
        </w:rPr>
        <w:t>.</w:t>
      </w:r>
    </w:p>
    <w:p>
      <w:pPr>
        <w:pStyle w:val="BodyText"/>
        <w:spacing w:lineRule="auto" w:line="360" w:before="0" w:after="283"/>
        <w:rPr>
          <w:bCs w:val="false"/>
        </w:rPr>
      </w:pPr>
      <w:r>
        <w:rPr>
          <w:b w:val="false"/>
          <w:bCs w:val="false"/>
        </w:rPr>
        <w:t xml:space="preserve">Интерфейс LIRA-SAPR сочетает </w:t>
      </w:r>
      <w:r>
        <w:rPr>
          <w:rStyle w:val="Strong"/>
          <w:b w:val="false"/>
          <w:bCs w:val="false"/>
        </w:rPr>
        <w:t>мощные аналитические инструменты и наглядную 3D-визуализацию</w:t>
      </w:r>
      <w:r>
        <w:rPr>
          <w:b w:val="false"/>
          <w:bCs w:val="false"/>
        </w:rPr>
        <w:t xml:space="preserve">, позволяя пользователю быстро ориентироваться в структуре модели, редактировать параметры и отслеживать результаты в виде таблиц, графиков и цветных карт усилий и перемещений. Специальный модуль </w:t>
      </w:r>
      <w:r>
        <w:rPr>
          <w:rStyle w:val="Strong"/>
          <w:b w:val="false"/>
          <w:bCs w:val="false"/>
        </w:rPr>
        <w:t>"АРМ конструктора"</w:t>
      </w:r>
      <w:r>
        <w:rPr>
          <w:b w:val="false"/>
          <w:bCs w:val="false"/>
        </w:rPr>
        <w:t xml:space="preserve"> облегчает работу с результатами и оформлением проектной документации.</w:t>
      </w:r>
    </w:p>
    <w:p>
      <w:pPr>
        <w:pStyle w:val="BodyText"/>
        <w:spacing w:lineRule="auto" w:line="360" w:before="0" w:after="283"/>
        <w:rPr>
          <w:bCs w:val="false"/>
        </w:rPr>
      </w:pPr>
      <w:r>
        <w:rPr>
          <w:b w:val="false"/>
          <w:bCs w:val="false"/>
        </w:rPr>
        <w:t xml:space="preserve">Программа реализует </w:t>
      </w:r>
      <w:r>
        <w:rPr>
          <w:rStyle w:val="Strong"/>
          <w:b w:val="false"/>
          <w:bCs w:val="false"/>
        </w:rPr>
        <w:t>модульный подход</w:t>
      </w:r>
      <w:r>
        <w:rPr>
          <w:b w:val="false"/>
          <w:bCs w:val="false"/>
        </w:rPr>
        <w:t>, где пользователь может подключать только те компоненты, которые необходимы для конкретной задачи: от расчетов металлических и железобетонных конструкций до анализа грунтового основания и совместной работы системы "здание-основание".</w:t>
      </w:r>
    </w:p>
    <w:p>
      <w:pPr>
        <w:pStyle w:val="BodyText"/>
        <w:spacing w:lineRule="auto" w:line="360" w:before="0" w:after="283"/>
        <w:rPr>
          <w:bCs w:val="false"/>
        </w:rPr>
      </w:pPr>
      <w:r>
        <w:rPr>
          <w:rStyle w:val="Strong"/>
          <w:b w:val="false"/>
          <w:bCs w:val="false"/>
        </w:rPr>
        <w:t>Преимуществами LIRA-SAPR</w:t>
      </w:r>
      <w:r>
        <w:rPr>
          <w:b w:val="false"/>
          <w:bCs w:val="false"/>
        </w:rPr>
        <w:t xml:space="preserve"> являются: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Полная локализация на русском языке и поддержка нормативов СНиП/СП;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Подробная документация и техническая поддержка;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Возможность работы с крупными моделями и распределённые расчёты;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Развитые инструменты автоматизации (скрипты, API, плагин для Grasshopper);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Применяется в учебных заведениях и аккредитован в экспертизе проектной документации.</w:t>
      </w:r>
    </w:p>
    <w:p>
      <w:pPr>
        <w:pStyle w:val="BodyText"/>
        <w:spacing w:lineRule="auto" w:line="360" w:before="0" w:after="283"/>
        <w:rPr>
          <w:bCs w:val="false"/>
        </w:rPr>
      </w:pPr>
      <w:r>
        <w:rPr>
          <w:b w:val="false"/>
          <w:bCs w:val="false"/>
        </w:rPr>
        <w:t xml:space="preserve">Несмотря на обилие функций, начальный порог освоения программы может быть выше, чем у некоторых аналогов, из-за высокой степени детализации настроек. Тем не менее, LIRA-SAPR остаётся одним из самых мощных и гибких решений для </w:t>
      </w:r>
      <w:r>
        <w:rPr>
          <w:rStyle w:val="Strong"/>
          <w:b w:val="false"/>
          <w:bCs w:val="false"/>
        </w:rPr>
        <w:t>профессионального проектирования и анализа строительных конструкций в русскоязычной инженерной среде</w:t>
      </w:r>
      <w:r>
        <w:rPr>
          <w:b w:val="false"/>
          <w:bCs w:val="false"/>
        </w:rPr>
        <w:t>.</w:t>
      </w:r>
    </w:p>
    <w:p>
      <w:pPr>
        <w:pStyle w:val="Normal"/>
        <w:spacing w:lineRule="auto" w:line="360"/>
        <w:ind w:firstLine="709"/>
        <w:jc w:val="both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360"/>
        <w:rPr>
          <w:bCs w:val="false"/>
          <w:lang w:val="en-US"/>
        </w:rPr>
      </w:pPr>
      <w:r>
        <w:rPr>
          <w:bCs w:val="false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3407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bCs w:val="false"/>
          <w:lang w:val="en-US"/>
        </w:rPr>
      </w:pPr>
      <w:r>
        <w:rPr>
          <w:bCs w:val="false"/>
        </w:rPr>
        <w:t>Рисунок</w:t>
      </w:r>
      <w:r>
        <w:rPr>
          <w:bCs w:val="false"/>
          <w:lang w:val="en-US"/>
        </w:rPr>
        <w:t xml:space="preserve"> 2 - </w:t>
      </w:r>
      <w:r>
        <w:rPr>
          <w:bCs w:val="false"/>
        </w:rPr>
        <w:t>Внешний</w:t>
      </w:r>
      <w:r>
        <w:rPr>
          <w:bCs w:val="false"/>
          <w:lang w:val="en-US"/>
        </w:rPr>
        <w:t xml:space="preserve"> </w:t>
      </w:r>
      <w:r>
        <w:rPr>
          <w:bCs w:val="false"/>
        </w:rPr>
        <w:t>вид</w:t>
      </w:r>
      <w:r>
        <w:rPr>
          <w:bCs w:val="false"/>
          <w:lang w:val="en-US"/>
        </w:rPr>
        <w:t xml:space="preserve"> Total Commander (</w:t>
      </w:r>
      <w:r>
        <w:rPr>
          <w:bCs w:val="false"/>
        </w:rPr>
        <w:t>на</w:t>
      </w:r>
      <w:r>
        <w:rPr>
          <w:bCs w:val="false"/>
          <w:lang w:val="en-US"/>
        </w:rPr>
        <w:t xml:space="preserve"> </w:t>
      </w:r>
      <w:r>
        <w:rPr>
          <w:bCs w:val="false"/>
        </w:rPr>
        <w:t>ОС</w:t>
      </w:r>
      <w:r>
        <w:rPr>
          <w:bCs w:val="false"/>
          <w:lang w:val="en-US"/>
        </w:rPr>
        <w:t xml:space="preserve"> Windows 7)</w:t>
      </w:r>
    </w:p>
    <w:p>
      <w:pPr>
        <w:pStyle w:val="Heading3"/>
        <w:rPr>
          <w:lang w:val="en-US"/>
        </w:rPr>
      </w:pPr>
      <w:bookmarkStart w:id="14" w:name="_Toc198398972"/>
      <w:bookmarkStart w:id="15" w:name="_Toc181927695"/>
      <w:r>
        <w:rPr>
          <w:lang w:val="en-US"/>
        </w:rPr>
        <w:t>1.</w:t>
      </w:r>
      <w:r>
        <w:rPr>
          <w:lang w:val="en-US"/>
        </w:rPr>
        <w:t>3</w:t>
      </w:r>
      <w:r>
        <w:rPr>
          <w:lang w:val="en-US"/>
        </w:rPr>
        <w:t xml:space="preserve">.3 </w:t>
      </w:r>
      <w:bookmarkEnd w:id="14"/>
      <w:bookmarkEnd w:id="15"/>
      <w:r>
        <w:rPr>
          <w:rStyle w:val="Strong"/>
          <w:b/>
          <w:bCs/>
          <w:lang w:val="en-US"/>
        </w:rPr>
        <w:t>Frame3DD</w:t>
      </w:r>
    </w:p>
    <w:p>
      <w:pPr>
        <w:pStyle w:val="BodyText"/>
        <w:spacing w:lineRule="auto" w:line="360"/>
        <w:ind w:firstLine="709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spacing w:lineRule="auto" w:line="360" w:before="0" w:after="283"/>
        <w:rPr>
          <w:bCs w:val="false"/>
        </w:rPr>
      </w:pPr>
      <w:r>
        <w:rPr>
          <w:rStyle w:val="Strong"/>
          <w:b w:val="false"/>
          <w:bCs w:val="false"/>
        </w:rPr>
        <w:t>Frame3DD</w:t>
      </w:r>
      <w:r>
        <w:rPr>
          <w:b w:val="false"/>
          <w:bCs w:val="false"/>
        </w:rPr>
        <w:t xml:space="preserve"> — это </w:t>
      </w:r>
      <w:r>
        <w:rPr>
          <w:rStyle w:val="Strong"/>
          <w:b w:val="false"/>
          <w:bCs w:val="false"/>
        </w:rPr>
        <w:t>кроссплатформенный программный пакет для анализа стержневых конструкций</w:t>
      </w:r>
      <w:r>
        <w:rPr>
          <w:b w:val="false"/>
          <w:bCs w:val="false"/>
        </w:rPr>
        <w:t xml:space="preserve">, предназначенный для проведения </w:t>
      </w:r>
      <w:r>
        <w:rPr>
          <w:rStyle w:val="Strong"/>
          <w:b w:val="false"/>
          <w:bCs w:val="false"/>
        </w:rPr>
        <w:t>плоского и пространственного расчета рам, ферм и 3D-конструкций</w:t>
      </w:r>
      <w:r>
        <w:rPr>
          <w:b w:val="false"/>
          <w:bCs w:val="false"/>
        </w:rPr>
        <w:t xml:space="preserve"> методом конечных элементов. Проект был изначально разработан </w:t>
      </w:r>
      <w:r>
        <w:rPr>
          <w:rStyle w:val="Strong"/>
          <w:b w:val="false"/>
          <w:bCs w:val="false"/>
        </w:rPr>
        <w:t>автором Симоном Уэлсом (Simon Winther Wold)</w:t>
      </w:r>
      <w:r>
        <w:rPr>
          <w:b w:val="false"/>
          <w:bCs w:val="false"/>
        </w:rPr>
        <w:t xml:space="preserve"> и распространяется как </w:t>
      </w:r>
      <w:r>
        <w:rPr>
          <w:rStyle w:val="Strong"/>
          <w:b w:val="false"/>
          <w:bCs w:val="false"/>
        </w:rPr>
        <w:t>открытое программное обеспечение (open source)</w:t>
      </w:r>
      <w:r>
        <w:rPr>
          <w:b w:val="false"/>
          <w:bCs w:val="false"/>
        </w:rPr>
        <w:t xml:space="preserve"> под лицензией GPL. Благодаря своей простоте и гибкости, Frame3DD пользуется популярностью среди инженеров, студентов и исследователей, которым требуется легковесный, но точный расчетный инструмент.</w:t>
      </w:r>
    </w:p>
    <w:p>
      <w:pPr>
        <w:pStyle w:val="BodyText"/>
        <w:spacing w:lineRule="auto" w:line="360" w:before="0" w:after="283"/>
        <w:rPr>
          <w:bCs w:val="false"/>
        </w:rPr>
      </w:pPr>
      <w:r>
        <w:rPr>
          <w:b w:val="false"/>
          <w:bCs w:val="false"/>
        </w:rPr>
        <w:t xml:space="preserve">Frame3DD работает через </w:t>
      </w:r>
      <w:r>
        <w:rPr>
          <w:rStyle w:val="Strong"/>
          <w:b w:val="false"/>
          <w:bCs w:val="false"/>
        </w:rPr>
        <w:t>командную строку</w:t>
      </w:r>
      <w:r>
        <w:rPr>
          <w:b w:val="false"/>
          <w:bCs w:val="false"/>
        </w:rPr>
        <w:t xml:space="preserve">, что делает его особенно удобным для </w:t>
      </w:r>
      <w:r>
        <w:rPr>
          <w:rStyle w:val="Strong"/>
          <w:b w:val="false"/>
          <w:bCs w:val="false"/>
        </w:rPr>
        <w:t>автоматизации</w:t>
      </w:r>
      <w:r>
        <w:rPr>
          <w:b w:val="false"/>
          <w:bCs w:val="false"/>
        </w:rPr>
        <w:t xml:space="preserve"> и интеграции в расчетные пайплайны. Входные данные задаются в виде текстового файла с описанием узлов, элементов, нагрузок и граничных условий. После выполнения расчета программа создает выходные текстовые файлы с усилиями, перемещениями, реакциями и другими характеристиками.</w:t>
      </w:r>
    </w:p>
    <w:p>
      <w:pPr>
        <w:pStyle w:val="BodyText"/>
        <w:spacing w:lineRule="auto" w:line="360" w:before="0" w:after="283"/>
        <w:rPr>
          <w:bCs w:val="false"/>
        </w:rPr>
      </w:pPr>
      <w:r>
        <w:rPr>
          <w:b w:val="false"/>
          <w:bCs w:val="false"/>
        </w:rPr>
        <w:t xml:space="preserve">Несмотря на отсутствие графического интерфейса, Frame3DD поддерживает экспорт данных в формат, совместимый с </w:t>
      </w:r>
      <w:r>
        <w:rPr>
          <w:rStyle w:val="Strong"/>
          <w:b w:val="false"/>
          <w:bCs w:val="false"/>
        </w:rPr>
        <w:t>gnuplot, MATLAB, Excel</w:t>
      </w:r>
      <w:r>
        <w:rPr>
          <w:b w:val="false"/>
          <w:bCs w:val="false"/>
        </w:rPr>
        <w:t xml:space="preserve"> и другими визуализаторами, а также может быть легко встроен в Python-скрипты для массовой генерации и анализа конструкций.</w:t>
      </w:r>
    </w:p>
    <w:p>
      <w:pPr>
        <w:pStyle w:val="BodyText"/>
        <w:spacing w:lineRule="auto" w:line="360" w:before="0" w:after="283"/>
        <w:rPr>
          <w:b w:val="false"/>
          <w:bCs w:val="false"/>
        </w:rPr>
      </w:pPr>
      <w:r>
        <w:rPr>
          <w:b w:val="false"/>
          <w:bCs w:val="false"/>
        </w:rPr>
        <w:t>Программа поддерживает: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bCs w:val="false"/>
        </w:rPr>
      </w:pPr>
      <w:r>
        <w:rPr>
          <w:rStyle w:val="Strong"/>
          <w:b w:val="false"/>
          <w:bCs w:val="false"/>
        </w:rPr>
        <w:t>Гравитационные и сосредоточенные нагрузки</w:t>
      </w:r>
      <w:r>
        <w:rPr>
          <w:b w:val="false"/>
          <w:bCs w:val="false"/>
        </w:rPr>
        <w:t>, моменты, распределенные нагрузки;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bCs w:val="false"/>
        </w:rPr>
      </w:pPr>
      <w:r>
        <w:rPr>
          <w:rStyle w:val="Strong"/>
          <w:b w:val="false"/>
          <w:bCs w:val="false"/>
        </w:rPr>
        <w:t>Геометрическую нелинейность</w:t>
      </w:r>
      <w:r>
        <w:rPr>
          <w:b w:val="false"/>
          <w:bCs w:val="false"/>
        </w:rPr>
        <w:t xml:space="preserve"> (в том числе эффект П–Δ);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bCs w:val="false"/>
        </w:rPr>
      </w:pPr>
      <w:r>
        <w:rPr>
          <w:rStyle w:val="Strong"/>
          <w:b w:val="false"/>
          <w:bCs w:val="false"/>
        </w:rPr>
        <w:t>Связи (constraints), жесткие диафрагмы, начальные деформации, температурные эффекты</w:t>
      </w:r>
      <w:r>
        <w:rPr>
          <w:b w:val="false"/>
          <w:bCs w:val="false"/>
        </w:rPr>
        <w:t>;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bCs w:val="false"/>
        </w:rPr>
      </w:pPr>
      <w:r>
        <w:rPr>
          <w:b w:val="false"/>
          <w:bCs w:val="false"/>
        </w:rPr>
        <w:t xml:space="preserve">Расчеты на </w:t>
      </w:r>
      <w:r>
        <w:rPr>
          <w:rStyle w:val="Strong"/>
          <w:b w:val="false"/>
          <w:bCs w:val="false"/>
        </w:rPr>
        <w:t>устойчивость и модальные (собственные) частоты колебаний</w:t>
      </w:r>
      <w:r>
        <w:rPr>
          <w:b w:val="false"/>
          <w:bCs w:val="false"/>
        </w:rPr>
        <w:t>;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bCs w:val="false"/>
        </w:rPr>
      </w:pPr>
      <w:r>
        <w:rPr>
          <w:b w:val="false"/>
          <w:bCs w:val="false"/>
        </w:rPr>
        <w:t xml:space="preserve">Возможность анализа </w:t>
      </w:r>
      <w:r>
        <w:rPr>
          <w:rStyle w:val="Strong"/>
          <w:b w:val="false"/>
          <w:bCs w:val="false"/>
        </w:rPr>
        <w:t>многоузловых элементов с различными сечениями и свойствами</w:t>
      </w:r>
      <w:r>
        <w:rPr>
          <w:b w:val="false"/>
          <w:bCs w:val="false"/>
        </w:rPr>
        <w:t>.</w:t>
      </w:r>
    </w:p>
    <w:p>
      <w:pPr>
        <w:pStyle w:val="BodyText"/>
        <w:spacing w:lineRule="auto" w:line="360" w:before="0" w:after="283"/>
        <w:rPr>
          <w:bCs w:val="false"/>
        </w:rPr>
      </w:pPr>
      <w:r>
        <w:rPr>
          <w:rStyle w:val="Strong"/>
          <w:b w:val="false"/>
          <w:bCs w:val="false"/>
        </w:rPr>
        <w:t>Преимущества Frame3DD: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Полностью бесплатный и с открытым исходным кодом;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Быстрый, легкий и не требующий установки (работает из консоли);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bCs w:val="false"/>
        </w:rPr>
      </w:pPr>
      <w:r>
        <w:rPr>
          <w:b w:val="false"/>
          <w:bCs w:val="false"/>
        </w:rPr>
        <w:t xml:space="preserve">Отлично подходит для </w:t>
      </w:r>
      <w:r>
        <w:rPr>
          <w:rStyle w:val="Strong"/>
          <w:b w:val="false"/>
          <w:bCs w:val="false"/>
        </w:rPr>
        <w:t>автоматизации</w:t>
      </w:r>
      <w:r>
        <w:rPr>
          <w:b w:val="false"/>
          <w:bCs w:val="false"/>
        </w:rPr>
        <w:t xml:space="preserve"> инженерных расчетов и исследований;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bCs w:val="false"/>
        </w:rPr>
      </w:pPr>
      <w:r>
        <w:rPr>
          <w:b w:val="false"/>
          <w:bCs w:val="false"/>
        </w:rPr>
        <w:t xml:space="preserve">Поддерживает </w:t>
      </w:r>
      <w:r>
        <w:rPr>
          <w:rStyle w:val="Strong"/>
          <w:b w:val="false"/>
          <w:bCs w:val="false"/>
        </w:rPr>
        <w:t>нелинейный расчет</w:t>
      </w:r>
      <w:r>
        <w:rPr>
          <w:b w:val="false"/>
          <w:bCs w:val="false"/>
        </w:rPr>
        <w:t xml:space="preserve"> и базовые динамические анализы;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Простая и понятная структура входных файлов.</w:t>
      </w:r>
    </w:p>
    <w:p>
      <w:pPr>
        <w:pStyle w:val="BodyText"/>
        <w:spacing w:lineRule="auto" w:line="360" w:before="0" w:after="283"/>
        <w:rPr>
          <w:bCs w:val="false"/>
        </w:rPr>
      </w:pPr>
      <w:r>
        <w:rPr>
          <w:rStyle w:val="Strong"/>
          <w:b w:val="false"/>
          <w:bCs w:val="false"/>
        </w:rPr>
        <w:t>Недостатки: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Отсутствие встроенной графики: пользователю требуется сторонняя программа для визуализации;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Нет поддержки сложных материалов или бетонной арматуры;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Требуется подготовка текстовых файлов вручную или через скрипты;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>
          <w:b w:val="false"/>
          <w:bCs w:val="false"/>
        </w:rPr>
      </w:pPr>
      <w:r>
        <w:rPr>
          <w:b w:val="false"/>
          <w:bCs w:val="false"/>
        </w:rPr>
        <w:t>Интерфейс и документация полностью на английском.</w:t>
      </w:r>
    </w:p>
    <w:p>
      <w:pPr>
        <w:pStyle w:val="BodyText"/>
        <w:spacing w:lineRule="auto" w:line="360" w:before="0" w:after="283"/>
        <w:rPr>
          <w:bCs w:val="false"/>
        </w:rPr>
      </w:pPr>
      <w:r>
        <w:rPr>
          <w:b w:val="false"/>
          <w:bCs w:val="false"/>
        </w:rPr>
        <w:t xml:space="preserve">Несмотря на свою минималистичность, </w:t>
      </w:r>
      <w:r>
        <w:rPr>
          <w:rStyle w:val="Strong"/>
          <w:b w:val="false"/>
          <w:bCs w:val="false"/>
        </w:rPr>
        <w:t>Frame3DD является надежным и быстрым инструментом</w:t>
      </w:r>
      <w:r>
        <w:rPr>
          <w:b w:val="false"/>
          <w:bCs w:val="false"/>
        </w:rPr>
        <w:t xml:space="preserve">, который может быть использован как в академических целях, так и для быстрого предварительного расчета реальных инженерных задач. Особенно популярен среди </w:t>
      </w:r>
      <w:r>
        <w:rPr>
          <w:rStyle w:val="Strong"/>
          <w:b w:val="false"/>
          <w:bCs w:val="false"/>
        </w:rPr>
        <w:t>инженеров-энтузиастов</w:t>
      </w:r>
      <w:r>
        <w:rPr>
          <w:b w:val="false"/>
          <w:bCs w:val="false"/>
        </w:rPr>
        <w:t>, разрабатывающих собственные фреймворки анализа или интеграции с CAD/BIM.</w:t>
      </w:r>
    </w:p>
    <w:p>
      <w:pPr>
        <w:pStyle w:val="BodyText"/>
        <w:spacing w:lineRule="auto" w:line="360" w:before="0" w:after="283"/>
        <w:rPr>
          <w:bCs w:val="false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b/>
        </w:rPr>
      </w:pPr>
      <w:r>
        <w:rPr>
          <w:b/>
        </w:rPr>
      </w:r>
    </w:p>
    <w:p>
      <w:pPr>
        <w:pStyle w:val="Heading2"/>
        <w:rPr/>
      </w:pPr>
      <w:bookmarkStart w:id="16" w:name="_Toc198398982"/>
      <w:r>
        <w:rPr/>
        <w:t>1.4 Вывод по главе 1</w:t>
      </w:r>
      <w:bookmarkEnd w:id="16"/>
    </w:p>
    <w:p>
      <w:pPr>
        <w:pStyle w:val="Normal"/>
        <w:spacing w:lineRule="auto" w:line="360"/>
        <w:ind w:firstLine="709"/>
        <w:jc w:val="both"/>
        <w:rPr/>
      </w:pPr>
      <w:r>
        <w:rPr/>
      </w:r>
      <w:r>
        <w:br w:type="page"/>
      </w:r>
    </w:p>
    <w:p>
      <w:pPr>
        <w:pStyle w:val="Heading1"/>
        <w:spacing w:before="0" w:after="0"/>
        <w:ind w:firstLine="709"/>
        <w:jc w:val="both"/>
        <w:rPr/>
      </w:pPr>
      <w:bookmarkStart w:id="17" w:name="_Toc196760014"/>
      <w:bookmarkStart w:id="18" w:name="_Toc198398983"/>
      <w:r>
        <w:rPr/>
        <w:t>Глава 2. Разработка приложения</w:t>
      </w:r>
      <w:bookmarkEnd w:id="17"/>
      <w:bookmarkEnd w:id="18"/>
    </w:p>
    <w:p>
      <w:pPr>
        <w:pStyle w:val="Heading3"/>
        <w:rPr>
          <w:rFonts w:ascii="Times New Roman" w:hAnsi="Times New Roman" w:cs="Times New Roman"/>
          <w:bCs/>
          <w:color w:val="000000"/>
          <w:sz w:val="24"/>
          <w:szCs w:val="24"/>
          <w:shd w:fill="FFFFFF" w:val="clear"/>
        </w:rPr>
      </w:pPr>
      <w:r>
        <w:rPr>
          <w:rStyle w:val="Strong"/>
          <w:rFonts w:cs="Times New Roman"/>
          <w:b/>
          <w:color w:val="000000"/>
          <w:sz w:val="24"/>
          <w:szCs w:val="24"/>
          <w:shd w:fill="FFFFFF" w:val="clear"/>
        </w:rPr>
        <w:t>2.1. Постановка задачи разработки</w:t>
      </w:r>
    </w:p>
    <w:p>
      <w:pPr>
        <w:pStyle w:val="BodyText"/>
        <w:spacing w:before="0" w:after="283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В рамках данной выпускной квалификационной работы поставлена задача создания программного обеспечения, предназначенного для выполнения расчетов статически неопределимых стержневых конструкций методом сил с последующей визуализацией результатов. Основной целевой аудиторией разрабатываемого программного продукта являются студенты и преподаватели технических вузов, изучающие курс «Сопротивление материалов».</w:t>
      </w:r>
    </w:p>
    <w:p>
      <w:pPr>
        <w:pStyle w:val="BodyText"/>
        <w:spacing w:before="0" w:after="283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Существующие профессиональные системы автоматизированного проектирования (САПР), такие как Лира-САПР или SAP2000, обладают широкой функциональностью, но зачастую избыточны и сложны для первичного изучения расчетных методов. Предлагаемое решение призвано стать учебным инструментом, обеспечивающим более прозрачное понимание логики расчета и наглядную визуализацию внутренних усилий, деформаций и реакций опор.</w:t>
      </w:r>
    </w:p>
    <w:p>
      <w:pPr>
        <w:pStyle w:val="BodyText"/>
        <w:spacing w:before="0" w:after="283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В отличие от крупных САПР-систем, разрабатываемое приложение фокусируется не на проектировании сложных сооружений, а на демонстрации принципов расчета статически неопределимых систем. Оно должно быть простым в использовании, кроссплатформенным, интуитивно понятным и легко расширяемым.</w:t>
      </w:r>
    </w:p>
    <w:p>
      <w:pPr>
        <w:pStyle w:val="BodyText"/>
        <w:spacing w:before="0" w:after="283"/>
        <w:jc w:val="left"/>
        <w:rPr>
          <w:color w:val="000000"/>
          <w:shd w:fill="FFFFFF" w:val="clear"/>
        </w:rPr>
      </w:pPr>
      <w:r>
        <w:rPr>
          <w:rStyle w:val="Strong"/>
          <w:b w:val="false"/>
          <w:bCs w:val="false"/>
          <w:color w:val="000000"/>
          <w:shd w:fill="FFFFFF" w:val="clear"/>
        </w:rPr>
        <w:t>Цель разработки:</w:t>
      </w:r>
      <w:r>
        <w:rPr>
          <w:b w:val="false"/>
          <w:bCs w:val="false"/>
          <w:color w:val="000000"/>
          <w:shd w:fill="FFFFFF" w:val="clear"/>
        </w:rPr>
        <w:t xml:space="preserve"> </w:t>
      </w:r>
      <w:r>
        <w:rPr>
          <w:color w:val="000000"/>
          <w:shd w:fill="FFFFFF" w:val="clear"/>
        </w:rPr>
        <w:t>создать легковесное и доступное программное обеспечение, выполняющее следующие функции:</w:t>
      </w:r>
    </w:p>
    <w:p>
      <w:pPr>
        <w:pStyle w:val="BodyText"/>
        <w:numPr>
          <w:ilvl w:val="0"/>
          <w:numId w:val="28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Построение модели стержневой конструкции с возможностью задания геометрии, граничных условий и внешних нагрузок;</w:t>
      </w:r>
    </w:p>
    <w:p>
      <w:pPr>
        <w:pStyle w:val="BodyText"/>
        <w:numPr>
          <w:ilvl w:val="0"/>
          <w:numId w:val="28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Проведение численного расчета внутренней системы усилий с использованием метода сил;</w:t>
      </w:r>
    </w:p>
    <w:p>
      <w:pPr>
        <w:pStyle w:val="BodyText"/>
        <w:numPr>
          <w:ilvl w:val="0"/>
          <w:numId w:val="28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Визуализация расчетной схемы, нагрузок и результатов в графическом интерфейсе;</w:t>
      </w:r>
    </w:p>
    <w:p>
      <w:pPr>
        <w:pStyle w:val="BodyText"/>
        <w:numPr>
          <w:ilvl w:val="0"/>
          <w:numId w:val="28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Обеспечение конфигурируемости интерфейса и расширяемости функциональности;</w:t>
      </w:r>
    </w:p>
    <w:p>
      <w:pPr>
        <w:pStyle w:val="BodyText"/>
        <w:numPr>
          <w:ilvl w:val="0"/>
          <w:numId w:val="28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Обеспечение высокой производительности расчетов за счет использования библиотеки, написанной на языке программирования C++.</w:t>
      </w:r>
    </w:p>
    <w:p>
      <w:pPr>
        <w:pStyle w:val="BodyText"/>
        <w:spacing w:before="0" w:after="283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Таким образом, поставленная задача сводится к реализации архитектурно модульного приложения с разделением графического интерфейса и расчетного ядра, что обеспечивает удобство разработки, тестирования и дальнейшего масштабирования проекта.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360"/>
        <w:jc w:val="both"/>
        <w:rPr>
          <w:bCs w:val="false"/>
          <w:color w:val="000000"/>
          <w:shd w:fill="FFFFFF" w:val="clear"/>
        </w:rPr>
      </w:pPr>
      <w:r>
        <w:rPr>
          <w:bCs w:val="false"/>
          <w:color w:val="000000"/>
          <w:shd w:fill="FFFFFF" w:val="clear"/>
        </w:rPr>
      </w:r>
    </w:p>
    <w:p>
      <w:pPr>
        <w:pStyle w:val="Heading3"/>
        <w:widowControl/>
        <w:spacing w:before="0" w:after="283"/>
        <w:jc w:val="left"/>
        <w:rPr>
          <w:rFonts w:cs="Times New Roman"/>
          <w:bCs/>
          <w:szCs w:val="24"/>
        </w:rPr>
      </w:pPr>
      <w:r>
        <w:rPr>
          <w:rStyle w:val="Strong"/>
          <w:rFonts w:cs="Times New Roman"/>
          <w:b/>
          <w:szCs w:val="24"/>
        </w:rPr>
        <w:t>2.2. Выбор технологий и средств реализации</w:t>
      </w:r>
    </w:p>
    <w:p>
      <w:pPr>
        <w:pStyle w:val="BodyText"/>
        <w:spacing w:before="0" w:after="283"/>
        <w:jc w:val="left"/>
        <w:rPr/>
      </w:pPr>
      <w:r>
        <w:rPr/>
        <w:t>Разработка программного обеспечения велась с учетом требований к простоте использования, кроссплатформенности, высокой производительности расчетов и удобной визуализации. В связи с этим были выбраны современные и широко применяемые инструменты, обеспечива</w:t>
      </w:r>
      <w:r>
        <w:rPr>
          <w:b w:val="false"/>
          <w:bCs w:val="false"/>
        </w:rPr>
        <w:t>ющие необходимую функциональность при минимальной сложности развертывания.</w:t>
      </w:r>
    </w:p>
    <w:p>
      <w:pPr>
        <w:pStyle w:val="Heading4"/>
        <w:spacing w:before="0" w:after="283"/>
        <w:rPr>
          <w:bCs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>Язык Python для графического интерфейса</w:t>
      </w:r>
    </w:p>
    <w:p>
      <w:pPr>
        <w:pStyle w:val="BodyText"/>
        <w:spacing w:before="0" w:after="283"/>
        <w:jc w:val="left"/>
        <w:rPr>
          <w:b w:val="false"/>
          <w:bCs w:val="false"/>
        </w:rPr>
      </w:pPr>
      <w:r>
        <w:rPr>
          <w:b w:val="false"/>
          <w:bCs w:val="false"/>
        </w:rPr>
        <w:t>В качестве основного языка для реализации пользовательского интерфейса выбран язык программирования Python версии 3.13. Данный выбор обусловлен следующими причинами:</w:t>
      </w:r>
    </w:p>
    <w:p>
      <w:pPr>
        <w:pStyle w:val="BodyText"/>
        <w:numPr>
          <w:ilvl w:val="0"/>
          <w:numId w:val="29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высокая читаемость и простота синтаксиса;</w:t>
      </w:r>
    </w:p>
    <w:p>
      <w:pPr>
        <w:pStyle w:val="BodyText"/>
        <w:numPr>
          <w:ilvl w:val="0"/>
          <w:numId w:val="29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богатая экосистема библиотек для визуализации, обработки данных и взаимодействия с другими языками;</w:t>
      </w:r>
    </w:p>
    <w:p>
      <w:pPr>
        <w:pStyle w:val="BodyText"/>
        <w:numPr>
          <w:ilvl w:val="0"/>
          <w:numId w:val="29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активное сообщество и наличие подробной документации;</w:t>
      </w:r>
    </w:p>
    <w:p>
      <w:pPr>
        <w:pStyle w:val="BodyText"/>
        <w:numPr>
          <w:ilvl w:val="0"/>
          <w:numId w:val="29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кроссплатформенность (Windows, Linux, macOS).</w:t>
      </w:r>
    </w:p>
    <w:p>
      <w:pPr>
        <w:pStyle w:val="BodyText"/>
        <w:spacing w:before="0" w:after="283"/>
        <w:jc w:val="left"/>
        <w:rPr>
          <w:b w:val="false"/>
          <w:bCs w:val="false"/>
        </w:rPr>
      </w:pPr>
      <w:r>
        <w:rPr>
          <w:b w:val="false"/>
          <w:bCs w:val="false"/>
        </w:rPr>
        <w:t>Разработка велась в среде Visual Studio Code под управлением ОС Linux. При этом программное обеспечение сохраняет возможность запуска и на платформе Windows при наличии соответствующих библиотек и зависимостей.</w:t>
      </w:r>
    </w:p>
    <w:p>
      <w:pPr>
        <w:pStyle w:val="Heading4"/>
        <w:spacing w:before="0" w:after="283"/>
        <w:rPr>
          <w:bCs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>Библиотека DearPyGui для визуализации</w:t>
      </w:r>
    </w:p>
    <w:p>
      <w:pPr>
        <w:pStyle w:val="BodyText"/>
        <w:spacing w:before="0" w:after="283"/>
        <w:jc w:val="left"/>
        <w:rPr/>
      </w:pPr>
      <w:r>
        <w:rPr>
          <w:b w:val="false"/>
          <w:bCs w:val="false"/>
        </w:rPr>
        <w:t xml:space="preserve">Для построения графического интерфейса и визуализации конструкций использована библиотека </w:t>
      </w:r>
      <w:r>
        <w:rPr>
          <w:rStyle w:val="Strong"/>
          <w:b w:val="false"/>
          <w:bCs w:val="false"/>
        </w:rPr>
        <w:t>DearPyGui</w:t>
      </w:r>
      <w:r>
        <w:rPr>
          <w:b w:val="false"/>
          <w:bCs w:val="false"/>
        </w:rPr>
        <w:t>. Это современная и активно развиваемая библиотека на основе ImGui, ориентированная на создание визуально насыщенных и интерактивных интерфейсов. Среди ее преимуществ:</w:t>
      </w:r>
    </w:p>
    <w:p>
      <w:pPr>
        <w:pStyle w:val="BodyText"/>
        <w:numPr>
          <w:ilvl w:val="0"/>
          <w:numId w:val="30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высокая производительность (на уровне C++) благодаря использованию графического API;</w:t>
      </w:r>
    </w:p>
    <w:p>
      <w:pPr>
        <w:pStyle w:val="BodyText"/>
        <w:numPr>
          <w:ilvl w:val="0"/>
          <w:numId w:val="30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простота интеграции в проекты на Python;</w:t>
      </w:r>
    </w:p>
    <w:p>
      <w:pPr>
        <w:pStyle w:val="BodyText"/>
        <w:numPr>
          <w:ilvl w:val="0"/>
          <w:numId w:val="30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поддержка кастомизации интерфейса (темы, стили, поведение);</w:t>
      </w:r>
    </w:p>
    <w:p>
      <w:pPr>
        <w:pStyle w:val="BodyText"/>
        <w:numPr>
          <w:ilvl w:val="0"/>
          <w:numId w:val="30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наличие встроенных инструментов для построения графических элементов: линий, стрелок, подписей, графиков.</w:t>
      </w:r>
    </w:p>
    <w:p>
      <w:pPr>
        <w:pStyle w:val="BodyText"/>
        <w:spacing w:before="0" w:after="283"/>
        <w:jc w:val="left"/>
        <w:rPr>
          <w:b w:val="false"/>
          <w:bCs w:val="false"/>
        </w:rPr>
      </w:pPr>
      <w:r>
        <w:rPr>
          <w:b w:val="false"/>
          <w:bCs w:val="false"/>
        </w:rPr>
        <w:t>В рамках проекта DearPyGui применяется для отображения расчетной схемы, опор, внешних нагрузок и результатов расчета.</w:t>
      </w:r>
    </w:p>
    <w:p>
      <w:pPr>
        <w:pStyle w:val="Heading4"/>
        <w:spacing w:before="0" w:after="283"/>
        <w:rPr>
          <w:bCs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>Язык C++ для расчетного ядра</w:t>
      </w:r>
    </w:p>
    <w:p>
      <w:pPr>
        <w:pStyle w:val="BodyText"/>
        <w:spacing w:before="0" w:after="283"/>
        <w:jc w:val="left"/>
        <w:rPr/>
      </w:pPr>
      <w:r>
        <w:rPr>
          <w:b w:val="false"/>
          <w:bCs w:val="false"/>
        </w:rPr>
        <w:t xml:space="preserve">Для выполнения вычислительно затратных операций, связанных с решением систем линейных уравнений, формированием матриц жесткости и применением метода сил, используется модуль, реализованный на языке </w:t>
      </w:r>
      <w:r>
        <w:rPr>
          <w:rStyle w:val="Strong"/>
          <w:b w:val="false"/>
          <w:bCs w:val="false"/>
        </w:rPr>
        <w:t>C++ (стандарт C++17)</w:t>
      </w:r>
      <w:r>
        <w:rPr>
          <w:b w:val="false"/>
          <w:bCs w:val="false"/>
        </w:rPr>
        <w:t xml:space="preserve">. Компиляция производилась компилятором </w:t>
      </w:r>
      <w:r>
        <w:rPr>
          <w:rStyle w:val="Strong"/>
          <w:b w:val="false"/>
          <w:bCs w:val="false"/>
        </w:rPr>
        <w:t>GCC 14.2.1</w:t>
      </w:r>
      <w:r>
        <w:rPr>
          <w:b w:val="false"/>
          <w:bCs w:val="false"/>
        </w:rPr>
        <w:t>.</w:t>
      </w:r>
    </w:p>
    <w:p>
      <w:pPr>
        <w:pStyle w:val="BodyText"/>
        <w:spacing w:before="0" w:after="283"/>
        <w:jc w:val="left"/>
        <w:rPr/>
      </w:pPr>
      <w:r>
        <w:rPr>
          <w:b w:val="false"/>
          <w:bCs w:val="false"/>
        </w:rPr>
        <w:t xml:space="preserve">Выбор C++ продиктован необходимостью обеспечения высокой производительности при расчете, особенно на больших объемах данных. Взаимодействие между Python и C++ реализовано посредством технологии </w:t>
      </w:r>
      <w:r>
        <w:rPr>
          <w:rStyle w:val="Strong"/>
          <w:b w:val="false"/>
          <w:bCs w:val="false"/>
        </w:rPr>
        <w:t>ctypes</w:t>
      </w:r>
      <w:r>
        <w:rPr>
          <w:b w:val="false"/>
          <w:bCs w:val="false"/>
        </w:rPr>
        <w:t>, которая позволяет вызывать функции из скомпилированной динамической библиотеки (.so или .dll) напрямую из Python-кода.</w:t>
      </w:r>
    </w:p>
    <w:p>
      <w:pPr>
        <w:pStyle w:val="BodyText"/>
        <w:spacing w:before="0" w:after="283"/>
        <w:jc w:val="left"/>
        <w:rPr>
          <w:b w:val="false"/>
          <w:bCs w:val="false"/>
        </w:rPr>
      </w:pPr>
      <w:r>
        <w:rPr>
          <w:b w:val="false"/>
          <w:bCs w:val="false"/>
        </w:rPr>
        <w:t>Такой подход позволяет отделить расчетную часть от интерфейсной логики, повысить масштабируемость и упростить отладку.</w:t>
      </w:r>
    </w:p>
    <w:p>
      <w:pPr>
        <w:pStyle w:val="Heading4"/>
        <w:spacing w:before="0" w:after="283"/>
        <w:rPr>
          <w:bCs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>Git — система контроля версий</w:t>
      </w:r>
    </w:p>
    <w:p>
      <w:pPr>
        <w:pStyle w:val="BodyText"/>
        <w:spacing w:before="0" w:after="283"/>
        <w:jc w:val="left"/>
        <w:rPr/>
      </w:pPr>
      <w:r>
        <w:rPr>
          <w:b w:val="false"/>
          <w:bCs w:val="false"/>
        </w:rPr>
        <w:t xml:space="preserve">Во время разработки активно использовалась распределённая система контроля версий </w:t>
      </w:r>
      <w:r>
        <w:rPr>
          <w:rStyle w:val="Strong"/>
          <w:b w:val="false"/>
          <w:bCs w:val="false"/>
        </w:rPr>
        <w:t>Git</w:t>
      </w:r>
      <w:r>
        <w:rPr>
          <w:b w:val="false"/>
          <w:bCs w:val="false"/>
        </w:rPr>
        <w:t>, обеспечивающая:</w:t>
      </w:r>
    </w:p>
    <w:p>
      <w:pPr>
        <w:pStyle w:val="BodyText"/>
        <w:numPr>
          <w:ilvl w:val="0"/>
          <w:numId w:val="31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ведение истории изменений;</w:t>
      </w:r>
    </w:p>
    <w:p>
      <w:pPr>
        <w:pStyle w:val="BodyText"/>
        <w:numPr>
          <w:ilvl w:val="0"/>
          <w:numId w:val="31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возможность возврата к стабильным версиям;</w:t>
      </w:r>
    </w:p>
    <w:p>
      <w:pPr>
        <w:pStyle w:val="BodyText"/>
        <w:numPr>
          <w:ilvl w:val="0"/>
          <w:numId w:val="31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удобство работы в команде (в перспективе);</w:t>
      </w:r>
    </w:p>
    <w:p>
      <w:pPr>
        <w:pStyle w:val="BodyText"/>
        <w:spacing w:before="0" w:after="283"/>
        <w:jc w:val="left"/>
        <w:rPr>
          <w:b w:val="false"/>
          <w:bCs w:val="false"/>
        </w:rPr>
      </w:pPr>
      <w:r>
        <w:rPr>
          <w:b w:val="false"/>
          <w:bCs w:val="false"/>
        </w:rPr>
        <w:t>Использование Git особенно полезно при многомодульной структуре проекта и экспериментировании с различными реализациями расчетных алгоритмов.</w:t>
      </w:r>
    </w:p>
    <w:p>
      <w:pPr>
        <w:pStyle w:val="Heading4"/>
        <w:spacing w:before="0" w:after="283"/>
        <w:rPr>
          <w:bCs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>Формат хранения данных: JSON</w:t>
      </w:r>
    </w:p>
    <w:p>
      <w:pPr>
        <w:pStyle w:val="BodyText"/>
        <w:spacing w:before="0" w:after="283"/>
        <w:jc w:val="left"/>
        <w:rPr/>
      </w:pPr>
      <w:r>
        <w:rPr>
          <w:b w:val="false"/>
          <w:bCs w:val="false"/>
        </w:rPr>
        <w:t xml:space="preserve">Для хранения параметров модели (геометрия конструкции, опоры, нагрузки) используется формат </w:t>
      </w:r>
      <w:r>
        <w:rPr>
          <w:rStyle w:val="Strong"/>
          <w:b w:val="false"/>
          <w:bCs w:val="false"/>
        </w:rPr>
        <w:t>JSON (JavaScript Object Notation)</w:t>
      </w:r>
      <w:r>
        <w:rPr>
          <w:b w:val="false"/>
          <w:bCs w:val="false"/>
        </w:rPr>
        <w:t>. Да</w:t>
      </w:r>
      <w:r>
        <w:rPr/>
        <w:t>нный формат обладает следующими достоинствами:</w:t>
      </w:r>
    </w:p>
    <w:p>
      <w:pPr>
        <w:pStyle w:val="BodyText"/>
        <w:numPr>
          <w:ilvl w:val="0"/>
          <w:numId w:val="32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/>
      </w:pPr>
      <w:r>
        <w:rPr/>
        <w:t>читаемость как для машины, так и для человека;</w:t>
      </w:r>
    </w:p>
    <w:p>
      <w:pPr>
        <w:pStyle w:val="BodyText"/>
        <w:numPr>
          <w:ilvl w:val="0"/>
          <w:numId w:val="32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/>
      </w:pPr>
      <w:r>
        <w:rPr/>
        <w:t>поддержка в большинстве языков программирования;</w:t>
      </w:r>
    </w:p>
    <w:p>
      <w:pPr>
        <w:pStyle w:val="BodyText"/>
        <w:numPr>
          <w:ilvl w:val="0"/>
          <w:numId w:val="32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/>
      </w:pPr>
      <w:r>
        <w:rPr/>
        <w:t>легкость сериализации и десериализации данных;</w:t>
      </w:r>
    </w:p>
    <w:p>
      <w:pPr>
        <w:pStyle w:val="BodyText"/>
        <w:numPr>
          <w:ilvl w:val="0"/>
          <w:numId w:val="32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/>
      </w:pPr>
      <w:r>
        <w:rPr/>
        <w:t>гибкость структуры (поддержка вложенных объектов и массивов).</w:t>
      </w:r>
    </w:p>
    <w:p>
      <w:pPr>
        <w:pStyle w:val="BodyText"/>
        <w:spacing w:before="0" w:after="283"/>
        <w:jc w:val="left"/>
        <w:rPr/>
      </w:pPr>
      <w:r>
        <w:rPr/>
        <w:t>Файл модели может быть легко передан между различными версиями приложения или импортирован в другие системы.</w:t>
      </w:r>
    </w:p>
    <w:p>
      <w:pPr>
        <w:pStyle w:val="BlockQuotation"/>
        <w:rPr/>
      </w:pPr>
      <w:r>
        <w:rPr>
          <w:rStyle w:val="Emphasis"/>
          <w:bCs/>
        </w:rPr>
        <w:t>Структура файла модели будет подробно рассмотрена в подразделе 2.3 при описании архитектуры приложения.</w:t>
      </w:r>
    </w:p>
    <w:p>
      <w:pPr>
        <w:pStyle w:val="Heading3"/>
        <w:widowControl/>
        <w:spacing w:before="0" w:after="283"/>
        <w:jc w:val="left"/>
        <w:rPr>
          <w:rFonts w:cs="Times New Roman"/>
          <w:bCs/>
          <w:szCs w:val="24"/>
        </w:rPr>
      </w:pPr>
      <w:r>
        <w:rPr>
          <w:rStyle w:val="Strong"/>
          <w:rFonts w:cs="Times New Roman"/>
          <w:b/>
          <w:szCs w:val="24"/>
        </w:rPr>
        <w:t>2.3. Архитектура приложения</w:t>
      </w:r>
    </w:p>
    <w:p>
      <w:pPr>
        <w:pStyle w:val="BodyText"/>
        <w:spacing w:before="0" w:after="283"/>
        <w:jc w:val="left"/>
        <w:rPr/>
      </w:pPr>
      <w:r>
        <w:rPr/>
        <w:t>Разрабатываемое приложение имеет модульную архитектуру, обеспечивающую разделение логики визуализации и вычислений, а также расширяемость и читаемость кода. Все компоненты взаимодействуют друг с другом по четко определённым интерфейсам, что упрощает поддержку и возможную доработку программы в будущем.</w:t>
      </w:r>
    </w:p>
    <w:p>
      <w:pPr>
        <w:pStyle w:val="Heading4"/>
        <w:spacing w:before="0" w:after="283"/>
        <w:rPr>
          <w:bCs/>
          <w:sz w:val="24"/>
          <w:szCs w:val="24"/>
        </w:rPr>
      </w:pPr>
      <w:r>
        <w:rPr>
          <w:rStyle w:val="Strong"/>
          <w:b/>
          <w:sz w:val="24"/>
          <w:szCs w:val="24"/>
        </w:rPr>
        <w:t>Структура проекта</w:t>
      </w:r>
    </w:p>
    <w:p>
      <w:pPr>
        <w:pStyle w:val="BodyText"/>
        <w:spacing w:before="0" w:after="283"/>
        <w:jc w:val="left"/>
        <w:rPr/>
      </w:pPr>
      <w:r>
        <w:rPr/>
        <w:t>Проект условно разделен на следующие основные компоненты:</w:t>
      </w:r>
    </w:p>
    <w:p>
      <w:pPr>
        <w:pStyle w:val="BodyText"/>
        <w:numPr>
          <w:ilvl w:val="0"/>
          <w:numId w:val="33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/>
      </w:pPr>
      <w:r>
        <w:rPr>
          <w:rStyle w:val="Strong"/>
        </w:rPr>
        <w:t>Графический интерфейс пользователя (GUI)</w:t>
      </w:r>
      <w:r>
        <w:rPr/>
        <w:t xml:space="preserve"> — реализован на Python с использованием библиотеки DearPyGui. Отвечает за отображение расчетной схемы, сбор данных от пользователя и визуализацию результатов.</w:t>
      </w:r>
    </w:p>
    <w:p>
      <w:pPr>
        <w:pStyle w:val="BodyText"/>
        <w:numPr>
          <w:ilvl w:val="0"/>
          <w:numId w:val="33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/>
      </w:pPr>
      <w:r>
        <w:rPr>
          <w:rStyle w:val="Strong"/>
        </w:rPr>
        <w:t>Расчетное ядро</w:t>
      </w:r>
      <w:r>
        <w:rPr/>
        <w:t xml:space="preserve"> — отдельная библиотека, написанная на C++. Содержит реализацию алгоритмов по методу сил, операции с матрицами жесткости, решение СЛАУ и обработку граничных условий.</w:t>
      </w:r>
    </w:p>
    <w:p>
      <w:pPr>
        <w:pStyle w:val="BodyText"/>
        <w:numPr>
          <w:ilvl w:val="0"/>
          <w:numId w:val="33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/>
      </w:pPr>
      <w:r>
        <w:rPr>
          <w:rStyle w:val="Strong"/>
        </w:rPr>
        <w:t>Модуль взаимодействия (интерфейс связи)</w:t>
      </w:r>
      <w:r>
        <w:rPr/>
        <w:t xml:space="preserve"> — реализован на Python с использованием библиотеки </w:t>
      </w:r>
      <w:r>
        <w:rPr>
          <w:rStyle w:val="SourceText"/>
          <w:bCs/>
        </w:rPr>
        <w:t>ctypes</w:t>
      </w:r>
      <w:r>
        <w:rPr/>
        <w:t>. Отвечает за формирование структуры входных данных, передачу их в C++-библиотеку и получение результатов.</w:t>
      </w:r>
    </w:p>
    <w:p>
      <w:pPr>
        <w:pStyle w:val="BodyText"/>
        <w:numPr>
          <w:ilvl w:val="0"/>
          <w:numId w:val="33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/>
      </w:pPr>
      <w:r>
        <w:rPr>
          <w:rStyle w:val="Strong"/>
        </w:rPr>
        <w:t>Файлы конфигурации и модели</w:t>
      </w:r>
      <w:r>
        <w:rPr/>
        <w:t xml:space="preserve"> — хранятся в формате JSON. Содержат описание конструкции: узлы, элементы, опоры, нагрузки, настройки визуализации и пр.</w:t>
      </w:r>
    </w:p>
    <w:p>
      <w:pPr>
        <w:pStyle w:val="BodyText"/>
        <w:spacing w:before="0" w:after="283"/>
        <w:jc w:val="left"/>
        <w:rPr/>
      </w:pPr>
      <w:r>
        <w:rPr/>
        <w:t>Пример структуры проекта:</w:t>
      </w:r>
    </w:p>
    <w:p>
      <w:pPr>
        <w:pStyle w:val="Heading4"/>
        <w:spacing w:before="0" w:after="283"/>
        <w:rPr>
          <w:bCs/>
          <w:sz w:val="24"/>
          <w:szCs w:val="24"/>
        </w:rPr>
      </w:pPr>
      <w:r>
        <w:rPr>
          <w:rStyle w:val="Strong"/>
          <w:b/>
          <w:sz w:val="24"/>
          <w:szCs w:val="24"/>
        </w:rPr>
        <w:t>Взаимодействие модулей: Python ↔ C++</w:t>
      </w:r>
    </w:p>
    <w:p>
      <w:pPr>
        <w:pStyle w:val="BodyText"/>
        <w:spacing w:before="0" w:after="283"/>
        <w:jc w:val="left"/>
        <w:rPr/>
      </w:pPr>
      <w:r>
        <w:rPr/>
        <w:t>Взаимодействие между Python и C++ происходит следующим образом:</w:t>
      </w:r>
    </w:p>
    <w:p>
      <w:pPr>
        <w:pStyle w:val="BodyText"/>
        <w:numPr>
          <w:ilvl w:val="0"/>
          <w:numId w:val="34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/>
      </w:pPr>
      <w:r>
        <w:rPr/>
        <w:t>Python-часть формирует структуру входных данных, основываясь на пользовательском вводе (координаты узлов, типы опор, приложенные силы и т.д.).</w:t>
      </w:r>
    </w:p>
    <w:p>
      <w:pPr>
        <w:pStyle w:val="BodyText"/>
        <w:numPr>
          <w:ilvl w:val="0"/>
          <w:numId w:val="34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/>
      </w:pPr>
      <w:r>
        <w:rPr/>
        <w:t xml:space="preserve">Эти данные сериализуются в структуры C (например, массивы или структуры </w:t>
      </w:r>
      <w:r>
        <w:rPr>
          <w:rStyle w:val="SourceText"/>
          <w:bCs/>
        </w:rPr>
        <w:t>struct</w:t>
      </w:r>
      <w:r>
        <w:rPr/>
        <w:t xml:space="preserve">) с помощью </w:t>
      </w:r>
      <w:r>
        <w:rPr>
          <w:rStyle w:val="SourceText"/>
          <w:bCs/>
        </w:rPr>
        <w:t>ctypes</w:t>
      </w:r>
      <w:r>
        <w:rPr/>
        <w:t xml:space="preserve"> и передаются в экспортируемые функции из .so/.dll библиотеки.</w:t>
      </w:r>
    </w:p>
    <w:p>
      <w:pPr>
        <w:pStyle w:val="BodyText"/>
        <w:numPr>
          <w:ilvl w:val="0"/>
          <w:numId w:val="34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/>
      </w:pPr>
      <w:r>
        <w:rPr/>
        <w:t>C++-библиотека выполняет расчет и возвращает результаты (перемещения, реакции, усилия в элементах).</w:t>
      </w:r>
    </w:p>
    <w:p>
      <w:pPr>
        <w:pStyle w:val="BodyText"/>
        <w:numPr>
          <w:ilvl w:val="0"/>
          <w:numId w:val="34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/>
      </w:pPr>
      <w:r>
        <w:rPr/>
        <w:t>Python принимает результаты и отображает их в интерфейсе.</w:t>
      </w:r>
    </w:p>
    <w:p>
      <w:pPr>
        <w:pStyle w:val="BodyText"/>
        <w:spacing w:before="0" w:after="283"/>
        <w:jc w:val="left"/>
        <w:rPr/>
      </w:pPr>
      <w:r>
        <w:rPr/>
        <w:t>Такой подход минимизирует потери производительности и обеспечивает удобную интеграцию низкоуровневого кода в высокоуровневую оболочку.</w:t>
      </w:r>
    </w:p>
    <w:p>
      <w:pPr>
        <w:pStyle w:val="Heading4"/>
        <w:spacing w:before="0" w:after="283"/>
        <w:rPr>
          <w:bCs/>
          <w:sz w:val="24"/>
          <w:szCs w:val="24"/>
        </w:rPr>
      </w:pPr>
      <w:r>
        <w:rPr>
          <w:rStyle w:val="Strong"/>
          <w:b/>
          <w:sz w:val="24"/>
          <w:szCs w:val="24"/>
        </w:rPr>
        <w:t>Схема обмена данными между интерфейсом и расчетным ядром</w:t>
      </w:r>
    </w:p>
    <w:p>
      <w:pPr>
        <w:pStyle w:val="BodyText"/>
        <w:spacing w:before="0" w:after="283"/>
        <w:jc w:val="left"/>
        <w:rPr/>
      </w:pPr>
      <w:r>
        <w:rPr/>
        <w:t>Формат входных и выходных данных стандартизирован и основан на простой структуре:</w:t>
      </w:r>
    </w:p>
    <w:p>
      <w:pPr>
        <w:pStyle w:val="BodyText"/>
        <w:numPr>
          <w:ilvl w:val="0"/>
          <w:numId w:val="35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/>
      </w:pPr>
      <w:r>
        <w:rPr>
          <w:rStyle w:val="Strong"/>
        </w:rPr>
        <w:t>Входные данные:</w:t>
      </w:r>
    </w:p>
    <w:p>
      <w:pPr>
        <w:pStyle w:val="BodyText"/>
        <w:numPr>
          <w:ilvl w:val="1"/>
          <w:numId w:val="35"/>
        </w:numPr>
        <w:tabs>
          <w:tab w:val="clear" w:pos="708"/>
          <w:tab w:val="left" w:pos="0" w:leader="none"/>
        </w:tabs>
        <w:spacing w:before="0" w:after="283"/>
        <w:ind w:hanging="283" w:left="1418"/>
        <w:jc w:val="left"/>
        <w:rPr/>
      </w:pPr>
      <w:r>
        <w:rPr/>
        <w:t>Массив координат узлов</w:t>
      </w:r>
    </w:p>
    <w:p>
      <w:pPr>
        <w:pStyle w:val="BodyText"/>
        <w:numPr>
          <w:ilvl w:val="1"/>
          <w:numId w:val="35"/>
        </w:numPr>
        <w:tabs>
          <w:tab w:val="clear" w:pos="708"/>
          <w:tab w:val="left" w:pos="0" w:leader="none"/>
        </w:tabs>
        <w:spacing w:before="0" w:after="283"/>
        <w:ind w:hanging="283" w:left="1418"/>
        <w:jc w:val="left"/>
        <w:rPr/>
      </w:pPr>
      <w:r>
        <w:rPr/>
        <w:t>Связи между узлами (элементы)</w:t>
      </w:r>
    </w:p>
    <w:p>
      <w:pPr>
        <w:pStyle w:val="BodyText"/>
        <w:numPr>
          <w:ilvl w:val="1"/>
          <w:numId w:val="35"/>
        </w:numPr>
        <w:tabs>
          <w:tab w:val="clear" w:pos="708"/>
          <w:tab w:val="left" w:pos="0" w:leader="none"/>
        </w:tabs>
        <w:spacing w:before="0" w:after="283"/>
        <w:ind w:hanging="283" w:left="1418"/>
        <w:jc w:val="left"/>
        <w:rPr/>
      </w:pPr>
      <w:r>
        <w:rPr/>
        <w:t>Типы опор (закрепления)</w:t>
      </w:r>
    </w:p>
    <w:p>
      <w:pPr>
        <w:pStyle w:val="BodyText"/>
        <w:numPr>
          <w:ilvl w:val="1"/>
          <w:numId w:val="35"/>
        </w:numPr>
        <w:tabs>
          <w:tab w:val="clear" w:pos="708"/>
          <w:tab w:val="left" w:pos="0" w:leader="none"/>
        </w:tabs>
        <w:spacing w:before="0" w:after="283"/>
        <w:ind w:hanging="283" w:left="1418"/>
        <w:jc w:val="left"/>
        <w:rPr/>
      </w:pPr>
      <w:r>
        <w:rPr/>
        <w:t>Внешние силы и моменты</w:t>
      </w:r>
    </w:p>
    <w:p>
      <w:pPr>
        <w:pStyle w:val="BodyText"/>
        <w:numPr>
          <w:ilvl w:val="0"/>
          <w:numId w:val="35"/>
        </w:numPr>
        <w:tabs>
          <w:tab w:val="clear" w:pos="708"/>
          <w:tab w:val="left" w:pos="0" w:leader="none"/>
        </w:tabs>
        <w:spacing w:before="0" w:after="283"/>
        <w:ind w:hanging="283" w:left="709"/>
        <w:jc w:val="left"/>
        <w:rPr/>
      </w:pPr>
      <w:r>
        <w:rPr>
          <w:rStyle w:val="Strong"/>
        </w:rPr>
        <w:t>Выходные данные:</w:t>
      </w:r>
    </w:p>
    <w:p>
      <w:pPr>
        <w:pStyle w:val="BodyText"/>
        <w:numPr>
          <w:ilvl w:val="1"/>
          <w:numId w:val="35"/>
        </w:numPr>
        <w:tabs>
          <w:tab w:val="clear" w:pos="708"/>
          <w:tab w:val="left" w:pos="0" w:leader="none"/>
        </w:tabs>
        <w:spacing w:before="0" w:after="283"/>
        <w:ind w:hanging="283" w:left="1418"/>
        <w:jc w:val="left"/>
        <w:rPr/>
      </w:pPr>
      <w:r>
        <w:rPr/>
        <w:t>Перемещения узлов</w:t>
      </w:r>
    </w:p>
    <w:p>
      <w:pPr>
        <w:pStyle w:val="BodyText"/>
        <w:numPr>
          <w:ilvl w:val="1"/>
          <w:numId w:val="35"/>
        </w:numPr>
        <w:tabs>
          <w:tab w:val="clear" w:pos="708"/>
          <w:tab w:val="left" w:pos="0" w:leader="none"/>
        </w:tabs>
        <w:spacing w:before="0" w:after="283"/>
        <w:ind w:hanging="283" w:left="1418"/>
        <w:jc w:val="left"/>
        <w:rPr/>
      </w:pPr>
      <w:r>
        <w:rPr/>
        <w:t>Реакции опор</w:t>
      </w:r>
    </w:p>
    <w:p>
      <w:pPr>
        <w:pStyle w:val="BodyText"/>
        <w:numPr>
          <w:ilvl w:val="1"/>
          <w:numId w:val="35"/>
        </w:numPr>
        <w:tabs>
          <w:tab w:val="clear" w:pos="708"/>
          <w:tab w:val="left" w:pos="0" w:leader="none"/>
        </w:tabs>
        <w:spacing w:before="0" w:after="283"/>
        <w:ind w:hanging="283" w:left="1418"/>
        <w:jc w:val="left"/>
        <w:rPr/>
      </w:pPr>
      <w:r>
        <w:rPr/>
        <w:t>Продольные силы, изгибающие моменты, поперечные силы в элементах</w:t>
      </w:r>
    </w:p>
    <w:p>
      <w:pPr>
        <w:pStyle w:val="BodyText"/>
        <w:spacing w:before="0" w:after="283"/>
        <w:jc w:val="left"/>
        <w:rPr/>
      </w:pPr>
      <w:r>
        <w:rPr/>
        <w:t>Для сохранения и загрузки моделей применяется формат JSON. Пример фрагмента JSON-файла: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Heading2"/>
        <w:rPr/>
      </w:pPr>
      <w:bookmarkStart w:id="19" w:name="_Toc198398992"/>
      <w:bookmarkStart w:id="20" w:name="_Toc196760019"/>
      <w:r>
        <w:rPr/>
        <w:t>2.4 Разработка интерфейса приложения</w:t>
      </w:r>
      <w:bookmarkEnd w:id="19"/>
      <w:bookmarkEnd w:id="20"/>
    </w:p>
    <w:p>
      <w:pPr>
        <w:pStyle w:val="Heading2"/>
        <w:rPr/>
      </w:pPr>
      <w:bookmarkStart w:id="21" w:name="_Toc198398993"/>
      <w:r>
        <w:rPr/>
        <w:t>2.4.1 Требования к интерфейсу</w:t>
      </w:r>
      <w:bookmarkEnd w:id="21"/>
    </w:p>
    <w:p>
      <w:pPr>
        <w:pStyle w:val="Normal"/>
        <w:spacing w:lineRule="auto" w:line="360"/>
        <w:ind w:firstLine="709"/>
        <w:jc w:val="both"/>
        <w:rPr/>
      </w:pPr>
      <w:r>
        <w:rPr/>
        <w:t>К итоговому интерфейсу программы, согласно ГОСТР ИСО 9241-161-2016 выдвигаются следующие требования:</w:t>
      </w:r>
    </w:p>
    <w:p>
      <w:pPr>
        <w:pStyle w:val="ListParagraph"/>
        <w:numPr>
          <w:ilvl w:val="0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интерфейс должен быть доступным. То есть ПО, обеспечивающее элементы интерфейса пользователя, должно использовать общедоступные услуги, предоставляемые платформой, совместно со вспомогательными технологиями;</w:t>
      </w:r>
    </w:p>
    <w:p>
      <w:pPr>
        <w:pStyle w:val="ListParagraph"/>
        <w:numPr>
          <w:ilvl w:val="0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интерфейсе должна быть реализована взаимосвязь методов ввода и графических элементов интерфейса пользователя;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интерфейсе должны отображаться состояния графических элементов интерфейса пользователя. Элементы интерфейса пользователя в зависимости от состояния системы и действия пользователя могут иметь различные состояния. Необходимо, чтобы каждое состояние было чётко визуально отличимо от другого;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Также, интерфейс программы должен соблюдать принципы, перечисленные в ГОСТ Р ИСО 14915-1-2016:</w:t>
      </w:r>
    </w:p>
    <w:p>
      <w:pPr>
        <w:pStyle w:val="ListParagraph"/>
        <w:numPr>
          <w:ilvl w:val="0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информативность;</w:t>
      </w:r>
    </w:p>
    <w:p>
      <w:pPr>
        <w:pStyle w:val="ListParagraph"/>
        <w:numPr>
          <w:ilvl w:val="0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управляемость;</w:t>
      </w:r>
    </w:p>
    <w:p>
      <w:pPr>
        <w:pStyle w:val="ListParagraph"/>
        <w:numPr>
          <w:ilvl w:val="0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соответствие ожиданиям пользователя;</w:t>
      </w:r>
    </w:p>
    <w:p>
      <w:pPr>
        <w:pStyle w:val="ListParagraph"/>
        <w:numPr>
          <w:ilvl w:val="0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устойчивость к ошибкам;</w:t>
      </w:r>
    </w:p>
    <w:p>
      <w:pPr>
        <w:pStyle w:val="ListParagraph"/>
        <w:numPr>
          <w:ilvl w:val="0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пригодность для изучения;</w:t>
      </w:r>
    </w:p>
    <w:p>
      <w:pPr>
        <w:pStyle w:val="ListParagraph"/>
        <w:numPr>
          <w:ilvl w:val="0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пригодность для восприятия и понимания;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привлекательность.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Исходя из всех перечисленных требований и принципов, к интерфейсу файлового менеджера выдвигаются следующие требования:</w:t>
      </w:r>
    </w:p>
    <w:p>
      <w:pPr>
        <w:pStyle w:val="ListParagraph"/>
        <w:numPr>
          <w:ilvl w:val="0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файловом менеджере должен быть реализован двухпанельный интерфейс. Данное решение зарекомендовало себя, как удобное и практичное решение для файлового менеджера, поэтому в итоговом продукте оно также должно присутствовать;</w:t>
      </w:r>
    </w:p>
    <w:p>
      <w:pPr>
        <w:pStyle w:val="ListParagraph"/>
        <w:numPr>
          <w:ilvl w:val="0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Обе панели файлового менеджера отображаются одновременно, позволяя в один момент времени просмотреть содержимое двух директорий;</w:t>
      </w:r>
    </w:p>
    <w:p>
      <w:pPr>
        <w:pStyle w:val="ListParagraph"/>
        <w:numPr>
          <w:ilvl w:val="0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Интерфейс должен быть современным и минималистичным, без лишних элементов;</w:t>
      </w:r>
    </w:p>
    <w:p>
      <w:pPr>
        <w:pStyle w:val="ListParagraph"/>
        <w:numPr>
          <w:ilvl w:val="0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Файловый менеджер должен поддерживать так называемые «горячие» клавиши – команды, посылаемые с клавиатуры для быстрого выполнения некоторых действий над файлами. Например, перемещение файла из одной директории в другую посредством нажатия клавиши </w:t>
      </w:r>
      <w:r>
        <w:rPr>
          <w:rFonts w:cs="Times New Roman" w:ascii="Times New Roman" w:hAnsi="Times New Roman"/>
          <w:sz w:val="24"/>
          <w:szCs w:val="24"/>
          <w:lang w:val="en-US"/>
        </w:rPr>
        <w:t>F</w:t>
      </w:r>
      <w:r>
        <w:rPr>
          <w:rFonts w:cs="Times New Roman" w:ascii="Times New Roman" w:hAnsi="Times New Roman"/>
          <w:sz w:val="24"/>
          <w:szCs w:val="24"/>
        </w:rPr>
        <w:t>5;</w:t>
      </w:r>
    </w:p>
    <w:p>
      <w:pPr>
        <w:pStyle w:val="ListParagraph"/>
        <w:numPr>
          <w:ilvl w:val="0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Файловый менеджер должен поддерживать </w:t>
      </w:r>
      <w:r>
        <w:rPr>
          <w:rFonts w:cs="Times New Roman" w:ascii="Times New Roman" w:hAnsi="Times New Roman"/>
          <w:sz w:val="24"/>
          <w:szCs w:val="24"/>
          <w:lang w:val="en-US"/>
        </w:rPr>
        <w:t>Drag</w:t>
      </w:r>
      <w:r>
        <w:rPr>
          <w:rFonts w:cs="Times New Roman" w:ascii="Times New Roman" w:hAnsi="Times New Roman"/>
          <w:sz w:val="24"/>
          <w:szCs w:val="24"/>
        </w:rPr>
        <w:t xml:space="preserve"> &amp; </w:t>
      </w:r>
      <w:r>
        <w:rPr>
          <w:rFonts w:cs="Times New Roman" w:ascii="Times New Roman" w:hAnsi="Times New Roman"/>
          <w:sz w:val="24"/>
          <w:szCs w:val="24"/>
          <w:lang w:val="en-US"/>
        </w:rPr>
        <w:t>Drop</w:t>
      </w:r>
      <w:r>
        <w:rPr>
          <w:rFonts w:cs="Times New Roman" w:ascii="Times New Roman" w:hAnsi="Times New Roman"/>
          <w:sz w:val="24"/>
          <w:szCs w:val="24"/>
        </w:rPr>
        <w:t xml:space="preserve"> операции – копирование (или перемещение, в зависимости от выставленных настроек) файлов (директорий) из одной директории в другую посредством перетаскивания;</w:t>
      </w:r>
    </w:p>
    <w:p>
      <w:pPr>
        <w:pStyle w:val="ListParagraph"/>
        <w:numPr>
          <w:ilvl w:val="0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Интерфейс должен быть настраиваемым. Пользователь должен иметь возможность выбрать размер иконок, цвет элементов управления, качество и количество отображаемой информации о файле и подобное;</w:t>
      </w:r>
    </w:p>
    <w:p>
      <w:pPr>
        <w:pStyle w:val="ListParagraph"/>
        <w:numPr>
          <w:ilvl w:val="0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Файловый менеджер должен поддерживать открытие файлов (с использованием посторонних программ, если потребуется);</w:t>
      </w:r>
    </w:p>
    <w:p>
      <w:pPr>
        <w:pStyle w:val="ListParagraph"/>
        <w:numPr>
          <w:ilvl w:val="0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 нажатии ПКМ по объекту файла должно вызываться контекстное меню, предлагающее совершить какую-либо операцию над файлом (удалить, переместить, копировать и подобное);</w:t>
      </w:r>
    </w:p>
    <w:p>
      <w:pPr>
        <w:pStyle w:val="ListParagraph"/>
        <w:numPr>
          <w:ilvl w:val="0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Интерфейс должен давать достаточное количество информации для понимания его работы. Элементы интерфейса, не имеющие текста, должны иметь всплывающие подсказки, помогающие понять их назначение.</w:t>
      </w:r>
      <w:r>
        <w:rPr/>
        <w:t xml:space="preserve"> </w:t>
      </w:r>
    </w:p>
    <w:p>
      <w:pPr>
        <w:pStyle w:val="Heading2"/>
        <w:rPr/>
      </w:pPr>
      <w:bookmarkStart w:id="22" w:name="_Toc198398994"/>
      <w:r>
        <w:rPr/>
        <w:t>2.4.2 Интерфейс программы</w:t>
      </w:r>
      <w:bookmarkEnd w:id="22"/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  <w:r>
        <w:br w:type="page"/>
      </w:r>
    </w:p>
    <w:p>
      <w:pPr>
        <w:pStyle w:val="Heading1"/>
        <w:spacing w:before="0" w:after="0"/>
        <w:ind w:firstLine="709"/>
        <w:jc w:val="both"/>
        <w:rPr/>
      </w:pPr>
      <w:bookmarkStart w:id="23" w:name="_Toc198398995"/>
      <w:bookmarkStart w:id="24" w:name="_Toc196760020"/>
      <w:r>
        <w:rPr/>
        <w:t xml:space="preserve">Глава 3. </w:t>
      </w:r>
      <w:bookmarkEnd w:id="24"/>
      <w:r>
        <w:rPr/>
        <w:t>Оценка эффективности</w:t>
      </w:r>
      <w:bookmarkEnd w:id="23"/>
    </w:p>
    <w:p>
      <w:pPr>
        <w:pStyle w:val="Heading2"/>
        <w:rPr/>
      </w:pPr>
      <w:bookmarkStart w:id="25" w:name="_Toc198398996"/>
      <w:bookmarkStart w:id="26" w:name="_Toc196760021"/>
      <w:r>
        <w:rPr/>
        <w:t>3.1 Тестирование приложения</w:t>
      </w:r>
      <w:bookmarkEnd w:id="25"/>
      <w:bookmarkEnd w:id="26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bookmarkStart w:id="27" w:name="_Toc198398998"/>
      <w:bookmarkStart w:id="28" w:name="_Toc196760023"/>
      <w:r>
        <w:rPr/>
        <w:t>ЗАКЛЮЧЕНИЕ</w:t>
      </w:r>
      <w:bookmarkEnd w:id="27"/>
      <w:bookmarkEnd w:id="28"/>
    </w:p>
    <w:p>
      <w:pPr>
        <w:pStyle w:val="BodyText"/>
        <w:spacing w:lineRule="auto" w:line="360" w:before="0" w:after="283"/>
        <w:rPr/>
      </w:pPr>
      <w:r>
        <w:rPr/>
        <w:t>В данной выпускной квалификационной работе была поставлена и решена задача разработки программного обеспечения для расчета статически неопределимых конструкций с использованием метода сил. Целью разработки являлось создание учебного инструмента, способного наглядно демонстрировать принципы работы метода сил, а также обеспечивать достаточную точность вычислений, сравнимую с промышленными САПР-системами.</w:t>
      </w:r>
    </w:p>
    <w:p>
      <w:pPr>
        <w:pStyle w:val="BodyText"/>
        <w:spacing w:lineRule="auto" w:line="360" w:before="0" w:after="283"/>
        <w:rPr/>
      </w:pPr>
      <w:r>
        <w:rPr/>
        <w:t>В первой части работы был проведен обзор существующих решений, используемых в инженерной практике: Лира-САПР, SAP2000 и Frame3DD. Также был подробно изложен теоретический аппарат метода сил, включая формулировку уравнений равновесия, методику формирования системы уравнений и основные допущения.</w:t>
      </w:r>
    </w:p>
    <w:p>
      <w:pPr>
        <w:pStyle w:val="BodyText"/>
        <w:spacing w:lineRule="auto" w:line="360" w:before="0" w:after="283"/>
        <w:rPr/>
      </w:pPr>
      <w:r>
        <w:rPr/>
        <w:t xml:space="preserve">Во второй части описан процесс разработки программного обеспечения, включающий выбор технологий, проектирование архитектуры приложения и реализацию графического интерфейса. Программа была создана с использованием Python и библиотеки DearPyGui для визуализации, а также C++ для выполнения вычислений. Для интеграции между языками использована библиотека </w:t>
      </w:r>
      <w:r>
        <w:rPr>
          <w:rStyle w:val="SourceText"/>
          <w:bCs/>
        </w:rPr>
        <w:t>ctypes</w:t>
      </w:r>
      <w:r>
        <w:rPr/>
        <w:t>. В качестве формата хранения моделей выбран JSON, что обеспечивает удобство хранения и гибкость расширения.</w:t>
      </w:r>
    </w:p>
    <w:p>
      <w:pPr>
        <w:pStyle w:val="BodyText"/>
        <w:spacing w:lineRule="auto" w:line="360" w:before="0" w:after="283"/>
        <w:rPr/>
      </w:pPr>
      <w:r>
        <w:rPr/>
        <w:t>В третьей части проведено тестирование работоспособности приложения. Выполнено сравнение результатов, полученных с помощью разработанного инструмента, с результатами расчетов в Лира-САПР и SAP2000. Также проанализирована производительность расчетного модуля и проведено сравнение скорости вычислений на Python и C++. Были выявлены ключевые преимущества C++-реализации, особенно на больших моделях. Интерфейс программы протестирован с точки зрения удобства использования и логики взаимодействия с пользователем.</w:t>
      </w:r>
    </w:p>
    <w:p>
      <w:pPr>
        <w:pStyle w:val="BodyText"/>
        <w:spacing w:lineRule="auto" w:line="360" w:before="0" w:after="283"/>
        <w:rPr/>
      </w:pPr>
      <w:r>
        <w:rPr>
          <w:rStyle w:val="Strong"/>
        </w:rPr>
        <w:t>Ключевые результаты:</w:t>
      </w:r>
    </w:p>
    <w:p>
      <w:pPr>
        <w:pStyle w:val="BodyText"/>
        <w:numPr>
          <w:ilvl w:val="0"/>
          <w:numId w:val="36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/>
      </w:pPr>
      <w:r>
        <w:rPr/>
        <w:t>Реализовано кроссплатформенное приложение для расчета плоских стержневых систем;</w:t>
      </w:r>
    </w:p>
    <w:p>
      <w:pPr>
        <w:pStyle w:val="BodyText"/>
        <w:numPr>
          <w:ilvl w:val="0"/>
          <w:numId w:val="36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/>
      </w:pPr>
      <w:r>
        <w:rPr/>
        <w:t>Обеспечена визуализация расчетных схем и результатов;</w:t>
      </w:r>
    </w:p>
    <w:p>
      <w:pPr>
        <w:pStyle w:val="BodyText"/>
        <w:numPr>
          <w:ilvl w:val="0"/>
          <w:numId w:val="36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/>
      </w:pPr>
      <w:r>
        <w:rPr/>
        <w:t>Поддержана интеграция Python и C++ для повышения производительности;</w:t>
      </w:r>
    </w:p>
    <w:p>
      <w:pPr>
        <w:pStyle w:val="BodyText"/>
        <w:numPr>
          <w:ilvl w:val="0"/>
          <w:numId w:val="36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/>
      </w:pPr>
      <w:r>
        <w:rPr/>
        <w:t>Подготовлена база для дальнейшего расширения функциональности.</w:t>
      </w:r>
    </w:p>
    <w:p>
      <w:pPr>
        <w:pStyle w:val="BodyText"/>
        <w:spacing w:lineRule="auto" w:line="360" w:before="0" w:after="283"/>
        <w:rPr/>
      </w:pPr>
      <w:r>
        <w:rPr>
          <w:rStyle w:val="Strong"/>
        </w:rPr>
        <w:t>Перспективы развития:</w:t>
      </w:r>
    </w:p>
    <w:p>
      <w:pPr>
        <w:pStyle w:val="BodyText"/>
        <w:spacing w:lineRule="auto" w:line="360" w:before="0" w:after="283"/>
        <w:rPr/>
      </w:pPr>
      <w:r>
        <w:rPr/>
        <w:t>Возможные направления развития проекта включают:</w:t>
      </w:r>
    </w:p>
    <w:p>
      <w:pPr>
        <w:pStyle w:val="BodyText"/>
        <w:numPr>
          <w:ilvl w:val="0"/>
          <w:numId w:val="37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/>
      </w:pPr>
      <w:r>
        <w:rPr/>
        <w:t>Расширение на пространственные конструкции;</w:t>
      </w:r>
    </w:p>
    <w:p>
      <w:pPr>
        <w:pStyle w:val="BodyText"/>
        <w:numPr>
          <w:ilvl w:val="0"/>
          <w:numId w:val="37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/>
      </w:pPr>
      <w:r>
        <w:rPr/>
        <w:t>Поддержку нелинейных нагрузок и нестандартных граничных условий;</w:t>
      </w:r>
    </w:p>
    <w:p>
      <w:pPr>
        <w:pStyle w:val="BodyText"/>
        <w:numPr>
          <w:ilvl w:val="0"/>
          <w:numId w:val="37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/>
      </w:pPr>
      <w:r>
        <w:rPr/>
        <w:t>Импорт и экспорт моделей из форматов других САПР;</w:t>
      </w:r>
    </w:p>
    <w:p>
      <w:pPr>
        <w:pStyle w:val="BodyText"/>
        <w:numPr>
          <w:ilvl w:val="0"/>
          <w:numId w:val="37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/>
      </w:pPr>
      <w:r>
        <w:rPr/>
        <w:t>Расширение визуализации (анимация, диаграммы усилий, динамика);</w:t>
      </w:r>
    </w:p>
    <w:p>
      <w:pPr>
        <w:pStyle w:val="BodyText"/>
        <w:numPr>
          <w:ilvl w:val="0"/>
          <w:numId w:val="37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/>
      </w:pPr>
      <w:r>
        <w:rPr/>
        <w:t>Внедрение систем автоматического тестирования и CI/CD.</w:t>
      </w:r>
    </w:p>
    <w:p>
      <w:pPr>
        <w:pStyle w:val="BodyText"/>
        <w:spacing w:lineRule="auto" w:line="360" w:before="0" w:after="283"/>
        <w:rPr/>
      </w:pPr>
      <w:r>
        <w:rPr/>
        <w:t>Разработанное программное обеспечение может использоваться в учебных целях, а также как прототип более функциональной системы для инженерных расчетов в малых проектных коллективах и стартапах.</w:t>
      </w:r>
      <w:r>
        <w:br w:type="page"/>
      </w:r>
    </w:p>
    <w:p>
      <w:pPr>
        <w:pStyle w:val="Heading1"/>
        <w:spacing w:before="0" w:after="0"/>
        <w:rPr/>
      </w:pPr>
      <w:bookmarkStart w:id="29" w:name="_Toc198398999"/>
      <w:bookmarkStart w:id="30" w:name="_Toc196760024"/>
      <w:r>
        <w:rPr/>
        <w:t>СПИСОК ИСПОЛЬЗОВАННЫХ ИСТОЧНИКОВ</w:t>
      </w:r>
      <w:bookmarkEnd w:id="29"/>
      <w:bookmarkEnd w:id="30"/>
    </w:p>
    <w:p>
      <w:pPr>
        <w:pStyle w:val="Normal"/>
        <w:numPr>
          <w:ilvl w:val="0"/>
          <w:numId w:val="39"/>
        </w:numPr>
        <w:spacing w:lineRule="auto" w:line="360" w:before="0" w:after="0"/>
        <w:ind w:firstLine="709" w:left="0"/>
        <w:contextualSpacing/>
        <w:jc w:val="both"/>
        <w:rPr>
          <w:bCs w:val="false"/>
          <w:color w:val="1D2125"/>
        </w:rPr>
      </w:pPr>
      <w:r>
        <w:rPr/>
      </w:r>
      <w:r>
        <w:br w:type="page"/>
      </w:r>
    </w:p>
    <w:p>
      <w:pPr>
        <w:pStyle w:val="Normal"/>
        <w:shd w:val="clear" w:color="auto" w:fill="FFFFFF"/>
        <w:spacing w:lineRule="auto" w:line="360" w:before="0" w:after="0"/>
        <w:ind w:hanging="0" w:left="0"/>
        <w:contextualSpacing/>
        <w:jc w:val="both"/>
        <w:rPr>
          <w:bCs w:val="false"/>
          <w:color w:val="1D2125"/>
        </w:rPr>
      </w:pPr>
      <w:r>
        <w:rPr>
          <w:bCs w:val="false"/>
          <w:color w:val="1D2125"/>
        </w:rPr>
      </w:r>
    </w:p>
    <w:p>
      <w:pPr>
        <w:pStyle w:val="Heading1"/>
        <w:rPr/>
      </w:pPr>
      <w:bookmarkStart w:id="31" w:name="_Toc198399000"/>
      <w:bookmarkStart w:id="32" w:name="_Toc196760025"/>
      <w:r>
        <w:rPr/>
        <w:t xml:space="preserve">ПРИЛОЖЕНИЕ А. </w:t>
      </w:r>
      <w:bookmarkEnd w:id="32"/>
      <w:r>
        <w:rPr/>
        <w:t>Код</w:t>
      </w:r>
      <w:bookmarkEnd w:id="31"/>
    </w:p>
    <w:sectPr>
      <w:footerReference w:type="even" r:id="rId7"/>
      <w:footerReference w:type="default" r:id="rId8"/>
      <w:footerReference w:type="first" r:id="rId9"/>
      <w:type w:val="nextPage"/>
      <w:pgSz w:w="11906" w:h="16838"/>
      <w:pgMar w:left="1701" w:right="851" w:gutter="0" w:header="0" w:top="1134" w:footer="709" w:bottom="1134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  <w:font w:name="Cambria">
    <w:charset w:val="01"/>
    <w:family w:val="roman"/>
    <w:pitch w:val="variable"/>
  </w:font>
  <w:font w:name="Tahoma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DejaVu Sans Mono">
    <w:charset w:val="01"/>
    <w:family w:val="modern"/>
    <w:pitch w:val="fixed"/>
  </w:font>
  <w:font w:name="Arial">
    <w:charset w:val="01"/>
    <w:family w:val="swiss"/>
    <w:pitch w:val="variable"/>
  </w:font>
  <w:font w:name="Arial Unicode MS">
    <w:charset w:val="01"/>
    <w:family w:val="swiss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7142207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7142207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6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bCs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c42a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bCs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fa757a"/>
    <w:pPr>
      <w:keepNext w:val="true"/>
      <w:spacing w:lineRule="auto" w:line="36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2"/>
    <w:uiPriority w:val="9"/>
    <w:qFormat/>
    <w:rsid w:val="00fa757a"/>
    <w:pPr>
      <w:keepNext w:val="true"/>
      <w:spacing w:lineRule="auto" w:line="360"/>
      <w:ind w:firstLine="709"/>
      <w:jc w:val="both"/>
      <w:outlineLvl w:val="1"/>
    </w:pPr>
    <w:rPr>
      <w:b/>
      <w:bCs w:val="false"/>
    </w:rPr>
  </w:style>
  <w:style w:type="paragraph" w:styleId="Heading3">
    <w:name w:val="heading 3"/>
    <w:basedOn w:val="Normal"/>
    <w:next w:val="Normal"/>
    <w:link w:val="3"/>
    <w:uiPriority w:val="9"/>
    <w:qFormat/>
    <w:rsid w:val="00fa757a"/>
    <w:pPr>
      <w:keepNext w:val="true"/>
      <w:widowControl w:val="false"/>
      <w:spacing w:lineRule="auto" w:line="360"/>
      <w:ind w:firstLine="709"/>
      <w:jc w:val="both"/>
      <w:outlineLvl w:val="2"/>
    </w:pPr>
    <w:rPr>
      <w:rFonts w:cs="Arial"/>
      <w:b/>
      <w:bCs w:val="false"/>
      <w:szCs w:val="26"/>
    </w:rPr>
  </w:style>
  <w:style w:type="paragraph" w:styleId="Heading4">
    <w:name w:val="heading 4"/>
    <w:basedOn w:val="Normal"/>
    <w:next w:val="Normal"/>
    <w:link w:val="4"/>
    <w:uiPriority w:val="9"/>
    <w:qFormat/>
    <w:rsid w:val="00081186"/>
    <w:pPr>
      <w:keepNext w:val="true"/>
      <w:spacing w:before="240" w:after="60"/>
      <w:outlineLvl w:val="3"/>
    </w:pPr>
    <w:rPr>
      <w:b/>
      <w:bCs w:val="false"/>
      <w:sz w:val="28"/>
      <w:szCs w:val="28"/>
    </w:rPr>
  </w:style>
  <w:style w:type="paragraph" w:styleId="Heading5">
    <w:name w:val="heading 5"/>
    <w:basedOn w:val="Normal"/>
    <w:next w:val="Normal"/>
    <w:link w:val="5"/>
    <w:uiPriority w:val="9"/>
    <w:qFormat/>
    <w:rsid w:val="007a4a30"/>
    <w:pPr>
      <w:tabs>
        <w:tab w:val="clear" w:pos="708"/>
        <w:tab w:val="left" w:pos="3600" w:leader="none"/>
      </w:tabs>
      <w:spacing w:before="240" w:after="60"/>
      <w:ind w:hanging="720" w:left="3600"/>
      <w:outlineLvl w:val="4"/>
    </w:pPr>
    <w:rPr>
      <w:rFonts w:ascii="Calibri" w:hAnsi="Calibri"/>
      <w:b/>
      <w:bCs w:val="false"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6"/>
    <w:qFormat/>
    <w:rsid w:val="007a4a30"/>
    <w:pPr>
      <w:tabs>
        <w:tab w:val="clear" w:pos="708"/>
        <w:tab w:val="left" w:pos="4320" w:leader="none"/>
      </w:tabs>
      <w:spacing w:before="240" w:after="60"/>
      <w:ind w:hanging="720" w:left="4320"/>
      <w:outlineLvl w:val="5"/>
    </w:pPr>
    <w:rPr>
      <w:b/>
      <w:bCs w:val="false"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7"/>
    <w:uiPriority w:val="9"/>
    <w:qFormat/>
    <w:rsid w:val="007a4a30"/>
    <w:pPr>
      <w:tabs>
        <w:tab w:val="clear" w:pos="708"/>
        <w:tab w:val="left" w:pos="5040" w:leader="none"/>
      </w:tabs>
      <w:spacing w:before="240" w:after="60"/>
      <w:ind w:hanging="720" w:left="5040"/>
      <w:outlineLvl w:val="6"/>
    </w:pPr>
    <w:rPr>
      <w:rFonts w:ascii="Calibri" w:hAnsi="Calibri"/>
      <w:lang w:val="en-US" w:eastAsia="en-US"/>
    </w:rPr>
  </w:style>
  <w:style w:type="paragraph" w:styleId="Heading8">
    <w:name w:val="heading 8"/>
    <w:basedOn w:val="Normal"/>
    <w:next w:val="Normal"/>
    <w:link w:val="8"/>
    <w:uiPriority w:val="9"/>
    <w:qFormat/>
    <w:rsid w:val="007a4a30"/>
    <w:pPr>
      <w:tabs>
        <w:tab w:val="clear" w:pos="708"/>
        <w:tab w:val="left" w:pos="5760" w:leader="none"/>
      </w:tabs>
      <w:spacing w:before="240" w:after="60"/>
      <w:ind w:hanging="720" w:left="5760"/>
      <w:outlineLvl w:val="7"/>
    </w:pPr>
    <w:rPr>
      <w:rFonts w:ascii="Calibri" w:hAnsi="Calibri"/>
      <w:i/>
      <w:iCs/>
      <w:lang w:val="en-US" w:eastAsia="en-US"/>
    </w:rPr>
  </w:style>
  <w:style w:type="paragraph" w:styleId="Heading9">
    <w:name w:val="heading 9"/>
    <w:basedOn w:val="Normal"/>
    <w:next w:val="Normal"/>
    <w:link w:val="9"/>
    <w:uiPriority w:val="9"/>
    <w:qFormat/>
    <w:rsid w:val="007a4a30"/>
    <w:pPr>
      <w:tabs>
        <w:tab w:val="clear" w:pos="708"/>
        <w:tab w:val="left" w:pos="6480" w:leader="none"/>
      </w:tabs>
      <w:spacing w:before="240" w:after="60"/>
      <w:ind w:hanging="720" w:left="6480"/>
      <w:outlineLvl w:val="8"/>
    </w:pPr>
    <w:rPr>
      <w:rFonts w:ascii="Cambria" w:hAnsi="Cambria"/>
      <w:sz w:val="22"/>
      <w:szCs w:val="22"/>
      <w:lang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rsid w:val="002c456d"/>
    <w:rPr/>
  </w:style>
  <w:style w:type="character" w:styleId="LineNumber">
    <w:name w:val="line number"/>
    <w:basedOn w:val="DefaultParagraphFont"/>
    <w:rsid w:val="00b10f44"/>
    <w:rPr/>
  </w:style>
  <w:style w:type="character" w:styleId="apple-converted-space" w:customStyle="1">
    <w:name w:val="apple-converted-space"/>
    <w:basedOn w:val="DefaultParagraphFont"/>
    <w:qFormat/>
    <w:rsid w:val="009719fa"/>
    <w:rPr/>
  </w:style>
  <w:style w:type="character" w:styleId="Hyperlink">
    <w:name w:val="Hyperlink"/>
    <w:basedOn w:val="DefaultParagraphFont"/>
    <w:uiPriority w:val="99"/>
    <w:unhideWhenUsed/>
    <w:rsid w:val="009719fa"/>
    <w:rPr>
      <w:color w:val="0000FF"/>
      <w:u w:val="single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7a4a30"/>
    <w:rPr>
      <w:rFonts w:ascii="Calibri" w:hAnsi="Calibri" w:eastAsia="Times New Roman" w:cs="Times New Roman"/>
      <w:b/>
      <w:bCs w:val="false"/>
      <w:i/>
      <w:iCs/>
      <w:sz w:val="26"/>
      <w:szCs w:val="26"/>
      <w:lang w:val="en-US" w:eastAsia="en-US"/>
    </w:rPr>
  </w:style>
  <w:style w:type="character" w:styleId="6" w:customStyle="1">
    <w:name w:val="Заголовок 6 Знак"/>
    <w:basedOn w:val="DefaultParagraphFont"/>
    <w:link w:val="Heading6"/>
    <w:qFormat/>
    <w:rsid w:val="007a4a30"/>
    <w:rPr>
      <w:b/>
      <w:bCs w:val="false"/>
      <w:sz w:val="22"/>
      <w:szCs w:val="22"/>
      <w:lang w:val="en-US" w:eastAsia="en-US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7a4a30"/>
    <w:rPr>
      <w:rFonts w:ascii="Calibri" w:hAnsi="Calibri" w:eastAsia="Times New Roman" w:cs="Times New Roman"/>
      <w:sz w:val="24"/>
      <w:szCs w:val="24"/>
      <w:lang w:val="en-US" w:eastAsia="en-US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7a4a30"/>
    <w:rPr>
      <w:rFonts w:ascii="Calibri" w:hAnsi="Calibri" w:eastAsia="Times New Roman" w:cs="Times New Roman"/>
      <w:i/>
      <w:iCs/>
      <w:sz w:val="24"/>
      <w:szCs w:val="24"/>
      <w:lang w:val="en-US" w:eastAsia="en-US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7a4a30"/>
    <w:rPr>
      <w:rFonts w:ascii="Cambria" w:hAnsi="Cambria" w:eastAsia="Times New Roman" w:cs="Times New Roman"/>
      <w:sz w:val="22"/>
      <w:szCs w:val="22"/>
      <w:lang w:val="en-US" w:eastAsia="en-US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fa757a"/>
    <w:rPr>
      <w:b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fa757a"/>
    <w:rPr>
      <w:b/>
      <w:bCs w:val="false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fa757a"/>
    <w:rPr>
      <w:rFonts w:cs="Arial"/>
      <w:b/>
      <w:bCs w:val="false"/>
      <w:szCs w:val="26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7a4a30"/>
    <w:rPr>
      <w:b/>
      <w:bCs w:val="false"/>
      <w:sz w:val="28"/>
      <w:szCs w:val="28"/>
    </w:rPr>
  </w:style>
  <w:style w:type="character" w:styleId="Style5" w:customStyle="1">
    <w:name w:val="Заголовок Знак"/>
    <w:link w:val="Title"/>
    <w:uiPriority w:val="99"/>
    <w:qFormat/>
    <w:locked/>
    <w:rsid w:val="00b97a8f"/>
    <w:rPr>
      <w:b/>
      <w:bCs w:val="false"/>
      <w:sz w:val="28"/>
      <w:szCs w:val="24"/>
    </w:rPr>
  </w:style>
  <w:style w:type="character" w:styleId="Style6" w:customStyle="1">
    <w:name w:val="Верхний колонтитул Знак"/>
    <w:basedOn w:val="DefaultParagraphFont"/>
    <w:link w:val="Header"/>
    <w:uiPriority w:val="99"/>
    <w:qFormat/>
    <w:locked/>
    <w:rsid w:val="00b97a8f"/>
    <w:rPr>
      <w:sz w:val="22"/>
      <w:szCs w:val="24"/>
    </w:rPr>
  </w:style>
  <w:style w:type="character" w:styleId="FontStyle19" w:customStyle="1">
    <w:name w:val="Font Style19"/>
    <w:qFormat/>
    <w:rsid w:val="00b05a7a"/>
    <w:rPr>
      <w:rFonts w:ascii="Times New Roman" w:hAnsi="Times New Roman" w:cs="Times New Roman"/>
      <w:color w:val="000000"/>
      <w:sz w:val="22"/>
      <w:szCs w:val="22"/>
    </w:rPr>
  </w:style>
  <w:style w:type="character" w:styleId="CommentReference">
    <w:name w:val="annotation reference"/>
    <w:basedOn w:val="DefaultParagraphFont"/>
    <w:qFormat/>
    <w:rsid w:val="00c56bf8"/>
    <w:rPr>
      <w:sz w:val="16"/>
      <w:szCs w:val="16"/>
    </w:rPr>
  </w:style>
  <w:style w:type="character" w:styleId="Style7" w:customStyle="1">
    <w:name w:val="Текст примечания Знак"/>
    <w:basedOn w:val="DefaultParagraphFont"/>
    <w:link w:val="CommentText"/>
    <w:qFormat/>
    <w:rsid w:val="00c56bf8"/>
    <w:rPr/>
  </w:style>
  <w:style w:type="character" w:styleId="Style8" w:customStyle="1">
    <w:name w:val="Тема примечания Знак"/>
    <w:basedOn w:val="Style7"/>
    <w:link w:val="annotationsubject"/>
    <w:qFormat/>
    <w:rsid w:val="00c56bf8"/>
    <w:rPr>
      <w:b/>
      <w:bCs w:val="false"/>
    </w:rPr>
  </w:style>
  <w:style w:type="character" w:styleId="Style9" w:customStyle="1">
    <w:name w:val="Текст выноски Знак"/>
    <w:basedOn w:val="DefaultParagraphFont"/>
    <w:link w:val="BalloonText"/>
    <w:qFormat/>
    <w:rsid w:val="00c56bf8"/>
    <w:rPr>
      <w:rFonts w:ascii="Tahoma" w:hAnsi="Tahoma" w:cs="Tahoma"/>
      <w:sz w:val="16"/>
      <w:szCs w:val="16"/>
    </w:rPr>
  </w:style>
  <w:style w:type="character" w:styleId="Style10" w:customStyle="1">
    <w:name w:val="Нижний колонтитул Знак"/>
    <w:basedOn w:val="DefaultParagraphFont"/>
    <w:link w:val="Footer"/>
    <w:uiPriority w:val="99"/>
    <w:qFormat/>
    <w:rsid w:val="001a6055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4a5c29"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a22f0d"/>
    <w:rPr>
      <w:b/>
      <w:bCs w:val="false"/>
    </w:rPr>
  </w:style>
  <w:style w:type="character" w:styleId="IndexLink">
    <w:name w:val="Index Link"/>
    <w:qFormat/>
    <w:rPr/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DejaVu Sans Mono" w:hAnsi="DejaVu Sans Mono" w:eastAsia="DejaVu Sans Mono" w:cs="DejaVu Sans Mono"/>
    </w:rPr>
  </w:style>
  <w:style w:type="paragraph" w:styleId="Heading" w:customStyle="1">
    <w:name w:val="Heading"/>
    <w:next w:val="BodyText"/>
    <w:qFormat/>
    <w:rsid w:val="00d64d7f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b/>
      <w:bCs w:val="false"/>
      <w:color w:val="auto"/>
      <w:kern w:val="0"/>
      <w:sz w:val="22"/>
      <w:szCs w:val="22"/>
      <w:lang w:val="ru-RU" w:eastAsia="ru-RU" w:bidi="ar-SA"/>
    </w:rPr>
  </w:style>
  <w:style w:type="paragraph" w:styleId="BodyText">
    <w:name w:val="Body Text"/>
    <w:basedOn w:val="Normal"/>
    <w:rsid w:val="00081186"/>
    <w:pPr>
      <w:jc w:val="both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e9" w:customStyle="1">
    <w:name w:val="ОбычныЇe9"/>
    <w:qFormat/>
    <w:rsid w:val="00ea480c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bCs/>
      <w:color w:val="auto"/>
      <w:kern w:val="0"/>
      <w:sz w:val="28"/>
      <w:szCs w:val="28"/>
      <w:lang w:val="ru-RU" w:eastAsia="ru-RU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6"/>
    <w:uiPriority w:val="99"/>
    <w:rsid w:val="00593f7c"/>
    <w:pPr>
      <w:tabs>
        <w:tab w:val="clear" w:pos="708"/>
        <w:tab w:val="center" w:pos="4677" w:leader="none"/>
        <w:tab w:val="right" w:pos="9355" w:leader="none"/>
      </w:tabs>
    </w:pPr>
    <w:rPr>
      <w:sz w:val="22"/>
    </w:rPr>
  </w:style>
  <w:style w:type="paragraph" w:styleId="41" w:customStyle="1">
    <w:name w:val="заголовок 4"/>
    <w:basedOn w:val="Normal"/>
    <w:next w:val="Normal"/>
    <w:qFormat/>
    <w:rsid w:val="00593f7c"/>
    <w:pPr>
      <w:keepNext w:val="true"/>
      <w:overflowPunct w:val="true"/>
      <w:spacing w:lineRule="auto" w:line="360"/>
      <w:ind w:firstLine="567"/>
      <w:jc w:val="both"/>
      <w:textAlignment w:val="baseline"/>
    </w:pPr>
    <w:rPr>
      <w:b/>
      <w:i/>
      <w:szCs w:val="20"/>
    </w:rPr>
  </w:style>
  <w:style w:type="paragraph" w:styleId="BodyTextIndent2">
    <w:name w:val="Body Text Indent 2"/>
    <w:basedOn w:val="Normal"/>
    <w:qFormat/>
    <w:rsid w:val="0057713c"/>
    <w:pPr>
      <w:spacing w:lineRule="auto" w:line="480" w:before="0" w:after="120"/>
      <w:ind w:left="283"/>
    </w:pPr>
    <w:rPr>
      <w:sz w:val="22"/>
    </w:rPr>
  </w:style>
  <w:style w:type="paragraph" w:styleId="Title">
    <w:name w:val="Title"/>
    <w:basedOn w:val="Normal"/>
    <w:link w:val="Style5"/>
    <w:uiPriority w:val="99"/>
    <w:qFormat/>
    <w:rsid w:val="00081186"/>
    <w:pPr>
      <w:jc w:val="center"/>
    </w:pPr>
    <w:rPr>
      <w:b/>
      <w:bCs w:val="false"/>
      <w:sz w:val="28"/>
    </w:rPr>
  </w:style>
  <w:style w:type="paragraph" w:styleId="BodyText2">
    <w:name w:val="Body Text 2"/>
    <w:basedOn w:val="Normal"/>
    <w:qFormat/>
    <w:rsid w:val="00081186"/>
    <w:pPr>
      <w:jc w:val="both"/>
    </w:pPr>
    <w:rPr>
      <w:b/>
      <w:bCs w:val="false"/>
    </w:rPr>
  </w:style>
  <w:style w:type="paragraph" w:styleId="NormalWeb">
    <w:name w:val="Normal (Web)"/>
    <w:basedOn w:val="Normal"/>
    <w:uiPriority w:val="99"/>
    <w:qFormat/>
    <w:rsid w:val="00081186"/>
    <w:pPr>
      <w:spacing w:beforeAutospacing="1" w:afterAutospacing="1"/>
    </w:pPr>
    <w:rPr/>
  </w:style>
  <w:style w:type="paragraph" w:styleId="BodyTextIndent">
    <w:name w:val="Body Text Indent"/>
    <w:basedOn w:val="Normal"/>
    <w:rsid w:val="00081186"/>
    <w:pPr>
      <w:ind w:firstLine="708"/>
    </w:pPr>
    <w:rPr/>
  </w:style>
  <w:style w:type="paragraph" w:styleId="HTMLPreformatted">
    <w:name w:val="HTML Preformatted"/>
    <w:basedOn w:val="Normal"/>
    <w:qFormat/>
    <w:rsid w:val="0008118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Arial Unicode MS" w:hAnsi="Arial Unicode MS" w:eastAsia="Arial Unicode MS" w:cs="Arial Unicode MS"/>
      <w:sz w:val="20"/>
      <w:szCs w:val="20"/>
    </w:rPr>
  </w:style>
  <w:style w:type="paragraph" w:styleId="Footer">
    <w:name w:val="footer"/>
    <w:basedOn w:val="Normal"/>
    <w:link w:val="Style10"/>
    <w:uiPriority w:val="99"/>
    <w:rsid w:val="00aa7cb9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ConsPlusNormal" w:customStyle="1">
    <w:name w:val="ConsPlusNormal"/>
    <w:qFormat/>
    <w:rsid w:val="00ca6f28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bCs/>
      <w:color w:val="auto"/>
      <w:kern w:val="0"/>
      <w:sz w:val="24"/>
      <w:szCs w:val="24"/>
      <w:lang w:val="ru-RU" w:eastAsia="ru-RU" w:bidi="ar-SA"/>
    </w:rPr>
  </w:style>
  <w:style w:type="paragraph" w:styleId="Style51" w:customStyle="1">
    <w:name w:val="Style5"/>
    <w:basedOn w:val="Normal"/>
    <w:qFormat/>
    <w:rsid w:val="00b05a7a"/>
    <w:pPr>
      <w:widowControl w:val="false"/>
    </w:pPr>
    <w:rPr/>
  </w:style>
  <w:style w:type="paragraph" w:styleId="CommentText">
    <w:name w:val="annotation text"/>
    <w:basedOn w:val="Normal"/>
    <w:link w:val="Style7"/>
    <w:rsid w:val="00c56bf8"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8"/>
    <w:qFormat/>
    <w:rsid w:val="00c56bf8"/>
    <w:pPr/>
    <w:rPr>
      <w:b/>
      <w:bCs w:val="false"/>
    </w:rPr>
  </w:style>
  <w:style w:type="paragraph" w:styleId="BalloonText">
    <w:name w:val="Balloon Text"/>
    <w:basedOn w:val="Normal"/>
    <w:link w:val="Style9"/>
    <w:qFormat/>
    <w:rsid w:val="00c56bf8"/>
    <w:pPr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a757a"/>
    <w:pPr>
      <w:spacing w:before="0" w:after="10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a757a"/>
    <w:pPr>
      <w:keepLines/>
      <w:spacing w:lineRule="auto" w:line="259" w:before="24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themeColor="accent1" w:themeShade="bf" w:val="2E74B5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a757a"/>
    <w:pPr>
      <w:tabs>
        <w:tab w:val="clear" w:pos="708"/>
        <w:tab w:val="right" w:pos="9344" w:leader="dot"/>
      </w:tabs>
      <w:spacing w:before="0" w:after="100"/>
      <w:ind w:left="480"/>
    </w:pPr>
    <w:rPr/>
  </w:style>
  <w:style w:type="paragraph" w:styleId="TOC2">
    <w:name w:val="toc 2"/>
    <w:basedOn w:val="Normal"/>
    <w:next w:val="Normal"/>
    <w:autoRedefine/>
    <w:uiPriority w:val="39"/>
    <w:unhideWhenUsed/>
    <w:rsid w:val="00fa757a"/>
    <w:pPr>
      <w:spacing w:before="0" w:after="100"/>
      <w:ind w:left="240"/>
    </w:pPr>
    <w:rPr/>
  </w:style>
  <w:style w:type="paragraph" w:styleId="ListParagraph">
    <w:name w:val="List Paragraph"/>
    <w:basedOn w:val="Normal"/>
    <w:uiPriority w:val="34"/>
    <w:qFormat/>
    <w:rsid w:val="000d0568"/>
    <w:pPr>
      <w:spacing w:lineRule="auto" w:line="252" w:before="0" w:after="160"/>
      <w:ind w:left="720"/>
      <w:contextualSpacing/>
    </w:pPr>
    <w:rPr>
      <w:rFonts w:ascii="Calibri" w:hAnsi="Calibri" w:eastAsia="Calibri" w:cs="" w:asciiTheme="minorHAnsi" w:cstheme="minorBidi" w:eastAsiaTheme="minorHAnsi" w:hAnsiTheme="minorHAnsi"/>
      <w:bCs w:val="false"/>
      <w:sz w:val="22"/>
      <w:szCs w:val="22"/>
      <w:lang w:eastAsia="en-U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08118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8BA98-5FB1-4ACF-BDE8-9EB22AA0C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2786</TotalTime>
  <Application>LibreOffice/25.2.3.2$Linux_X86_64 LibreOffice_project/520$Build-2</Application>
  <AppVersion>15.0000</AppVersion>
  <Pages>34</Pages>
  <Words>4259</Words>
  <Characters>30547</Characters>
  <CharactersWithSpaces>34246</CharactersWithSpaces>
  <Paragraphs>426</Paragraphs>
  <Company>ГУАП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2025-04-28T22:09:00Z</dcterms:created>
  <dc:creator>Отдел УКО</dc:creator>
  <dc:description/>
  <dc:language>en-US</dc:language>
  <cp:lastModifiedBy/>
  <cp:lastPrinted>2016-04-26T11:01:00Z</cp:lastPrinted>
  <dcterms:modified xsi:type="dcterms:W3CDTF">2025-06-06T01:17:22Z</dcterms:modified>
  <cp:revision>80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